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b4bb" w14:textId="f9eb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Кокшетау от 19 апреля 2016 года № А-4/833 "Об определении критериев по выбору видов отчуждения коммунального имущества города 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21 апреля 2025 года № А-4/319. Зарегистрировано Департаментом юстиции Акмолинской области 24 апреля 2025 года № 8918-03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определении критериев по выбору видов отчуждения коммунального имущества города Кокшетау" от 19 апреля 2016 года № А-4/833 (зарегистрировано в Реестре государственной регистрации нормативных правовых актов № 5356).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