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f01" w14:textId="a77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марта 2025 года № 8С-33/6. Зарегистрировано Департаментом юстиции Акмолинской области 28 марта 2025 года № 8902-03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Есильском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