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387e" w14:textId="2543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марта 2025 года № 882. Зарегистрировано Департаментом юстиции Актюбинской области 19 марта 2025 года № 8693-04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 859 (зарегистрировано в Реестре государственной регистрации нормативных правовых актов за № 8950),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города Актобе следующими категориями лиц: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второй группы с нарушением 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второй группы, имеющие затруднения в передвижении.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Актобе.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