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6f9" w14:textId="1f4d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25 сентября 2017 года № 348 "Об утверждении схем и порядка перевозки в общеобразовательные школы детей, проживающих в отдаленных населенных пунктах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22 мая 2025 года № 182. Зарегистрировано Департаментом юстиции Актюбинской области 28 мая 2025 года № 8723-04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25 сентября 2017 года № 348 "Об утверждении схем и порядка перевозки в общеобразовательные школы детей, проживающих в отдаленных населенных пунктах Мугалжарского района" (зарегистрировано в Реестре государственной регистрации нормативных правовых актов № 5679)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