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4b7d" w14:textId="2554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февраля 2025 года № 51. Зарегистрировано Департаментом юстиции Алматинской области 26 февраля 2025 года № 6219-05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повышение урожайности и качества продукции растениеводства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51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приоритетных культур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на 1 гектар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 (га)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 (га)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4 858 142,8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51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