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c4a4" w14:textId="18ac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23 апреля 2025 года № 24-462/VIII. Зарегистрировано Департаментом юстиции области Абай 25 апреля 2025 года № 445-18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под № 124-18)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