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011" w14:textId="45d8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8 ноября 2024 года № 13-83/VII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7 марта 2025 года № 18-122/VIII. Зарегистрировано Департаментом юстиции области Абай 29 апреля 2025 года № 44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" от 8 ноября 2024 года № 13-83/VIIІ (зарегистрировано в Реестре государственной регистрации нормативных правовых актов под № 370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х расчетных показателям ежемесячно на каждого ребенка с инвалидностью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