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bcee" w14:textId="080b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февраля 2025 года № 11/01. Зарегистрировано Департаментом юстиции Карагандинской области 24 февраля 2025 года № 6720-09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Карагандинской области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марта 2022 года №16/01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27262).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августа 2022 года № 53/01 "О внесении изменений в постановление акимата Карагандинской области от 17 марта 2022 года № 16/01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№29176).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27 января 2023 года № 07/01 "О внесении изменений в постановление акимата Карагандинской области от 17 марта 2022 года № 16/01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9-0-6354).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24 октября 2023 года № 78/01 "О внесении изменений в постановление акимата Карагандинской области от 17 марта 2022 года № 16/01 "Об утверждении государственного образовательного заказа на дошкольное воспитание и обучение, размера родительской платы".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22 декабря 2023 года № 94/03 "О внесении изменений в постановление акимата Карагандинской области от 17 марта 2022 года № 16/01 "Об утверждении государственного образовательного заказа на дошкольное воспитание и обучение, размера родительской платы".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