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081f" w14:textId="cf60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(литр, килограмм) удобрений, приобретенных у продавца удобрений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апреля 2025 года № 20/01. Зарегистрировано Департаментом юстиции Карагандинской области 18 апреля 2025 года № 6755-09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B-11,1%, N-5,8%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 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(хелатор), вода +-50, Плотность г/см3, РН (1%) 4-6 органическая составляющая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Фосфор-20%, Калий-60г/л, Полисахариды морских водорослей-1%, Лимонная кислота, 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N-6,40 % w/v, B-0,38 % w/v, Mo-0,21 % w/v, свободные аминокислоты-12,28 %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N-8,06 % w/v, свободные аминокислоты-5,76 % w/v, органическое вещество + стимуляторы-13,40 %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 – 10,36%,Р2О5 – 14,24%, К2О – 3,88%, MgО в/р – 0,38%, В в/р – 0,14%, Мn – 0,97%, Zn – 0,67%, аминокислоты - 10,61%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K2O-36,00%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K2O-1,96%w/v,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N-15,6%, CaO-26,1%, B-0,25%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- 65,4г/л, Калий 67,5 г/л, Фосфор - 28,6 г/л, Экстракт водорослей - 220 г/л, Органическое вещество- 89,7 г/л, Zn - 2.48 г/л, B - 1.86 г/л, Fe - 1.52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(B2O2) - 402 г/л,Азот 53 г/л, Экстракт морских водорослей 210 г/л, Органические вещества 206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P2O5-11.0,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2%,Органический азот 2%, Фульвокислоты 20%, Свободные кислоты 6%, Общий гумусный экстракт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B-150; N-50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171,07 г/л, Фосфор 17,5 г/л, Магний 6,79 г/л, Железо 0,7 г/л, Сера 26,95 г/л, Бор 0,42 г/л, Медь 1,68 г/л, Цинк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94,25 г/л, Фосфор 28 г/л, Калий 28 г/л, Магний 28,7 г/л, Железо 0,87 г/л, Бор 1,96 г/л, Сера 26,25 г/л, Медь 0,98 г/л, Цинк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37,1 г/л, Фосфор 45,5 г/л, Калий 109,2 г/л, Магний 3,5 г/л, Железо 0,42 г/л, Медь 0,84 г/л, Цинк 0,56 г/л, Марганец 0,56 г/л, Молибден 0,105 г/л, Кобальт 0,14 г/л, Сера 31,5 г/л, Селен 0,021 г/л,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 SO4-45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марок: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"ВИ-АГРО"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Cu-0,017-0,38%; Zn-0,009-0,38%; Mn-0,24-1,014%; Co-0,002-0,008%; Mo-0,002-0,012%;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K2О-34,4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МАКРО,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N-2,0%, K-2,0%, P-0,5%, Zn-0,08%, Mg-0,8%, Cu-0,5%, Mn-2,0%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N-не менее 21, S-не менее 24, вода-не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K2O-51,5%, SO4-56%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P2O5-40%, K2O-5,48%, B-4,5%, Zn-14,6%, Mo-0,5%, MgO-6,56%, Mn-21,1%, Fe-14%, S-7,95, Cu-7,6% + орг-е кислоты-25 г/л + аминокислоты-25 г/л + стимуляторы роста и иммунитета растений-10 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 + органические кислоты-25г/л + аминокислоты-25 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N-2,33%, P2O5-20,3%, K2O-13,7%, B-5,1%, Zn-5,6%, Mo-0,06%, Co-0,01%, MgO-8,2%, Mn-8,13%, Fe-1,0%, Cu-1,6% + органические кислоты-25г/л + аминокислоты-25г/л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Водорастворимый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N-6,0%, P2O5-2,5%, K2O-2,5%, Mn-1,2%, Zn-1,2%, B-2,0%, Mo-0,25%, Fe-1,2%, Cu-1,0%, Co-0,1, рН -7,2%, Гидроксикарбоновые и аминокислоты-28,0%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N-14-16. P205-20-34,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P2O5-26%; K2O-26%; CaO-0,8%, MgO-0,8%, SO4-2%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P205-20±1, К2О-30±1,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NРК-1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P205-26±1, K2O-26±1,S-2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 , S-не менее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P2O5-0,5%, K2O-2,5%, MgO-0,1%, Mn-0,25%, Zn-0,2%, B-0,1%, Mo-0,02%, Fe-0,3%, Cu-0,05%, Co-0,005, рН -9,0%, Гидроксикарбоновые и аминокислоты-3,0%, Гуминовые и фульвовые кислоты-12,0%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N-0,32%, K2O-1,5%, рН -8,5-9,5%, Гуминовые и фульвовые кислоты-12,0%, Янтарная кислота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менееь16; MgO, не менееь6,2;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РКMg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ед./мл);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10,0 %, К2О– 5,0 %; MgO-2,46%; В – 0,37 %; Zn – 0,21 %; SO3 – 0,35 %; Cu-0,37%; Mo-0,002%; аминокислоты – 2,86 %; органические кислоты – 2,3%; полисахариды – 0,00403 %; фитогормоны – 0,00046 %)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менее85; SО4, не менее14;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105*; P2O5, не менее 99; K2O, не менее 87; SО4, не менее 10; MgO, не менее 11,6;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 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N-15,0%, MgO-2,5% SO3-2,5%, Fe-0,3%, Mn-0,6%, Cu-0,2%, B-0,4%, Mo-0,005%, Zn-0,65%,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4.8 (Ferrilene 4.8)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B-0.015, Mn-0.001, Zn-0.025,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Bacilluis subtilis Ч-13, 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