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b435" w14:textId="41fb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Карасуского района от 15 апреля 2020 года № 56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6 марта 2025 года № 46. Зарегистрировано в Департаменте юстиции Костанайской области 11 марта 2025 года № 10400-10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 от 15 апреля 2020 года № 56 (зарегистрировано в Реестре государственной регистрации нормативных правовых актов № 9131)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Должности специалистов в области социального обеспечения: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оценке и определению потребности в специальных социальных услугах;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лицами с инвалидностью;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Карасуского района"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