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b539" w14:textId="380b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марта 2021 года № 21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22 апреля 2025 года № 299. Зарегистрировано в Департаменте юстиции Костанайской области 29 апреля 2025 года № 10454-10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местности" от 29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9853)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