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4d66" w14:textId="8dd4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Узункольского района от 20 ноября 2015 года № 228 "О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марта 2025 года № 41. Зарегистрировано в Департаменте юстиции Костанайской области 31 марта 2025 года № 10411-10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 предоставлении кандидатам на договорной основе помещений для встреч с избирателями" от 20 ноября 2015 года № 228 (зарегистрированное в Реестре государственной регистрации нормативных правовых актов № 6070).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настоявшего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Узункольского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