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4556" w14:textId="fde4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22 ноября 2023 года № 82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3 марта 2025 года № 167. Зарегистрировано в Департаменте юстиции Костанайской области 18 марта 2025 года № 10404-10</w:t>
      </w:r>
    </w:p>
    <w:p>
      <w:pPr>
        <w:spacing w:after="0"/>
        <w:ind w:left="0"/>
        <w:jc w:val="both"/>
      </w:pPr>
      <w:bookmarkStart w:name="z4" w:id="0"/>
      <w:r>
        <w:rPr>
          <w:rFonts w:ascii="Times New Roman"/>
          <w:b w:val="false"/>
          <w:i w:val="false"/>
          <w:color w:val="000000"/>
          <w:sz w:val="28"/>
        </w:rPr>
        <w:t>
      Федоровский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22 ноября 2023 года № 82 (зарегистрировано в Реестре государственной регистрации нормативных правовых актов под № 10099-10)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Федоровского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Федоровского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Федоровского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20" w:id="4"/>
    <w:p>
      <w:pPr>
        <w:spacing w:after="0"/>
        <w:ind w:left="0"/>
        <w:jc w:val="left"/>
      </w:pPr>
      <w:r>
        <w:rPr>
          <w:rFonts w:ascii="Times New Roman"/>
          <w:b/>
          <w:i w:val="false"/>
          <w:color w:val="000000"/>
        </w:rPr>
        <w:t xml:space="preserve"> 1. Общие положения</w:t>
      </w:r>
    </w:p>
    <w:bookmarkEnd w:id="4"/>
    <w:bookmarkStart w:name="z21"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25"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6"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0"/>
    <w:bookmarkStart w:name="z27"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8"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9"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1"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2"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3"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4"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5"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6"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7"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8"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9"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40"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41"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2" w:id="26"/>
    <w:p>
      <w:pPr>
        <w:spacing w:after="0"/>
        <w:ind w:left="0"/>
        <w:jc w:val="both"/>
      </w:pPr>
      <w:r>
        <w:rPr>
          <w:rFonts w:ascii="Times New Roman"/>
          <w:b w:val="false"/>
          <w:i w:val="false"/>
          <w:color w:val="000000"/>
          <w:sz w:val="28"/>
        </w:rPr>
        <w:t>
      3) День защитника Отечества - 7 мая;</w:t>
      </w:r>
    </w:p>
    <w:bookmarkEnd w:id="26"/>
    <w:bookmarkStart w:name="z43" w:id="27"/>
    <w:p>
      <w:pPr>
        <w:spacing w:after="0"/>
        <w:ind w:left="0"/>
        <w:jc w:val="both"/>
      </w:pPr>
      <w:r>
        <w:rPr>
          <w:rFonts w:ascii="Times New Roman"/>
          <w:b w:val="false"/>
          <w:i w:val="false"/>
          <w:color w:val="000000"/>
          <w:sz w:val="28"/>
        </w:rPr>
        <w:t>
      4) День Победы - 9 мая;</w:t>
      </w:r>
    </w:p>
    <w:bookmarkEnd w:id="27"/>
    <w:bookmarkStart w:name="z44"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5"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6"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7"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8"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2"/>
    <w:bookmarkStart w:name="z49"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3"/>
    <w:bookmarkStart w:name="z50"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4"/>
    <w:bookmarkStart w:name="z51"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5"/>
    <w:bookmarkStart w:name="z52"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6"/>
    <w:bookmarkStart w:name="z53"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7"/>
    <w:bookmarkStart w:name="z54"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8"/>
    <w:bookmarkStart w:name="z55"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6"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0"/>
    <w:bookmarkStart w:name="z57"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1"/>
    <w:bookmarkStart w:name="z58"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2"/>
    <w:bookmarkStart w:name="z59"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3"/>
    <w:bookmarkStart w:name="z60"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4"/>
    <w:bookmarkStart w:name="z61" w:id="45"/>
    <w:p>
      <w:pPr>
        <w:spacing w:after="0"/>
        <w:ind w:left="0"/>
        <w:jc w:val="both"/>
      </w:pPr>
      <w:r>
        <w:rPr>
          <w:rFonts w:ascii="Times New Roman"/>
          <w:b w:val="false"/>
          <w:i w:val="false"/>
          <w:color w:val="000000"/>
          <w:sz w:val="28"/>
        </w:rPr>
        <w:t>
      3) День защитника Отечества - 7 мая:</w:t>
      </w:r>
    </w:p>
    <w:bookmarkEnd w:id="45"/>
    <w:bookmarkStart w:name="z62"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6"/>
    <w:bookmarkStart w:name="z63"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7"/>
    <w:bookmarkStart w:name="z64" w:id="4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8"/>
    <w:bookmarkStart w:name="z65"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49"/>
    <w:bookmarkStart w:name="z66"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100000 (сто тысяч) тенге;</w:t>
      </w:r>
    </w:p>
    <w:bookmarkEnd w:id="50"/>
    <w:bookmarkStart w:name="z67"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1"/>
    <w:bookmarkStart w:name="z68"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2"/>
    <w:bookmarkStart w:name="z69"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3"/>
    <w:bookmarkStart w:name="z70" w:id="54"/>
    <w:p>
      <w:pPr>
        <w:spacing w:after="0"/>
        <w:ind w:left="0"/>
        <w:jc w:val="both"/>
      </w:pPr>
      <w:r>
        <w:rPr>
          <w:rFonts w:ascii="Times New Roman"/>
          <w:b w:val="false"/>
          <w:i w:val="false"/>
          <w:color w:val="000000"/>
          <w:sz w:val="28"/>
        </w:rPr>
        <w:t>
      4) День Победы - 9 мая:</w:t>
      </w:r>
    </w:p>
    <w:bookmarkEnd w:id="54"/>
    <w:bookmarkStart w:name="z71" w:id="55"/>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5"/>
    <w:bookmarkStart w:name="z72" w:id="5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6"/>
    <w:bookmarkStart w:name="z73"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4"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5"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6"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7"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8"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9"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80"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81"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2"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3"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7"/>
    <w:bookmarkStart w:name="z84"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8"/>
    <w:bookmarkStart w:name="z85"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69"/>
    <w:bookmarkStart w:name="z86"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0"/>
    <w:bookmarkStart w:name="z87"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1"/>
    <w:bookmarkStart w:name="z88"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2"/>
    <w:bookmarkStart w:name="z89"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3"/>
    <w:bookmarkStart w:name="z90" w:id="7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4"/>
    <w:bookmarkStart w:name="z91" w:id="75"/>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5"/>
    <w:bookmarkStart w:name="z92" w:id="76"/>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6"/>
    <w:bookmarkStart w:name="z93"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4"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8"/>
    <w:bookmarkStart w:name="z95"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79"/>
    <w:bookmarkStart w:name="z96"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0"/>
    <w:bookmarkStart w:name="z97"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1"/>
    <w:bookmarkStart w:name="z98"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9"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100"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101"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2"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3"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4"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1 раз в полугодие,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5"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6"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7" w:id="91"/>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91"/>
    <w:bookmarkStart w:name="z108" w:id="92"/>
    <w:p>
      <w:pPr>
        <w:spacing w:after="0"/>
        <w:ind w:left="0"/>
        <w:jc w:val="both"/>
      </w:pPr>
      <w:r>
        <w:rPr>
          <w:rFonts w:ascii="Times New Roman"/>
          <w:b w:val="false"/>
          <w:i w:val="false"/>
          <w:color w:val="000000"/>
          <w:sz w:val="28"/>
        </w:rPr>
        <w:t>
      7)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но не более 30 месячных расчетных показателей;</w:t>
      </w:r>
    </w:p>
    <w:bookmarkEnd w:id="92"/>
    <w:bookmarkStart w:name="z109" w:id="93"/>
    <w:p>
      <w:pPr>
        <w:spacing w:after="0"/>
        <w:ind w:left="0"/>
        <w:jc w:val="both"/>
      </w:pPr>
      <w:r>
        <w:rPr>
          <w:rFonts w:ascii="Times New Roman"/>
          <w:b w:val="false"/>
          <w:i w:val="false"/>
          <w:color w:val="000000"/>
          <w:sz w:val="28"/>
        </w:rPr>
        <w:t>
      8)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3"/>
    <w:bookmarkStart w:name="z110" w:id="94"/>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4"/>
    <w:bookmarkStart w:name="z111" w:id="95"/>
    <w:p>
      <w:pPr>
        <w:spacing w:after="0"/>
        <w:ind w:left="0"/>
        <w:jc w:val="both"/>
      </w:pPr>
      <w:r>
        <w:rPr>
          <w:rFonts w:ascii="Times New Roman"/>
          <w:b w:val="false"/>
          <w:i w:val="false"/>
          <w:color w:val="000000"/>
          <w:sz w:val="28"/>
        </w:rPr>
        <w:t>
      10) лицам, освободившимся из мест лишения свободы, находящимся на учете службы пробации, без учета дохода, единовременно, в размере 10 месячных расчетных показателей;</w:t>
      </w:r>
    </w:p>
    <w:bookmarkEnd w:id="95"/>
    <w:bookmarkStart w:name="z112" w:id="96"/>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96"/>
    <w:bookmarkStart w:name="z113" w:id="97"/>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7"/>
    <w:bookmarkStart w:name="z114" w:id="98"/>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8"/>
    <w:bookmarkStart w:name="z115" w:id="99"/>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6" w:id="100"/>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0"/>
    <w:bookmarkStart w:name="z117" w:id="101"/>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1"/>
    <w:bookmarkStart w:name="z118" w:id="10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2"/>
    <w:bookmarkStart w:name="z119" w:id="10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3"/>
    <w:bookmarkStart w:name="z120" w:id="104"/>
    <w:p>
      <w:pPr>
        <w:spacing w:after="0"/>
        <w:ind w:left="0"/>
        <w:jc w:val="both"/>
      </w:pPr>
      <w:r>
        <w:rPr>
          <w:rFonts w:ascii="Times New Roman"/>
          <w:b w:val="false"/>
          <w:i w:val="false"/>
          <w:color w:val="000000"/>
          <w:sz w:val="28"/>
        </w:rPr>
        <w:t>
      3) наличие социально значимого заболевания;</w:t>
      </w:r>
    </w:p>
    <w:bookmarkEnd w:id="104"/>
    <w:bookmarkStart w:name="z121" w:id="105"/>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5"/>
    <w:bookmarkStart w:name="z122" w:id="106"/>
    <w:p>
      <w:pPr>
        <w:spacing w:after="0"/>
        <w:ind w:left="0"/>
        <w:jc w:val="both"/>
      </w:pPr>
      <w:r>
        <w:rPr>
          <w:rFonts w:ascii="Times New Roman"/>
          <w:b w:val="false"/>
          <w:i w:val="false"/>
          <w:color w:val="000000"/>
          <w:sz w:val="28"/>
        </w:rPr>
        <w:t>
      5) сиротство, отсутствие родительского попечения;</w:t>
      </w:r>
    </w:p>
    <w:bookmarkEnd w:id="106"/>
    <w:bookmarkStart w:name="z123" w:id="10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7"/>
    <w:bookmarkStart w:name="z124" w:id="108"/>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8"/>
    <w:bookmarkStart w:name="z125" w:id="10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9"/>
    <w:bookmarkStart w:name="z126" w:id="110"/>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0"/>
    <w:bookmarkStart w:name="z127" w:id="111"/>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1"/>
    <w:bookmarkStart w:name="z128" w:id="112"/>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2"/>
    <w:bookmarkStart w:name="z129" w:id="113"/>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30" w:id="114"/>
    <w:p>
      <w:pPr>
        <w:spacing w:after="0"/>
        <w:ind w:left="0"/>
        <w:jc w:val="left"/>
      </w:pPr>
      <w:r>
        <w:rPr>
          <w:rFonts w:ascii="Times New Roman"/>
          <w:b/>
          <w:i w:val="false"/>
          <w:color w:val="000000"/>
        </w:rPr>
        <w:t xml:space="preserve"> 3. Порядок оказания социальной помощи</w:t>
      </w:r>
    </w:p>
    <w:bookmarkEnd w:id="114"/>
    <w:bookmarkStart w:name="z131" w:id="115"/>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5"/>
    <w:bookmarkStart w:name="z132" w:id="116"/>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6"/>
    <w:bookmarkStart w:name="z133" w:id="117"/>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7"/>
    <w:bookmarkStart w:name="z134" w:id="118"/>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18"/>
    <w:bookmarkStart w:name="z135" w:id="119"/>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19"/>
    <w:bookmarkStart w:name="z136" w:id="120"/>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0"/>
    <w:bookmarkStart w:name="z137" w:id="121"/>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1"/>
    <w:bookmarkStart w:name="z138" w:id="12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2"/>
    <w:bookmarkStart w:name="z139" w:id="12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123"/>
    <w:bookmarkStart w:name="z140" w:id="12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124"/>
    <w:bookmarkStart w:name="z141" w:id="12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125"/>
    <w:bookmarkStart w:name="z142" w:id="126"/>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26"/>
    <w:bookmarkStart w:name="z143" w:id="12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7"/>
    <w:bookmarkStart w:name="z144" w:id="12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28"/>
    <w:bookmarkStart w:name="z145" w:id="129"/>
    <w:p>
      <w:pPr>
        <w:spacing w:after="0"/>
        <w:ind w:left="0"/>
        <w:jc w:val="both"/>
      </w:pPr>
      <w:r>
        <w:rPr>
          <w:rFonts w:ascii="Times New Roman"/>
          <w:b w:val="false"/>
          <w:i w:val="false"/>
          <w:color w:val="000000"/>
          <w:sz w:val="28"/>
        </w:rPr>
        <w:t xml:space="preserve">
      Лица, указанные в подпунктах 8),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9"/>
    <w:bookmarkStart w:name="z146" w:id="130"/>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0"/>
    <w:bookmarkStart w:name="z147" w:id="131"/>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1"/>
    <w:bookmarkStart w:name="z148" w:id="132"/>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2"/>
    <w:bookmarkStart w:name="z149" w:id="133"/>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3"/>
    <w:bookmarkStart w:name="z150" w:id="13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4"/>
    <w:bookmarkStart w:name="z151" w:id="135"/>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5"/>
    <w:bookmarkStart w:name="z152" w:id="13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6"/>
    <w:bookmarkStart w:name="z153" w:id="13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7"/>
    <w:bookmarkStart w:name="z154" w:id="138"/>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38"/>
    <w:bookmarkStart w:name="z155" w:id="139"/>
    <w:p>
      <w:pPr>
        <w:spacing w:after="0"/>
        <w:ind w:left="0"/>
        <w:jc w:val="both"/>
      </w:pPr>
      <w:r>
        <w:rPr>
          <w:rFonts w:ascii="Times New Roman"/>
          <w:b w:val="false"/>
          <w:i w:val="false"/>
          <w:color w:val="000000"/>
          <w:sz w:val="28"/>
        </w:rPr>
        <w:t>
      Социальная помощь лицам, обратившимся за ежемесячной социальной помощью до вступления настоящих Правил в силу, оказывается без истребования заявлений от получателей.</w:t>
      </w:r>
    </w:p>
    <w:bookmarkEnd w:id="139"/>
    <w:bookmarkStart w:name="z156" w:id="140"/>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0"/>
    <w:bookmarkStart w:name="z157" w:id="141"/>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1"/>
    <w:bookmarkStart w:name="z158" w:id="142"/>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2"/>
    <w:bookmarkStart w:name="z159" w:id="143"/>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3"/>
    <w:bookmarkStart w:name="z160" w:id="144"/>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4"/>
    <w:bookmarkStart w:name="z161" w:id="145"/>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