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fe07" w14:textId="a09f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Экибастузского городского маслихата от 13 октября 2023 года № 80/8 "Об утверждении Правил оказания социальной помощи, установления ее размеров и определения перечня отдельных категорий нуждающихся граждан города Экибастуза"</w:t>
      </w:r>
    </w:p>
    <w:p>
      <w:pPr>
        <w:spacing w:after="0"/>
        <w:ind w:left="0"/>
        <w:jc w:val="both"/>
      </w:pPr>
      <w:r>
        <w:rPr>
          <w:rFonts w:ascii="Times New Roman"/>
          <w:b w:val="false"/>
          <w:i w:val="false"/>
          <w:color w:val="000000"/>
          <w:sz w:val="28"/>
        </w:rPr>
        <w:t>Решение Экибастузского городского маслихата Павлодарской области от 7 февраля 2025 года № 222/27. Зарегистрировано в Департаменте юстиции Павлодарской области 14 февраля 2025 года № 7636-14</w:t>
      </w:r>
    </w:p>
    <w:p>
      <w:pPr>
        <w:spacing w:after="0"/>
        <w:ind w:left="0"/>
        <w:jc w:val="both"/>
      </w:pPr>
      <w:bookmarkStart w:name="z1" w:id="0"/>
      <w:r>
        <w:rPr>
          <w:rFonts w:ascii="Times New Roman"/>
          <w:b w:val="false"/>
          <w:i w:val="false"/>
          <w:color w:val="000000"/>
          <w:sz w:val="28"/>
        </w:rPr>
        <w:t>
      Экибастузский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Экибастузского городского маслихата "Об утверждении Правил оказания социальной помощи, установления ее размеров и определения перечня отдельных категорий нуждающихся граждан города Экибастуза" от 13 октября 2023 года № 80/8 (зарегистрировано в Реестре государственной регистрации нормативных правовых актов под № 7405-14)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Экибастузского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Экибастузского</w:t>
            </w:r>
            <w:r>
              <w:br/>
            </w:r>
            <w:r>
              <w:rPr>
                <w:rFonts w:ascii="Times New Roman"/>
                <w:b w:val="false"/>
                <w:i w:val="false"/>
                <w:color w:val="000000"/>
                <w:sz w:val="20"/>
              </w:rPr>
              <w:t>городского маслихата от</w:t>
            </w:r>
            <w:r>
              <w:br/>
            </w:r>
            <w:r>
              <w:rPr>
                <w:rFonts w:ascii="Times New Roman"/>
                <w:b w:val="false"/>
                <w:i w:val="false"/>
                <w:color w:val="000000"/>
                <w:sz w:val="20"/>
              </w:rPr>
              <w:t>7 февраля 2025 года № 222/27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Экибастузского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13 октября 2023 года № 80/8</w:t>
            </w:r>
          </w:p>
        </w:tc>
      </w:tr>
    </w:tbl>
    <w:bookmarkStart w:name="z6"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w:t>
      </w:r>
      <w:r>
        <w:br/>
      </w:r>
      <w:r>
        <w:rPr>
          <w:rFonts w:ascii="Times New Roman"/>
          <w:b/>
          <w:i w:val="false"/>
          <w:color w:val="000000"/>
        </w:rPr>
        <w:t>перечня отдельных категорий нуждающихся граждан города Экибастуза</w:t>
      </w:r>
    </w:p>
    <w:bookmarkEnd w:id="3"/>
    <w:bookmarkStart w:name="z7"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города Экибастуза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перечня отдельных категорий нуждающихся граждан города Экибастуза.</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по Павлодарской области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Экибастуза,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местными исполнительными органами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акимата города Экибастуза";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города Экибастуза, поселка, села, сельского округа для проведения обследования материального положения лиц (семей), обратившихся за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(один раз в год) и (или) периодически (ежемесячно, ежеквартально) гражданам, постоянно зарегистрированным и постоянно проживающим в городе Экибастуз.</w:t>
      </w:r>
    </w:p>
    <w:p>
      <w:pPr>
        <w:spacing w:after="0"/>
        <w:ind w:left="0"/>
        <w:jc w:val="both"/>
      </w:pPr>
      <w:r>
        <w:rPr>
          <w:rFonts w:ascii="Times New Roman"/>
          <w:b w:val="false"/>
          <w:i w:val="false"/>
          <w:color w:val="000000"/>
          <w:sz w:val="28"/>
        </w:rPr>
        <w:t>
      5. Перечень праздничных дней и памятных дат для оказания социальной помощи:</w:t>
      </w:r>
    </w:p>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участников ликвидации последствий радиационных аварий и катастроф и памяти жертв этих аварий и катастроф - 26 апреля;</w:t>
      </w:r>
    </w:p>
    <w:p>
      <w:pPr>
        <w:spacing w:after="0"/>
        <w:ind w:left="0"/>
        <w:jc w:val="both"/>
      </w:pPr>
      <w:r>
        <w:rPr>
          <w:rFonts w:ascii="Times New Roman"/>
          <w:b w:val="false"/>
          <w:i w:val="false"/>
          <w:color w:val="000000"/>
          <w:sz w:val="28"/>
        </w:rPr>
        <w:t>
      4) День защитника Отечества - 7 мая;</w:t>
      </w:r>
    </w:p>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6) День памяти жертв политических репрессий и голода - 31 мая;</w:t>
      </w:r>
    </w:p>
    <w:p>
      <w:pPr>
        <w:spacing w:after="0"/>
        <w:ind w:left="0"/>
        <w:jc w:val="both"/>
      </w:pPr>
      <w:r>
        <w:rPr>
          <w:rFonts w:ascii="Times New Roman"/>
          <w:b w:val="false"/>
          <w:i w:val="false"/>
          <w:color w:val="000000"/>
          <w:sz w:val="28"/>
        </w:rPr>
        <w:t>
      7) День Конституции Республики Казахстан - 30 августа;</w:t>
      </w:r>
    </w:p>
    <w:p>
      <w:pPr>
        <w:spacing w:after="0"/>
        <w:ind w:left="0"/>
        <w:jc w:val="both"/>
      </w:pPr>
      <w:r>
        <w:rPr>
          <w:rFonts w:ascii="Times New Roman"/>
          <w:b w:val="false"/>
          <w:i w:val="false"/>
          <w:color w:val="000000"/>
          <w:sz w:val="28"/>
        </w:rPr>
        <w:t>
      8) День пожилых людей - 1 октября;</w:t>
      </w:r>
    </w:p>
    <w:p>
      <w:pPr>
        <w:spacing w:after="0"/>
        <w:ind w:left="0"/>
        <w:jc w:val="both"/>
      </w:pPr>
      <w:r>
        <w:rPr>
          <w:rFonts w:ascii="Times New Roman"/>
          <w:b w:val="false"/>
          <w:i w:val="false"/>
          <w:color w:val="000000"/>
          <w:sz w:val="28"/>
        </w:rPr>
        <w:t>
      9) День Республики Казахстан-25 октября;</w:t>
      </w:r>
    </w:p>
    <w:p>
      <w:pPr>
        <w:spacing w:after="0"/>
        <w:ind w:left="0"/>
        <w:jc w:val="both"/>
      </w:pPr>
      <w:r>
        <w:rPr>
          <w:rFonts w:ascii="Times New Roman"/>
          <w:b w:val="false"/>
          <w:i w:val="false"/>
          <w:color w:val="000000"/>
          <w:sz w:val="28"/>
        </w:rPr>
        <w:t>
      10) День Независимости Республики Казахстан -16 декабря.</w:t>
      </w:r>
    </w:p>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областными МИО.</w:t>
      </w:r>
    </w:p>
    <w:bookmarkStart w:name="z8" w:id="5"/>
    <w:p>
      <w:pPr>
        <w:spacing w:after="0"/>
        <w:ind w:left="0"/>
        <w:jc w:val="left"/>
      </w:pPr>
      <w:r>
        <w:rPr>
          <w:rFonts w:ascii="Times New Roman"/>
          <w:b/>
          <w:i w:val="false"/>
          <w:color w:val="000000"/>
        </w:rPr>
        <w:t xml:space="preserve"> Глава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bookmarkEnd w:id="5"/>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в однократном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p>
      <w:pPr>
        <w:spacing w:after="0"/>
        <w:ind w:left="0"/>
        <w:jc w:val="both"/>
      </w:pPr>
      <w:r>
        <w:rPr>
          <w:rFonts w:ascii="Times New Roman"/>
          <w:b w:val="false"/>
          <w:i w:val="false"/>
          <w:color w:val="000000"/>
          <w:sz w:val="28"/>
        </w:rPr>
        <w:t>
      8. Уполномоченный орган оказывает без учета дохода:</w:t>
      </w:r>
    </w:p>
    <w:p>
      <w:pPr>
        <w:spacing w:after="0"/>
        <w:ind w:left="0"/>
        <w:jc w:val="both"/>
      </w:pPr>
      <w:r>
        <w:rPr>
          <w:rFonts w:ascii="Times New Roman"/>
          <w:b w:val="false"/>
          <w:i w:val="false"/>
          <w:color w:val="000000"/>
          <w:sz w:val="28"/>
        </w:rPr>
        <w:t>
      1) единовременную социальную помощь к праздничным дням и памятным датам без истребования заявлений от получателей:</w:t>
      </w:r>
    </w:p>
    <w:p>
      <w:pPr>
        <w:spacing w:after="0"/>
        <w:ind w:left="0"/>
        <w:jc w:val="both"/>
      </w:pPr>
      <w:r>
        <w:rPr>
          <w:rFonts w:ascii="Times New Roman"/>
          <w:b w:val="false"/>
          <w:i w:val="false"/>
          <w:color w:val="000000"/>
          <w:sz w:val="28"/>
        </w:rPr>
        <w:t>
      ко Дню вывода ограниченного контингента советских войск из Демократической Республики Афганистан - 15 февраля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150 000 (сто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150 000 (сто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150 000 (сто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150 000 (сто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к Международному женскому дню - 8 марта на основании списка Государственной корпорации уполномоченного органа по оказанию социальной помощи:</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 в размере 5 (пять) месячных расчетных показателей (далее – МРП);</w:t>
      </w:r>
    </w:p>
    <w:p>
      <w:pPr>
        <w:spacing w:after="0"/>
        <w:ind w:left="0"/>
        <w:jc w:val="both"/>
      </w:pPr>
      <w:r>
        <w:rPr>
          <w:rFonts w:ascii="Times New Roman"/>
          <w:b w:val="false"/>
          <w:i w:val="false"/>
          <w:color w:val="000000"/>
          <w:sz w:val="28"/>
        </w:rPr>
        <w:t>
      ко Дню участников ликвидации последствий радиационных аварий и катастроф и памяти жертв этих аварий и катастроф - 26 апреля на основании списка Государственной корпорации:</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150 000 (сто пятьдесят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150 000 (сто пятьдесят тысяч) тенге;</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150 000 (сто пятьдесят тысяч) тенге;</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150 000 (сто пятьдесят тысяч)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150 000 (сто пятьдесят тысяч) тенге;</w:t>
      </w:r>
    </w:p>
    <w:p>
      <w:pPr>
        <w:spacing w:after="0"/>
        <w:ind w:left="0"/>
        <w:jc w:val="both"/>
      </w:pPr>
      <w:r>
        <w:rPr>
          <w:rFonts w:ascii="Times New Roman"/>
          <w:b w:val="false"/>
          <w:i w:val="false"/>
          <w:color w:val="000000"/>
          <w:sz w:val="28"/>
        </w:rPr>
        <w:t>
      ко Дню защитника Отечества - 7 мая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150 000 (сто пятьдесят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150 000 (сто пятьдесят тысяч) тенге;</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150 000 (сто пятьдесят тысяч) тенге;</w:t>
      </w:r>
    </w:p>
    <w:p>
      <w:pPr>
        <w:spacing w:after="0"/>
        <w:ind w:left="0"/>
        <w:jc w:val="both"/>
      </w:pPr>
      <w:r>
        <w:rPr>
          <w:rFonts w:ascii="Times New Roman"/>
          <w:b w:val="false"/>
          <w:i w:val="false"/>
          <w:color w:val="000000"/>
          <w:sz w:val="28"/>
        </w:rPr>
        <w:t>
      ко Дню Победы - 9 мая на основании списка Государственной корпорации:</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2 000 000 (два миллиона) тенге, а также продуктовый набор в размере 10 (десять) МРП;</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2 000 000 (два миллиона) тенге, а также продуктовый набор в размере 10 (десять) МРП;</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интернированным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 (десять) МРП;</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 (десять) МРП;</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 (десять) МРП;</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10 (десять) МРП;</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60 000 (шестьдесят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150 000 (сто пятьдесят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МРП;</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МРП;</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(десять) МРП;</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60 000 (шестьдесят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150 000 (сто пятьдесят тысяч) тенге;</w:t>
      </w:r>
    </w:p>
    <w:p>
      <w:pPr>
        <w:spacing w:after="0"/>
        <w:ind w:left="0"/>
        <w:jc w:val="both"/>
      </w:pPr>
      <w:r>
        <w:rPr>
          <w:rFonts w:ascii="Times New Roman"/>
          <w:b w:val="false"/>
          <w:i w:val="false"/>
          <w:color w:val="000000"/>
          <w:sz w:val="28"/>
        </w:rPr>
        <w:t>
      ко Дню памяти жертв политических репрессий и голода - 31 мая на основании списка Государственной корпорации:</w:t>
      </w:r>
    </w:p>
    <w:p>
      <w:pPr>
        <w:spacing w:after="0"/>
        <w:ind w:left="0"/>
        <w:jc w:val="both"/>
      </w:pPr>
      <w:r>
        <w:rPr>
          <w:rFonts w:ascii="Times New Roman"/>
          <w:b w:val="false"/>
          <w:i w:val="false"/>
          <w:color w:val="000000"/>
          <w:sz w:val="28"/>
        </w:rPr>
        <w:t>
      гражданам, признанным в судебном либо ином установленном законом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 в размере 10 (десять) МРП;</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10 (десять) МРП;</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10 (десять) МРП;</w:t>
      </w:r>
    </w:p>
    <w:p>
      <w:pPr>
        <w:spacing w:after="0"/>
        <w:ind w:left="0"/>
        <w:jc w:val="both"/>
      </w:pPr>
      <w:r>
        <w:rPr>
          <w:rFonts w:ascii="Times New Roman"/>
          <w:b w:val="false"/>
          <w:i w:val="false"/>
          <w:color w:val="000000"/>
          <w:sz w:val="28"/>
        </w:rPr>
        <w:t>
      ко Дню Конституции Республики Казахстан – 30 августа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детям с инвалидностью до 18 лет в размере 20 (двадцать) МРП;</w:t>
      </w:r>
    </w:p>
    <w:p>
      <w:pPr>
        <w:spacing w:after="0"/>
        <w:ind w:left="0"/>
        <w:jc w:val="both"/>
      </w:pPr>
      <w:r>
        <w:rPr>
          <w:rFonts w:ascii="Times New Roman"/>
          <w:b w:val="false"/>
          <w:i w:val="false"/>
          <w:color w:val="000000"/>
          <w:sz w:val="28"/>
        </w:rPr>
        <w:t>
      лицам с инвалидностью обучающимся в колледжах Республики Казахстан на платной основе, в размере 30 (тридцать) МРП;</w:t>
      </w:r>
    </w:p>
    <w:p>
      <w:pPr>
        <w:spacing w:after="0"/>
        <w:ind w:left="0"/>
        <w:jc w:val="both"/>
      </w:pPr>
      <w:r>
        <w:rPr>
          <w:rFonts w:ascii="Times New Roman"/>
          <w:b w:val="false"/>
          <w:i w:val="false"/>
          <w:color w:val="000000"/>
          <w:sz w:val="28"/>
        </w:rPr>
        <w:t>
      лицам с инвалидностью обучающимся в высших учебных заведениях Республики Казахстан на платной основе, в размере 60 (шестьдесят) МРП;</w:t>
      </w:r>
    </w:p>
    <w:p>
      <w:pPr>
        <w:spacing w:after="0"/>
        <w:ind w:left="0"/>
        <w:jc w:val="both"/>
      </w:pPr>
      <w:r>
        <w:rPr>
          <w:rFonts w:ascii="Times New Roman"/>
          <w:b w:val="false"/>
          <w:i w:val="false"/>
          <w:color w:val="000000"/>
          <w:sz w:val="28"/>
        </w:rPr>
        <w:t>
      ко Дню Пожилых людей – 1 октября на основании списка Государственной корпорации:</w:t>
      </w:r>
    </w:p>
    <w:p>
      <w:pPr>
        <w:spacing w:after="0"/>
        <w:ind w:left="0"/>
        <w:jc w:val="both"/>
      </w:pPr>
      <w:r>
        <w:rPr>
          <w:rFonts w:ascii="Times New Roman"/>
          <w:b w:val="false"/>
          <w:i w:val="false"/>
          <w:color w:val="000000"/>
          <w:sz w:val="28"/>
        </w:rPr>
        <w:t>
      гражданам, достигшим пенсионного возраста, получающим минимальный размер пенсии и (или) пособия или ниже минимального размера пенсии и (или) пособия, в размере 2 (два) МРП;</w:t>
      </w:r>
    </w:p>
    <w:p>
      <w:pPr>
        <w:spacing w:after="0"/>
        <w:ind w:left="0"/>
        <w:jc w:val="both"/>
      </w:pPr>
      <w:r>
        <w:rPr>
          <w:rFonts w:ascii="Times New Roman"/>
          <w:b w:val="false"/>
          <w:i w:val="false"/>
          <w:color w:val="000000"/>
          <w:sz w:val="28"/>
        </w:rPr>
        <w:t>
      гражданам от 80 лет и более (старше), получающим минимальный размер пенсии и (или) пособия или ниже минимального размера пенсии и (или) пособия, в размере 3 (три) МРП;</w:t>
      </w:r>
    </w:p>
    <w:p>
      <w:pPr>
        <w:spacing w:after="0"/>
        <w:ind w:left="0"/>
        <w:jc w:val="both"/>
      </w:pPr>
      <w:r>
        <w:rPr>
          <w:rFonts w:ascii="Times New Roman"/>
          <w:b w:val="false"/>
          <w:i w:val="false"/>
          <w:color w:val="000000"/>
          <w:sz w:val="28"/>
        </w:rPr>
        <w:t>
      ко Дню Республики Казахстан - 25 октября на основании списка Государственной корпорации:</w:t>
      </w:r>
    </w:p>
    <w:p>
      <w:pPr>
        <w:spacing w:after="0"/>
        <w:ind w:left="0"/>
        <w:jc w:val="both"/>
      </w:pPr>
      <w:r>
        <w:rPr>
          <w:rFonts w:ascii="Times New Roman"/>
          <w:b w:val="false"/>
          <w:i w:val="false"/>
          <w:color w:val="000000"/>
          <w:sz w:val="28"/>
        </w:rPr>
        <w:t>
      детям с инвалидностью до 18 лет в размере 5 (пять) МРП;</w:t>
      </w:r>
    </w:p>
    <w:p>
      <w:pPr>
        <w:spacing w:after="0"/>
        <w:ind w:left="0"/>
        <w:jc w:val="both"/>
      </w:pPr>
      <w:r>
        <w:rPr>
          <w:rFonts w:ascii="Times New Roman"/>
          <w:b w:val="false"/>
          <w:i w:val="false"/>
          <w:color w:val="000000"/>
          <w:sz w:val="28"/>
        </w:rPr>
        <w:t>
      лицам с инвалидностью первой и второй группы, в размере 5 (пять) МРП;</w:t>
      </w:r>
    </w:p>
    <w:p>
      <w:pPr>
        <w:spacing w:after="0"/>
        <w:ind w:left="0"/>
        <w:jc w:val="both"/>
      </w:pPr>
      <w:r>
        <w:rPr>
          <w:rFonts w:ascii="Times New Roman"/>
          <w:b w:val="false"/>
          <w:i w:val="false"/>
          <w:color w:val="000000"/>
          <w:sz w:val="28"/>
        </w:rPr>
        <w:t>
      ко Дню Независимости Республики Казахстан – 16 декабря на основании списка Государственной корпорации:</w:t>
      </w:r>
    </w:p>
    <w:p>
      <w:pPr>
        <w:spacing w:after="0"/>
        <w:ind w:left="0"/>
        <w:jc w:val="both"/>
      </w:pPr>
      <w:r>
        <w:rPr>
          <w:rFonts w:ascii="Times New Roman"/>
          <w:b w:val="false"/>
          <w:i w:val="false"/>
          <w:color w:val="000000"/>
          <w:sz w:val="28"/>
        </w:rPr>
        <w:t xml:space="preserve">
      лицам, принимавшим участие в событиях 17 - 18 декабря 1986 года в Казахстане,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60 (шестьдесят) МРП.</w:t>
      </w:r>
    </w:p>
    <w:p>
      <w:pPr>
        <w:spacing w:after="0"/>
        <w:ind w:left="0"/>
        <w:jc w:val="both"/>
      </w:pPr>
      <w:r>
        <w:rPr>
          <w:rFonts w:ascii="Times New Roman"/>
          <w:b w:val="false"/>
          <w:i w:val="false"/>
          <w:color w:val="000000"/>
          <w:sz w:val="28"/>
        </w:rPr>
        <w:t>
      2) единовременную социальную помощь без учета доходов:</w:t>
      </w:r>
    </w:p>
    <w:p>
      <w:pPr>
        <w:spacing w:after="0"/>
        <w:ind w:left="0"/>
        <w:jc w:val="both"/>
      </w:pPr>
      <w:r>
        <w:rPr>
          <w:rFonts w:ascii="Times New Roman"/>
          <w:b w:val="false"/>
          <w:i w:val="false"/>
          <w:color w:val="000000"/>
          <w:sz w:val="28"/>
        </w:rPr>
        <w:t>
      гражданам (семьям), в связи с причинением ущерба им либо его имуществу вследствие стихийного бедствия (за исключением граждан (семей), которые имеют в собственности более одной единицы жилья (квартиры, дома)) – в размере 100 (сто) МРП согласно заключению специальной комиссии - на основании заявления с приложением документов, указанных в подпункте 1), в абзаце втором подпункта 3) (действует в течение шести месяцев) пункта 12 Правил, справки об отсутствии (наличии) недвижимого имущества;</w:t>
      </w:r>
    </w:p>
    <w:p>
      <w:pPr>
        <w:spacing w:after="0"/>
        <w:ind w:left="0"/>
        <w:jc w:val="both"/>
      </w:pPr>
      <w:r>
        <w:rPr>
          <w:rFonts w:ascii="Times New Roman"/>
          <w:b w:val="false"/>
          <w:i w:val="false"/>
          <w:color w:val="000000"/>
          <w:sz w:val="28"/>
        </w:rPr>
        <w:t>
      гражданам (семьям), в связи с причинением ущерба им либо его имуществу вследствие пожара (за исключением граждан (семей), которые имеют в собственности более одной единицы жилья (квартиры, дома)) в размере 100 (сто) МРП - на основании заявления с приложением документов, указанных в подпункте 1), в абзаце третьем подпункта 3) (действует в течение шести месяцев) пункта 12 Правил, справки об отсутствии (наличии) недвижимого имущества;</w:t>
      </w:r>
    </w:p>
    <w:p>
      <w:pPr>
        <w:spacing w:after="0"/>
        <w:ind w:left="0"/>
        <w:jc w:val="both"/>
      </w:pPr>
      <w:r>
        <w:rPr>
          <w:rFonts w:ascii="Times New Roman"/>
          <w:b w:val="false"/>
          <w:i w:val="false"/>
          <w:color w:val="000000"/>
          <w:sz w:val="28"/>
        </w:rPr>
        <w:t>
      лицам, страдающим злокачественным новообразованием и состоящим на диспансерном учете - в размере 10 (десять) МРП - на основании заявления с приложением документов, указанных в подпунктах 1), в абзаце четвертом подпункта 3) пункта 12 Правил;</w:t>
      </w:r>
    </w:p>
    <w:p>
      <w:pPr>
        <w:spacing w:after="0"/>
        <w:ind w:left="0"/>
        <w:jc w:val="both"/>
      </w:pPr>
      <w:r>
        <w:rPr>
          <w:rFonts w:ascii="Times New Roman"/>
          <w:b w:val="false"/>
          <w:i w:val="false"/>
          <w:color w:val="000000"/>
          <w:sz w:val="28"/>
        </w:rPr>
        <w:t>
      лицам, инфицированным вирусом иммунодефицита человека (далее – ВИЧ), состоящим на диспансерном учете - в размере 10 (десять) МРП - на основании списка, предоставляемого Экибастузским отделением коммунального государственного казенного предприятия "Павлодарский областной центр по профилактике ВИЧ-инфекции"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лицам, страдающим заболеванием "сахарный диабет I типа, II типа, а именно инсулинопотребная форма" - в размере 10 (десять) МРП - на основании списков, предоставляемых поликлиниками города Экибастуза;</w:t>
      </w:r>
    </w:p>
    <w:p>
      <w:pPr>
        <w:spacing w:after="0"/>
        <w:ind w:left="0"/>
        <w:jc w:val="both"/>
      </w:pPr>
      <w:r>
        <w:rPr>
          <w:rFonts w:ascii="Times New Roman"/>
          <w:b w:val="false"/>
          <w:i w:val="false"/>
          <w:color w:val="000000"/>
          <w:sz w:val="28"/>
        </w:rPr>
        <w:t>
      лицам, страдающим заболеванием "системная красная волчанка" и состоящим на диспансерном учете - в размере 10 (десять) МРП - на основании списков, предоставляемых поликлиниками города Экибастуза;</w:t>
      </w:r>
    </w:p>
    <w:p>
      <w:pPr>
        <w:spacing w:after="0"/>
        <w:ind w:left="0"/>
        <w:jc w:val="both"/>
      </w:pPr>
      <w:r>
        <w:rPr>
          <w:rFonts w:ascii="Times New Roman"/>
          <w:b w:val="false"/>
          <w:i w:val="false"/>
          <w:color w:val="000000"/>
          <w:sz w:val="28"/>
        </w:rPr>
        <w:t>
      лицам, освободившимся из мест лишения свободы - в размере 10 (десять) МРП - на основании списков государственного учреждения "Управление полиции города Экибастуза департамента полиции Павлодарской области Министерства внутренних дел Республики Казахстан;</w:t>
      </w:r>
    </w:p>
    <w:p>
      <w:pPr>
        <w:spacing w:after="0"/>
        <w:ind w:left="0"/>
        <w:jc w:val="both"/>
      </w:pPr>
      <w:r>
        <w:rPr>
          <w:rFonts w:ascii="Times New Roman"/>
          <w:b w:val="false"/>
          <w:i w:val="false"/>
          <w:color w:val="000000"/>
          <w:sz w:val="28"/>
        </w:rPr>
        <w:t>
      лицам, находящимся на учете службы пробации - в размере 10 (десять) МРП - на основании списков службы пробации города Экибастуза Департамента уголовно-исполнительной системы по Павлодарской области";</w:t>
      </w:r>
    </w:p>
    <w:p>
      <w:pPr>
        <w:spacing w:after="0"/>
        <w:ind w:left="0"/>
        <w:jc w:val="both"/>
      </w:pPr>
      <w:r>
        <w:rPr>
          <w:rFonts w:ascii="Times New Roman"/>
          <w:b w:val="false"/>
          <w:i w:val="false"/>
          <w:color w:val="000000"/>
          <w:sz w:val="28"/>
        </w:rPr>
        <w:t>
      для категорий, указанных в статье 5, в абзаце девятого подпункта 1), абзацах второго, шестого подпункта 2) статьи 6, в подпункте 3) статьи 8 Закона "О ветеранах" на оздоровление - в размере 50 (пятьдесят) МРП - на основании заявления с приложением документа, указанного в подпункте 1) пункта 12 Правил;</w:t>
      </w:r>
    </w:p>
    <w:p>
      <w:pPr>
        <w:spacing w:after="0"/>
        <w:ind w:left="0"/>
        <w:jc w:val="both"/>
      </w:pPr>
      <w:r>
        <w:rPr>
          <w:rFonts w:ascii="Times New Roman"/>
          <w:b w:val="false"/>
          <w:i w:val="false"/>
          <w:color w:val="000000"/>
          <w:sz w:val="28"/>
        </w:rPr>
        <w:t>
      для категорий, указанных в статье 5, в абзаце девятого подпункта 1), в абзацах второго, шестого подпункта 2) статьи 6, в подпункте 3) статьи 8 Закона "О ветеранах" на зубопротезирование - в размере 25 (двадцать пять) МРП - на основании заявления с приложением документа, указанного в подпункте 1) пункта 12 Правил, прилагая к нему подтверждающие документы о получении зубопротезирования (акт выполненных работ, счет-фактура);</w:t>
      </w:r>
    </w:p>
    <w:p>
      <w:pPr>
        <w:spacing w:after="0"/>
        <w:ind w:left="0"/>
        <w:jc w:val="both"/>
      </w:pPr>
      <w:r>
        <w:rPr>
          <w:rFonts w:ascii="Times New Roman"/>
          <w:b w:val="false"/>
          <w:i w:val="false"/>
          <w:color w:val="000000"/>
          <w:sz w:val="28"/>
        </w:rPr>
        <w:t>
      лицам с инвалидностью первой группы, имеющим выписку из социальной части индивидуальной программы абилитации и реабилитации лица с инвалидностью на получение услуг индивидуального помощника, на проезд, проживание и питание сопровождающего лица на санаторно-курортное лечение - единовременно без учета доходов в размере 55 (пятьдесят пять) МРП - на основании заявления с приложением документа, указанного в подпункте 1) пункта 12 Правил, прилагая к нему подтверждающие документы о получении санаторно-курортного лечения (акт выполненных работ, счет-фактура);</w:t>
      </w:r>
    </w:p>
    <w:p>
      <w:pPr>
        <w:spacing w:after="0"/>
        <w:ind w:left="0"/>
        <w:jc w:val="both"/>
      </w:pPr>
      <w:r>
        <w:rPr>
          <w:rFonts w:ascii="Times New Roman"/>
          <w:b w:val="false"/>
          <w:i w:val="false"/>
          <w:color w:val="000000"/>
          <w:sz w:val="28"/>
        </w:rPr>
        <w:t>
      детям с инвалидностью, имеющим выписку из социальной части индивидуальной программы абилитации и реабилитации лица с инвалидностью на получение санаторно-курортного лечения, на проезд, проживание и питание сопровождающего лица на санаторно-курортное лечение - единовременно без учета доходов в размере 20 (двадцать) МРП - на основании заявления с приложением документа, указанного в подпункте 1) пункта 12 Правил, прилагая к нему подтверждающие документы о получении санаторно-курортного лечения (акт выполненных работ, счет-фактура);</w:t>
      </w:r>
    </w:p>
    <w:p>
      <w:pPr>
        <w:spacing w:after="0"/>
        <w:ind w:left="0"/>
        <w:jc w:val="both"/>
      </w:pPr>
      <w:r>
        <w:rPr>
          <w:rFonts w:ascii="Times New Roman"/>
          <w:b w:val="false"/>
          <w:i w:val="false"/>
          <w:color w:val="000000"/>
          <w:sz w:val="28"/>
        </w:rPr>
        <w:t>
      лицам с инвалидностью для подготовки к зональным, республиканским, международным соревнованиям - в размере 15 (пятнадцать) МРП - на основании списка государственного учреждения "Отдел культуры, развития языков, физической культуры и спорта акимата города Экибастуз";</w:t>
      </w:r>
    </w:p>
    <w:p>
      <w:pPr>
        <w:spacing w:after="0"/>
        <w:ind w:left="0"/>
        <w:jc w:val="both"/>
      </w:pPr>
      <w:r>
        <w:rPr>
          <w:rFonts w:ascii="Times New Roman"/>
          <w:b w:val="false"/>
          <w:i w:val="false"/>
          <w:color w:val="000000"/>
          <w:sz w:val="28"/>
        </w:rPr>
        <w:t>
      женщинам с инвалидностью, вставшим на учет в сроке беременности до 12 недель - в размере 20 (двадцать) МРП - на основании заявления с приложением документа, указанного в подпункте 1), пункта 12 Правил, медицинской справки о постановке на учет по беременности до 12 недель;</w:t>
      </w:r>
    </w:p>
    <w:p>
      <w:pPr>
        <w:spacing w:after="0"/>
        <w:ind w:left="0"/>
        <w:jc w:val="both"/>
      </w:pPr>
      <w:r>
        <w:rPr>
          <w:rFonts w:ascii="Times New Roman"/>
          <w:b w:val="false"/>
          <w:i w:val="false"/>
          <w:color w:val="000000"/>
          <w:sz w:val="28"/>
        </w:rPr>
        <w:t>
      лицам с инвалидностью, имеющим несовершеннолетних детей - в размере 5 (пять) МРП - на основании заявления с приложением документа, указанного в подпункте 1) пункта 12 Правил, свидетельства о рождении ребенка.</w:t>
      </w:r>
    </w:p>
    <w:p>
      <w:pPr>
        <w:spacing w:after="0"/>
        <w:ind w:left="0"/>
        <w:jc w:val="both"/>
      </w:pPr>
      <w:r>
        <w:rPr>
          <w:rFonts w:ascii="Times New Roman"/>
          <w:b w:val="false"/>
          <w:i w:val="false"/>
          <w:color w:val="000000"/>
          <w:sz w:val="28"/>
        </w:rPr>
        <w:t>
      3) ежеквартальную социальную помощь без учета доходов:</w:t>
      </w:r>
    </w:p>
    <w:p>
      <w:pPr>
        <w:spacing w:after="0"/>
        <w:ind w:left="0"/>
        <w:jc w:val="both"/>
      </w:pPr>
      <w:r>
        <w:rPr>
          <w:rFonts w:ascii="Times New Roman"/>
          <w:b w:val="false"/>
          <w:i w:val="false"/>
          <w:color w:val="000000"/>
          <w:sz w:val="28"/>
        </w:rPr>
        <w:t>
      для категорий, указанных в статье 5, в абзацах седьмого, восьмого, девятого подпункта 1), в абзацах второго, третьего, шестого подпункта 2) статьи 6, подпунктах 2), 3) статьи 8 Закона "О ветеранах" на коммунальные услуги, в размере 10 (десять) МРП - на основании заявления (1 раз в год) с приложением документов, указанных в подпунктах 1), 3) пункта 12 Правил.</w:t>
      </w:r>
    </w:p>
    <w:p>
      <w:pPr>
        <w:spacing w:after="0"/>
        <w:ind w:left="0"/>
        <w:jc w:val="both"/>
      </w:pPr>
      <w:r>
        <w:rPr>
          <w:rFonts w:ascii="Times New Roman"/>
          <w:b w:val="false"/>
          <w:i w:val="false"/>
          <w:color w:val="000000"/>
          <w:sz w:val="28"/>
        </w:rPr>
        <w:t>
      4) ежемесячную социальную помощь без учета доходов:</w:t>
      </w:r>
    </w:p>
    <w:p>
      <w:pPr>
        <w:spacing w:after="0"/>
        <w:ind w:left="0"/>
        <w:jc w:val="both"/>
      </w:pPr>
      <w:r>
        <w:rPr>
          <w:rFonts w:ascii="Times New Roman"/>
          <w:b w:val="false"/>
          <w:i w:val="false"/>
          <w:color w:val="000000"/>
          <w:sz w:val="28"/>
        </w:rPr>
        <w:t>
      лицам, страдающим злокачественным новообразованием и состоящим на диспансерном учете, на проезд в размере фактической стоимости проездных билетов в коммунальное государственное предприятие на праве хозяйственного ведения "Павлодарский областной онкологический диспансер" управления здравоохранения Павлодарской области, акимата Павлодарской области и обратно к месту постоянного проживания (кроме такси) - на основании заявления с приложением документов, указанных в подпунктах 1), 3) пункта 12 Типовых правил;</w:t>
      </w:r>
    </w:p>
    <w:p>
      <w:pPr>
        <w:spacing w:after="0"/>
        <w:ind w:left="0"/>
        <w:jc w:val="both"/>
      </w:pPr>
      <w:r>
        <w:rPr>
          <w:rFonts w:ascii="Times New Roman"/>
          <w:b w:val="false"/>
          <w:i w:val="false"/>
          <w:color w:val="000000"/>
          <w:sz w:val="28"/>
        </w:rPr>
        <w:t>
      лицам, находящимся на амбулаторном лечении с болезнью туберкулезом - в размере 10 (десять) МРП - на основании списков, предоставляемых поликлиниками города Экибастуза;</w:t>
      </w:r>
    </w:p>
    <w:p>
      <w:pPr>
        <w:spacing w:after="0"/>
        <w:ind w:left="0"/>
        <w:jc w:val="both"/>
      </w:pPr>
      <w:r>
        <w:rPr>
          <w:rFonts w:ascii="Times New Roman"/>
          <w:b w:val="false"/>
          <w:i w:val="false"/>
          <w:color w:val="000000"/>
          <w:sz w:val="28"/>
        </w:rPr>
        <w:t>
      родителям или иным законным представителям детей ВИЧ, состоящих на диспансерном учете - в 2 (двух) кратном размере величины прожиточного минимума, установленного законом о республиканском бюджете на соответствующий финансовый год на основании списка, предоставляемого Экибастузским отделением коммунального государственного казенного предприятия "Павлодарский областной центр по профилактике ВИЧ-инфекции"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студентам из числа детей, оставшихся без попечения родителей, детей-сирот, обучающихся в колледжах города Экибастуза на проезд на внутригородском пассажирском транспорте - в размере 2 (два) МРП - на основании заявления с приложением документов, указанных в подпунктах 1), 3) пункта 12 Правил;</w:t>
      </w:r>
    </w:p>
    <w:p>
      <w:pPr>
        <w:spacing w:after="0"/>
        <w:ind w:left="0"/>
        <w:jc w:val="both"/>
      </w:pPr>
      <w:r>
        <w:rPr>
          <w:rFonts w:ascii="Times New Roman"/>
          <w:b w:val="false"/>
          <w:i w:val="false"/>
          <w:color w:val="000000"/>
          <w:sz w:val="28"/>
        </w:rPr>
        <w:t>
      5) единовременную социальную помощь, с учетом доходов:</w:t>
      </w:r>
    </w:p>
    <w:p>
      <w:pPr>
        <w:spacing w:after="0"/>
        <w:ind w:left="0"/>
        <w:jc w:val="both"/>
      </w:pPr>
      <w:r>
        <w:rPr>
          <w:rFonts w:ascii="Times New Roman"/>
          <w:b w:val="false"/>
          <w:i w:val="false"/>
          <w:color w:val="000000"/>
          <w:sz w:val="28"/>
        </w:rPr>
        <w:t>
      женщинам из малообеспеченных семей со среднедушевым доходом, не превышающим величины прожиточного минимума, вставшим на учет в сроке беременности до 12 недель - в размере 20 (двадцать) МРП - на основании заявления с приложением документов, указанных в подпунктах 1), 2), пункта 12 Правил, медицинской справки о постановке на учет по беременности до 12 недель;</w:t>
      </w:r>
    </w:p>
    <w:p>
      <w:pPr>
        <w:spacing w:after="0"/>
        <w:ind w:left="0"/>
        <w:jc w:val="both"/>
      </w:pPr>
      <w:r>
        <w:rPr>
          <w:rFonts w:ascii="Times New Roman"/>
          <w:b w:val="false"/>
          <w:i w:val="false"/>
          <w:color w:val="000000"/>
          <w:sz w:val="28"/>
        </w:rPr>
        <w:t>
      гражданам, со среднедушевым доходом, не превышающим величины прожиточного минимума, в связи с длительной болезнью более одного месяца, болезнью, требующей оперативного вмешательства, перенесшим срочную или плановую хирургическую операцию - в размере 15 (пятнадцать) МРП согласно заключению специальной комиссии - на основании заявления с приложением документов, указанных в подпунктах 1), 2), 3) пункта 12 Правил, заключение врачебно-консультационной комиссии. Срок обращения за социальной помощью – в течение шести месяцев с момента наступления указанных обстоятельств;</w:t>
      </w:r>
    </w:p>
    <w:p>
      <w:pPr>
        <w:spacing w:after="0"/>
        <w:ind w:left="0"/>
        <w:jc w:val="both"/>
      </w:pPr>
      <w:r>
        <w:rPr>
          <w:rFonts w:ascii="Times New Roman"/>
          <w:b w:val="false"/>
          <w:i w:val="false"/>
          <w:color w:val="000000"/>
          <w:sz w:val="28"/>
        </w:rPr>
        <w:t>
      9. К праздничным дням и памятным датам размер социальной помощи для отдельно взятой категории получателей устанавливается в едином размере по согласованию с МИО области.</w:t>
      </w:r>
    </w:p>
    <w:p>
      <w:pPr>
        <w:spacing w:after="0"/>
        <w:ind w:left="0"/>
        <w:jc w:val="both"/>
      </w:pPr>
      <w:r>
        <w:rPr>
          <w:rFonts w:ascii="Times New Roman"/>
          <w:b w:val="false"/>
          <w:i w:val="false"/>
          <w:color w:val="000000"/>
          <w:sz w:val="28"/>
        </w:rPr>
        <w:t>
      10. Размер оказываемой социальной помощи для категорий, указанных в абзацах второго, третьего подпункта 2), в абзаце третьем подпункта 5) пункта 8 определяет специальная комиссия и указывает его в заключении о необходимости оказания социальной помощи.</w:t>
      </w:r>
    </w:p>
    <w:bookmarkStart w:name="z9" w:id="6"/>
    <w:p>
      <w:pPr>
        <w:spacing w:after="0"/>
        <w:ind w:left="0"/>
        <w:jc w:val="left"/>
      </w:pPr>
      <w:r>
        <w:rPr>
          <w:rFonts w:ascii="Times New Roman"/>
          <w:b/>
          <w:i w:val="false"/>
          <w:color w:val="000000"/>
        </w:rPr>
        <w:t xml:space="preserve"> Глава 3. Порядок оказания социальной помощи</w:t>
      </w:r>
    </w:p>
    <w:bookmarkEnd w:id="6"/>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p>
      <w:pPr>
        <w:spacing w:after="0"/>
        <w:ind w:left="0"/>
        <w:jc w:val="both"/>
      </w:pPr>
      <w:r>
        <w:rPr>
          <w:rFonts w:ascii="Times New Roman"/>
          <w:b w:val="false"/>
          <w:i w:val="false"/>
          <w:color w:val="000000"/>
          <w:sz w:val="28"/>
        </w:rPr>
        <w:t>
      Категории получателей социальной помощи определяются МИО.</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12.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села, сельского округа или в Государственную корпорацию с заявлением, или электронно на портал с заявлением.</w:t>
      </w:r>
    </w:p>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w:t>
      </w:r>
    </w:p>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p>
      <w:pPr>
        <w:spacing w:after="0"/>
        <w:ind w:left="0"/>
        <w:jc w:val="both"/>
      </w:pPr>
      <w:r>
        <w:rPr>
          <w:rFonts w:ascii="Times New Roman"/>
          <w:b w:val="false"/>
          <w:i w:val="false"/>
          <w:color w:val="000000"/>
          <w:sz w:val="28"/>
        </w:rPr>
        <w:t>
      13.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8 настоящих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14.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и направляет их в уполномоченный орган по оказанию социальной помощи или акиму поселка, села, сельского округа.</w:t>
      </w:r>
    </w:p>
    <w:p>
      <w:pPr>
        <w:spacing w:after="0"/>
        <w:ind w:left="0"/>
        <w:jc w:val="both"/>
      </w:pPr>
      <w:r>
        <w:rPr>
          <w:rFonts w:ascii="Times New Roman"/>
          <w:b w:val="false"/>
          <w:i w:val="false"/>
          <w:color w:val="000000"/>
          <w:sz w:val="28"/>
        </w:rPr>
        <w:t>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p>
      <w:pPr>
        <w:spacing w:after="0"/>
        <w:ind w:left="0"/>
        <w:jc w:val="both"/>
      </w:pPr>
      <w:r>
        <w:rPr>
          <w:rFonts w:ascii="Times New Roman"/>
          <w:b w:val="false"/>
          <w:i w:val="false"/>
          <w:color w:val="000000"/>
          <w:sz w:val="28"/>
        </w:rPr>
        <w:t>
      15.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17.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18.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19.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пунктах 15 и 16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p>
      <w:pPr>
        <w:spacing w:after="0"/>
        <w:ind w:left="0"/>
        <w:jc w:val="both"/>
      </w:pPr>
      <w:r>
        <w:rPr>
          <w:rFonts w:ascii="Times New Roman"/>
          <w:b w:val="false"/>
          <w:i w:val="false"/>
          <w:color w:val="000000"/>
          <w:sz w:val="28"/>
        </w:rPr>
        <w:t>
      использования информационных систем;</w:t>
      </w:r>
    </w:p>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p>
      <w:pPr>
        <w:spacing w:after="0"/>
        <w:ind w:left="0"/>
        <w:jc w:val="both"/>
      </w:pPr>
      <w:r>
        <w:rPr>
          <w:rFonts w:ascii="Times New Roman"/>
          <w:b w:val="false"/>
          <w:i w:val="false"/>
          <w:color w:val="000000"/>
          <w:sz w:val="28"/>
        </w:rPr>
        <w:t>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w:t>
      </w:r>
    </w:p>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w:t>
      </w:r>
    </w:p>
    <w:p>
      <w:pPr>
        <w:spacing w:after="0"/>
        <w:ind w:left="0"/>
        <w:jc w:val="both"/>
      </w:pPr>
      <w:r>
        <w:rPr>
          <w:rFonts w:ascii="Times New Roman"/>
          <w:b w:val="false"/>
          <w:i w:val="false"/>
          <w:color w:val="000000"/>
          <w:sz w:val="28"/>
        </w:rPr>
        <w:t>
      20. Уполномоченный орган по оказанию социальной помощи направляет заявителю уведомление о принятом решении об оказании социальной помощи.</w:t>
      </w:r>
    </w:p>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p>
      <w:pPr>
        <w:spacing w:after="0"/>
        <w:ind w:left="0"/>
        <w:jc w:val="both"/>
      </w:pPr>
      <w:r>
        <w:rPr>
          <w:rFonts w:ascii="Times New Roman"/>
          <w:b w:val="false"/>
          <w:i w:val="false"/>
          <w:color w:val="000000"/>
          <w:sz w:val="28"/>
        </w:rPr>
        <w:t>
      21.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22. Финансирование расходов на предоставление социальной помощи осуществляется в пределах средств, предусмотренных бюджетом города Павлодара на текущий финансовый год.</w:t>
      </w:r>
    </w:p>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23.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24.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p>
      <w:pPr>
        <w:spacing w:after="0"/>
        <w:ind w:left="0"/>
        <w:jc w:val="both"/>
      </w:pPr>
      <w:r>
        <w:rPr>
          <w:rFonts w:ascii="Times New Roman"/>
          <w:b w:val="false"/>
          <w:i w:val="false"/>
          <w:color w:val="000000"/>
          <w:sz w:val="28"/>
        </w:rPr>
        <w:t>
      25.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26.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p>
      <w:pPr>
        <w:spacing w:after="0"/>
        <w:ind w:left="0"/>
        <w:jc w:val="both"/>
      </w:pPr>
      <w:r>
        <w:rPr>
          <w:rFonts w:ascii="Times New Roman"/>
          <w:b w:val="false"/>
          <w:i w:val="false"/>
          <w:color w:val="000000"/>
          <w:sz w:val="28"/>
        </w:rPr>
        <w:t>
      27.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p>
      <w:pPr>
        <w:spacing w:after="0"/>
        <w:ind w:left="0"/>
        <w:jc w:val="both"/>
      </w:pPr>
      <w:r>
        <w:rPr>
          <w:rFonts w:ascii="Times New Roman"/>
          <w:b w:val="false"/>
          <w:i w:val="false"/>
          <w:color w:val="000000"/>
          <w:sz w:val="28"/>
        </w:rPr>
        <w:t>
      28.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p>
      <w:pPr>
        <w:spacing w:after="0"/>
        <w:ind w:left="0"/>
        <w:jc w:val="both"/>
      </w:pPr>
      <w:r>
        <w:rPr>
          <w:rFonts w:ascii="Times New Roman"/>
          <w:b w:val="false"/>
          <w:i w:val="false"/>
          <w:color w:val="000000"/>
          <w:sz w:val="28"/>
        </w:rPr>
        <w:t>
      по единовременным выплатам – ежедневно;</w:t>
      </w:r>
    </w:p>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p>
      <w:pPr>
        <w:spacing w:after="0"/>
        <w:ind w:left="0"/>
        <w:jc w:val="both"/>
      </w:pPr>
      <w:r>
        <w:rPr>
          <w:rFonts w:ascii="Times New Roman"/>
          <w:b w:val="false"/>
          <w:i w:val="false"/>
          <w:color w:val="000000"/>
          <w:sz w:val="28"/>
        </w:rPr>
        <w:t>
      29.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p>
      <w:pPr>
        <w:spacing w:after="0"/>
        <w:ind w:left="0"/>
        <w:jc w:val="both"/>
      </w:pPr>
      <w:r>
        <w:rPr>
          <w:rFonts w:ascii="Times New Roman"/>
          <w:b w:val="false"/>
          <w:i w:val="false"/>
          <w:color w:val="000000"/>
          <w:sz w:val="28"/>
        </w:rPr>
        <w:t>
      30.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p>
      <w:pPr>
        <w:spacing w:after="0"/>
        <w:ind w:left="0"/>
        <w:jc w:val="both"/>
      </w:pPr>
      <w:r>
        <w:rPr>
          <w:rFonts w:ascii="Times New Roman"/>
          <w:b w:val="false"/>
          <w:i w:val="false"/>
          <w:color w:val="000000"/>
          <w:sz w:val="28"/>
        </w:rPr>
        <w:t>
      31.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p>
      <w:pPr>
        <w:spacing w:after="0"/>
        <w:ind w:left="0"/>
        <w:jc w:val="both"/>
      </w:pPr>
      <w:r>
        <w:rPr>
          <w:rFonts w:ascii="Times New Roman"/>
          <w:b w:val="false"/>
          <w:i w:val="false"/>
          <w:color w:val="000000"/>
          <w:sz w:val="28"/>
        </w:rPr>
        <w:t>
      32.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p>
      <w:pPr>
        <w:spacing w:after="0"/>
        <w:ind w:left="0"/>
        <w:jc w:val="both"/>
      </w:pPr>
      <w:r>
        <w:rPr>
          <w:rFonts w:ascii="Times New Roman"/>
          <w:b w:val="false"/>
          <w:i w:val="false"/>
          <w:color w:val="000000"/>
          <w:sz w:val="28"/>
        </w:rPr>
        <w:t>
      33.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