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2096" w14:textId="513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11 мая 2020 года № 3/57 "Об утверждении проекта (схемы) зонирования земель и о повышении базовых ставок земельного налога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марта 2025 года № 6/27. Зарегистрировано в Департаменте юстиции Павлодарской области 7 марта 2025 года № 7643-14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проекта (схемы) зонирования земель и о повышении базовых ставок земельного налога района Тереңкөл" от 11 мая 2020 года № 3/57 (зарегистрировано в Реестре государственной регистрации нормативных правовых актов под № 6833)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малихата района Тереңкөл по аграрным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6/27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3/57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района Тереңкөл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(пастбища, сенокосы, пашня)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сосбо охраняемых природных территорий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6/27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3/57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к базовым ставкам земельного налога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проекта (схемы) зонирования земель района Тереңкөл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