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4efe" w14:textId="8934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21 февраля 2018 года № 13 "Об определении мест для размещения агитационных печатных материалов для всех кандидатов на территории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6 марта 2025 года № 49. Зарегистрировано в Департаменте юстиции Северо-Казахстанской области 13 марта 2025 года № 7869-15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для всех кандидатов на территории Акжарского района Северо-Казахстанской области" от 21 февраля 2018 года № 13 (зарегистрировано в Реестре государственной регистрации нормативных правовых актов за № 4585)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Акжарского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13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Акжарского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1, возле здания государственного коммунального казенного предприятия "Акжарский Дом культуры" акимата Акжарского района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10, возле здания коммунального государственного учреждения "Ульгилинская средняя школа" коммунального государственного учреждения "Отдел образования Акжарского 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11, возле здания государственного учреждения "Центр по обеспечению деятельности организации культуры Талшыкского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3, возле здания коммунального государственного учреждения "Айсаринская основная школа" коммунального государственного учреждения "Отдел образования Акжарского 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Алия Молдагулова 5, возле здания коммунального государственного учреждения "Алкатерекская средняя школа" коммунального государственного учреждения "Отдел образования Акжарского 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1А, возле здания коммунального государственного учреждения "Акжаркынская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2, возле здания коммунального государственного учреждения "Ащигольская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8, возле здания коммунального государственного учреждения "Восходская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1, возле здания коммунального государственного учреждения "Кенащинская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2, возле здания коммунального государственного учреждения "Байтусская неполная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2, возле здания коммунального государственного учреждения "Бостандыкская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Кіші Қараой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28, возле здания коммунального государственного учреждения "Киевская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1, возле здания коммунального государственного учреждения "Жанааульская средняя школа имени Кали Хадесова"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1, возле здания коммунального государственного учреждения "Карашиликская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46, возле здания государственного учреждения "Центр по обеспечению деятельности организации культуры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23, возле здания коммунального государственного учреждения "Дауитская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2, возле здания коммунального государственного учреждения "Кызылтуская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5, возле здания коммунального государственного учреждения "Майская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Үлкен Қараой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8, возле здания коммунального государственного учреждения "Горьковская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Первомайское 1, возле здания коммунального государственного учреждения "Новосельская начальная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30 лет победы 3, возле здания коммунального государственного учреждения "Уялинская средняя школа имени Смагула Садвакасова" коммунального 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Ыбырая Алтынсарина 4, возле здания коммунального государственного учреждения "Аксаринская основная школа" коммунального 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