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07de" w14:textId="1ed0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вводе в действие Инструкции "О порядке предоставления отсрочек или рассрочек по уплате таможенных пошлин"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25 августа 1995 г. N 88-П. Зарегистрирован в Министерстве юстиции Республики Казахстан 26.10.1995 г. за N 117. Утратил силу - приказом Министра государственных доходов Республики Казахстан от 16 февраля 2001г. N 166 ~V011417</w:t>
      </w:r>
    </w:p>
    <w:p>
      <w:pPr>
        <w:spacing w:after="0"/>
        <w:ind w:left="0"/>
        <w:jc w:val="both"/>
      </w:pPr>
      <w:bookmarkStart w:name="z0" w:id="0"/>
      <w:r>
        <w:rPr>
          <w:rFonts w:ascii="Times New Roman"/>
          <w:b w:val="false"/>
          <w:i w:val="false"/>
          <w:color w:val="000000"/>
          <w:sz w:val="28"/>
        </w:rPr>
        <w:t xml:space="preserve">
      Во исполнение Указа Президента Республики Казахстан, имеющего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силу Закона, от 20 июля 1995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p>
    <w:p>
      <w:pPr>
        <w:spacing w:after="0"/>
        <w:ind w:left="0"/>
        <w:jc w:val="both"/>
      </w:pPr>
      <w:r>
        <w:br/>
      </w:r>
    </w:p>
    <w:p>
      <w:pPr>
        <w:spacing w:after="0"/>
        <w:ind w:left="0"/>
        <w:jc w:val="both"/>
      </w:pPr>
      <w:r>
        <w:rPr>
          <w:rFonts w:ascii="Times New Roman"/>
          <w:b w:val="false"/>
          <w:i w:val="false"/>
          <w:color w:val="000000"/>
          <w:sz w:val="28"/>
        </w:rPr>
        <w:t>  "О таможенном деле в</w:t>
      </w:r>
    </w:p>
    <w:p>
      <w:pPr>
        <w:spacing w:after="0"/>
        <w:ind w:left="0"/>
        <w:jc w:val="both"/>
      </w:pPr>
      <w:r>
        <w:rPr>
          <w:rFonts w:ascii="Times New Roman"/>
          <w:b w:val="false"/>
          <w:i w:val="false"/>
          <w:color w:val="000000"/>
          <w:sz w:val="28"/>
        </w:rPr>
        <w:t>Республике Казахстан" приказываю:</w:t>
      </w:r>
    </w:p>
    <w:p>
      <w:pPr>
        <w:spacing w:after="0"/>
        <w:ind w:left="0"/>
        <w:jc w:val="both"/>
      </w:pPr>
      <w:r>
        <w:rPr>
          <w:rFonts w:ascii="Times New Roman"/>
          <w:b w:val="false"/>
          <w:i w:val="false"/>
          <w:color w:val="000000"/>
          <w:sz w:val="28"/>
        </w:rPr>
        <w:t>     1. Утвердить Инструкцию "О порядке предоставления отсрочек или</w:t>
      </w:r>
    </w:p>
    <w:p>
      <w:pPr>
        <w:spacing w:after="0"/>
        <w:ind w:left="0"/>
        <w:jc w:val="both"/>
      </w:pPr>
      <w:r>
        <w:rPr>
          <w:rFonts w:ascii="Times New Roman"/>
          <w:b w:val="false"/>
          <w:i w:val="false"/>
          <w:color w:val="000000"/>
          <w:sz w:val="28"/>
        </w:rPr>
        <w:t>рассрочек по уплате таможенных пошлин" и ввести в действие с 1</w:t>
      </w:r>
    </w:p>
    <w:p>
      <w:pPr>
        <w:spacing w:after="0"/>
        <w:ind w:left="0"/>
        <w:jc w:val="both"/>
      </w:pPr>
      <w:r>
        <w:rPr>
          <w:rFonts w:ascii="Times New Roman"/>
          <w:b w:val="false"/>
          <w:i w:val="false"/>
          <w:color w:val="000000"/>
          <w:sz w:val="28"/>
        </w:rPr>
        <w:t>октября 1995 года.</w:t>
      </w:r>
    </w:p>
    <w:p>
      <w:pPr>
        <w:spacing w:after="0"/>
        <w:ind w:left="0"/>
        <w:jc w:val="both"/>
      </w:pPr>
      <w:r>
        <w:rPr>
          <w:rFonts w:ascii="Times New Roman"/>
          <w:b w:val="false"/>
          <w:i w:val="false"/>
          <w:color w:val="000000"/>
          <w:sz w:val="28"/>
        </w:rPr>
        <w:t>     2. Начальникам областных таможенных управлений и таможен:</w:t>
      </w:r>
    </w:p>
    <w:p>
      <w:pPr>
        <w:spacing w:after="0"/>
        <w:ind w:left="0"/>
        <w:jc w:val="both"/>
      </w:pPr>
      <w:r>
        <w:rPr>
          <w:rFonts w:ascii="Times New Roman"/>
          <w:b w:val="false"/>
          <w:i w:val="false"/>
          <w:color w:val="000000"/>
          <w:sz w:val="28"/>
        </w:rPr>
        <w:t>     - организовать работу в соответствии с настоящей Инструкцией;</w:t>
      </w:r>
    </w:p>
    <w:p>
      <w:pPr>
        <w:spacing w:after="0"/>
        <w:ind w:left="0"/>
        <w:jc w:val="both"/>
      </w:pPr>
      <w:r>
        <w:rPr>
          <w:rFonts w:ascii="Times New Roman"/>
          <w:b w:val="false"/>
          <w:i w:val="false"/>
          <w:color w:val="000000"/>
          <w:sz w:val="28"/>
        </w:rPr>
        <w:t>     - довести действие настоящего Приказа до всех структурных</w:t>
      </w:r>
    </w:p>
    <w:p>
      <w:pPr>
        <w:spacing w:after="0"/>
        <w:ind w:left="0"/>
        <w:jc w:val="both"/>
      </w:pPr>
      <w:r>
        <w:rPr>
          <w:rFonts w:ascii="Times New Roman"/>
          <w:b w:val="false"/>
          <w:i w:val="false"/>
          <w:color w:val="000000"/>
          <w:sz w:val="28"/>
        </w:rPr>
        <w:t>       подразделений.</w:t>
      </w:r>
    </w:p>
    <w:p>
      <w:pPr>
        <w:spacing w:after="0"/>
        <w:ind w:left="0"/>
        <w:jc w:val="both"/>
      </w:pPr>
      <w:r>
        <w:rPr>
          <w:rFonts w:ascii="Times New Roman"/>
          <w:b w:val="false"/>
          <w:i w:val="false"/>
          <w:color w:val="000000"/>
          <w:sz w:val="28"/>
        </w:rPr>
        <w:t>     3. Контроль за исполнением настоящего Приказа возложить на</w:t>
      </w:r>
    </w:p>
    <w:p>
      <w:pPr>
        <w:spacing w:after="0"/>
        <w:ind w:left="0"/>
        <w:jc w:val="both"/>
      </w:pPr>
      <w:r>
        <w:rPr>
          <w:rFonts w:ascii="Times New Roman"/>
          <w:b w:val="false"/>
          <w:i w:val="false"/>
          <w:color w:val="000000"/>
          <w:sz w:val="28"/>
        </w:rPr>
        <w:t>Заместителя Председателя Куватова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w:t>
      </w:r>
    </w:p>
    <w:p>
      <w:pPr>
        <w:spacing w:after="0"/>
        <w:ind w:left="0"/>
        <w:jc w:val="both"/>
      </w:pPr>
      <w:r>
        <w:rPr>
          <w:rFonts w:ascii="Times New Roman"/>
          <w:b w:val="false"/>
          <w:i w:val="false"/>
          <w:color w:val="000000"/>
          <w:sz w:val="28"/>
        </w:rPr>
        <w:t>               о порядке предоставления отсрочек или</w:t>
      </w:r>
    </w:p>
    <w:p>
      <w:pPr>
        <w:spacing w:after="0"/>
        <w:ind w:left="0"/>
        <w:jc w:val="both"/>
      </w:pPr>
      <w:r>
        <w:rPr>
          <w:rFonts w:ascii="Times New Roman"/>
          <w:b w:val="false"/>
          <w:i w:val="false"/>
          <w:color w:val="000000"/>
          <w:sz w:val="28"/>
        </w:rPr>
        <w:t>               рассрочек по уплате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По решению таможенного органа плательщика может быть предоставлена отсрочка (рассрочка) уплаты таможенных пошлин. </w:t>
      </w:r>
      <w:r>
        <w:br/>
      </w:r>
      <w:r>
        <w:rPr>
          <w:rFonts w:ascii="Times New Roman"/>
          <w:b w:val="false"/>
          <w:i w:val="false"/>
          <w:color w:val="000000"/>
          <w:sz w:val="28"/>
        </w:rPr>
        <w:t xml:space="preserve">
      Отсрочка (рассрочка) уплаты других видов таможенных платежей, а также физическим лицам не предоставляется. Не предоставляется отсрочка уплаты налогов, взимание которых возложено на таможенные органы, за исключением случаев, предусмотренных налоговым законодательством. </w:t>
      </w:r>
      <w:r>
        <w:br/>
      </w:r>
      <w:r>
        <w:rPr>
          <w:rFonts w:ascii="Times New Roman"/>
          <w:b w:val="false"/>
          <w:i w:val="false"/>
          <w:color w:val="000000"/>
          <w:sz w:val="28"/>
        </w:rPr>
        <w:t xml:space="preserve">
      2. Решение о предоставлении отсрочки (рассрочки) уплаты таможенных пошлин принимается начальником таможенного органа, производящего таможенное оформление, по письменному заявлению плательщика, составленному в произвольной форме и поданному в таможенный орган одновременно с грузовой таможенной декларацией. </w:t>
      </w:r>
      <w:r>
        <w:br/>
      </w:r>
      <w:r>
        <w:rPr>
          <w:rFonts w:ascii="Times New Roman"/>
          <w:b w:val="false"/>
          <w:i w:val="false"/>
          <w:color w:val="000000"/>
          <w:sz w:val="28"/>
        </w:rPr>
        <w:t xml:space="preserve">
      3. Если сумма таможенных пошлин, подлежащих уплате, превышает сумму в тенге, эквивалентную 20 тысячам долларов США, отсрочка (рассрочка) таможенных пошлин представляется только с разрешения Таможенного Комитета при Кабинете Министров Республики Казахстан (далее - Таможенный Комитет). </w:t>
      </w:r>
      <w:r>
        <w:br/>
      </w:r>
      <w:r>
        <w:rPr>
          <w:rFonts w:ascii="Times New Roman"/>
          <w:b w:val="false"/>
          <w:i w:val="false"/>
          <w:color w:val="000000"/>
          <w:sz w:val="28"/>
        </w:rPr>
        <w:t xml:space="preserve">
      Письменное заявление плательщика, согласованное с таможенным органом, который будет производить таможенное оформление, подается в Таможенный Комитет до предоставления грузовой таможенной декларации таможенным органам. </w:t>
      </w:r>
      <w:r>
        <w:br/>
      </w:r>
      <w:r>
        <w:rPr>
          <w:rFonts w:ascii="Times New Roman"/>
          <w:b w:val="false"/>
          <w:i w:val="false"/>
          <w:color w:val="000000"/>
          <w:sz w:val="28"/>
        </w:rPr>
        <w:t xml:space="preserve">
      4. Отсрочка (рассрочка) уплаты таможенных пошлин по подакцизным товарам предоставляется только с разрешения Таможенного Комитета. </w:t>
      </w:r>
      <w:r>
        <w:br/>
      </w:r>
      <w:r>
        <w:rPr>
          <w:rFonts w:ascii="Times New Roman"/>
          <w:b w:val="false"/>
          <w:i w:val="false"/>
          <w:color w:val="000000"/>
          <w:sz w:val="28"/>
        </w:rPr>
        <w:t xml:space="preserve">
      5. Отсрочка (рассрочка) уплаты таможенных пошлин не может превышать трех месяцев со дня принятия таможенной декларации. </w:t>
      </w:r>
      <w:r>
        <w:br/>
      </w:r>
      <w:r>
        <w:rPr>
          <w:rFonts w:ascii="Times New Roman"/>
          <w:b w:val="false"/>
          <w:i w:val="false"/>
          <w:color w:val="000000"/>
          <w:sz w:val="28"/>
        </w:rPr>
        <w:t xml:space="preserve">
      6. При предоставлении рассрочки уплаты причитающихся сумм отделам таможенных платежей таможенного органа, предоставившего рассрочку уплаты таможенных пошлин, совместно с плательщиком составляется график уплаты сумм основного долга и процентов по ним, в котором устанавливаются сроки частичной уплаты (периодические платежи) и их размер при каждом погашении. </w:t>
      </w:r>
      <w:r>
        <w:br/>
      </w:r>
      <w:r>
        <w:rPr>
          <w:rFonts w:ascii="Times New Roman"/>
          <w:b w:val="false"/>
          <w:i w:val="false"/>
          <w:color w:val="000000"/>
          <w:sz w:val="28"/>
        </w:rPr>
        <w:t xml:space="preserve">
      7. При предоставлении таможенными органами отсрочки (рассрочки) уплаты таможенных пошлин взимаются проценты по официальной процентной ставке рефинансирования, устанавливаемой Национальным Банком Республики Казахстан. </w:t>
      </w:r>
      <w:r>
        <w:br/>
      </w:r>
      <w:r>
        <w:rPr>
          <w:rFonts w:ascii="Times New Roman"/>
          <w:b w:val="false"/>
          <w:i w:val="false"/>
          <w:color w:val="000000"/>
          <w:sz w:val="28"/>
        </w:rPr>
        <w:t xml:space="preserve">
      Размер официальной процентной ставки рефинансирования, устанавливаемый Национальным Банком Республики Казахстан, таможенные органы запрашивают в областных управлениях Национального Банка Республики Казахстан. </w:t>
      </w:r>
      <w:r>
        <w:br/>
      </w:r>
      <w:r>
        <w:rPr>
          <w:rFonts w:ascii="Times New Roman"/>
          <w:b w:val="false"/>
          <w:i w:val="false"/>
          <w:color w:val="000000"/>
          <w:sz w:val="28"/>
        </w:rPr>
        <w:t xml:space="preserve">
      8. Проценты, взимаемые за предоставление отсрочки уплаты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таможенных пошлин, на которые предоставлялась отсрочка.</w:t>
      </w:r>
    </w:p>
    <w:p>
      <w:pPr>
        <w:spacing w:after="0"/>
        <w:ind w:left="0"/>
        <w:jc w:val="both"/>
      </w:pPr>
      <w:r>
        <w:rPr>
          <w:rFonts w:ascii="Times New Roman"/>
          <w:b w:val="false"/>
          <w:i w:val="false"/>
          <w:color w:val="000000"/>
          <w:sz w:val="28"/>
        </w:rPr>
        <w:t>     9. Исчисление процентов за предоставленную отсрочку (рассрочку)</w:t>
      </w:r>
    </w:p>
    <w:p>
      <w:pPr>
        <w:spacing w:after="0"/>
        <w:ind w:left="0"/>
        <w:jc w:val="both"/>
      </w:pPr>
      <w:r>
        <w:rPr>
          <w:rFonts w:ascii="Times New Roman"/>
          <w:b w:val="false"/>
          <w:i w:val="false"/>
          <w:color w:val="000000"/>
          <w:sz w:val="28"/>
        </w:rPr>
        <w:t>уплаты таможенных пошлин производится в тенге.</w:t>
      </w:r>
    </w:p>
    <w:p>
      <w:pPr>
        <w:spacing w:after="0"/>
        <w:ind w:left="0"/>
        <w:jc w:val="both"/>
      </w:pPr>
      <w:r>
        <w:rPr>
          <w:rFonts w:ascii="Times New Roman"/>
          <w:b w:val="false"/>
          <w:i w:val="false"/>
          <w:color w:val="000000"/>
          <w:sz w:val="28"/>
        </w:rPr>
        <w:t>     Полученные суммы округляются по правилам округления до целых</w:t>
      </w:r>
    </w:p>
    <w:p>
      <w:pPr>
        <w:spacing w:after="0"/>
        <w:ind w:left="0"/>
        <w:jc w:val="both"/>
      </w:pPr>
      <w:r>
        <w:rPr>
          <w:rFonts w:ascii="Times New Roman"/>
          <w:b w:val="false"/>
          <w:i w:val="false"/>
          <w:color w:val="000000"/>
          <w:sz w:val="28"/>
        </w:rPr>
        <w:t>чисел.</w:t>
      </w:r>
    </w:p>
    <w:p>
      <w:pPr>
        <w:spacing w:after="0"/>
        <w:ind w:left="0"/>
        <w:jc w:val="both"/>
      </w:pPr>
      <w:r>
        <w:rPr>
          <w:rFonts w:ascii="Times New Roman"/>
          <w:b w:val="false"/>
          <w:i w:val="false"/>
          <w:color w:val="000000"/>
          <w:sz w:val="28"/>
        </w:rPr>
        <w:t>     10. Проценты за предоставленную отсрочку (рассрочку) уплаты</w:t>
      </w:r>
    </w:p>
    <w:p>
      <w:pPr>
        <w:spacing w:after="0"/>
        <w:ind w:left="0"/>
        <w:jc w:val="both"/>
      </w:pPr>
      <w:r>
        <w:rPr>
          <w:rFonts w:ascii="Times New Roman"/>
          <w:b w:val="false"/>
          <w:i w:val="false"/>
          <w:color w:val="000000"/>
          <w:sz w:val="28"/>
        </w:rPr>
        <w:t>таможенных пошлин исчисляются по следующей формуле: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С*О*Ст</w:t>
      </w:r>
    </w:p>
    <w:p>
      <w:pPr>
        <w:spacing w:after="0"/>
        <w:ind w:left="0"/>
        <w:jc w:val="both"/>
      </w:pPr>
      <w:r>
        <w:rPr>
          <w:rFonts w:ascii="Times New Roman"/>
          <w:b w:val="false"/>
          <w:i w:val="false"/>
          <w:color w:val="000000"/>
          <w:sz w:val="28"/>
        </w:rPr>
        <w:t>                 П = ----------------- , где</w:t>
      </w:r>
    </w:p>
    <w:p>
      <w:pPr>
        <w:spacing w:after="0"/>
        <w:ind w:left="0"/>
        <w:jc w:val="both"/>
      </w:pPr>
      <w:r>
        <w:rPr>
          <w:rFonts w:ascii="Times New Roman"/>
          <w:b w:val="false"/>
          <w:i w:val="false"/>
          <w:color w:val="000000"/>
          <w:sz w:val="28"/>
        </w:rPr>
        <w:t>                            360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 - плата за предоставление отсрочки (рассрочки) уплаты</w:t>
      </w:r>
    </w:p>
    <w:p>
      <w:pPr>
        <w:spacing w:after="0"/>
        <w:ind w:left="0"/>
        <w:jc w:val="both"/>
      </w:pPr>
      <w:r>
        <w:rPr>
          <w:rFonts w:ascii="Times New Roman"/>
          <w:b w:val="false"/>
          <w:i w:val="false"/>
          <w:color w:val="000000"/>
          <w:sz w:val="28"/>
        </w:rPr>
        <w:t>таможенных пошлин;</w:t>
      </w:r>
    </w:p>
    <w:p>
      <w:pPr>
        <w:spacing w:after="0"/>
        <w:ind w:left="0"/>
        <w:jc w:val="both"/>
      </w:pPr>
      <w:r>
        <w:rPr>
          <w:rFonts w:ascii="Times New Roman"/>
          <w:b w:val="false"/>
          <w:i w:val="false"/>
          <w:color w:val="000000"/>
          <w:sz w:val="28"/>
        </w:rPr>
        <w:t>     С - сумма таможенных пошлин, по уплате которой предоставлена</w:t>
      </w:r>
    </w:p>
    <w:p>
      <w:pPr>
        <w:spacing w:after="0"/>
        <w:ind w:left="0"/>
        <w:jc w:val="both"/>
      </w:pPr>
      <w:r>
        <w:rPr>
          <w:rFonts w:ascii="Times New Roman"/>
          <w:b w:val="false"/>
          <w:i w:val="false"/>
          <w:color w:val="000000"/>
          <w:sz w:val="28"/>
        </w:rPr>
        <w:t>отсрочка (рассрочка);</w:t>
      </w:r>
    </w:p>
    <w:p>
      <w:pPr>
        <w:spacing w:after="0"/>
        <w:ind w:left="0"/>
        <w:jc w:val="both"/>
      </w:pPr>
      <w:r>
        <w:rPr>
          <w:rFonts w:ascii="Times New Roman"/>
          <w:b w:val="false"/>
          <w:i w:val="false"/>
          <w:color w:val="000000"/>
          <w:sz w:val="28"/>
        </w:rPr>
        <w:t>     О - фактическое количество дней, на которые предоставлена</w:t>
      </w:r>
    </w:p>
    <w:p>
      <w:pPr>
        <w:spacing w:after="0"/>
        <w:ind w:left="0"/>
        <w:jc w:val="both"/>
      </w:pPr>
      <w:r>
        <w:rPr>
          <w:rFonts w:ascii="Times New Roman"/>
          <w:b w:val="false"/>
          <w:i w:val="false"/>
          <w:color w:val="000000"/>
          <w:sz w:val="28"/>
        </w:rPr>
        <w:t>отсрочка (рассрочка) уплаты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 - официальная процентная ставка рефинансирования, устанавливаемая Национальным Банком Республики Казахстан, на день принятия таможенной декларации; </w:t>
      </w:r>
      <w:r>
        <w:br/>
      </w:r>
      <w:r>
        <w:rPr>
          <w:rFonts w:ascii="Times New Roman"/>
          <w:b w:val="false"/>
          <w:i w:val="false"/>
          <w:color w:val="000000"/>
          <w:sz w:val="28"/>
        </w:rPr>
        <w:t xml:space="preserve">
    360 - количество дней в календарном году. </w:t>
      </w:r>
      <w:r>
        <w:br/>
      </w:r>
      <w:r>
        <w:rPr>
          <w:rFonts w:ascii="Times New Roman"/>
          <w:b w:val="false"/>
          <w:i w:val="false"/>
          <w:color w:val="000000"/>
          <w:sz w:val="28"/>
        </w:rPr>
        <w:t>
 </w:t>
      </w:r>
      <w:r>
        <w:br/>
      </w:r>
      <w:r>
        <w:rPr>
          <w:rFonts w:ascii="Times New Roman"/>
          <w:b w:val="false"/>
          <w:i w:val="false"/>
          <w:color w:val="000000"/>
          <w:sz w:val="28"/>
        </w:rPr>
        <w:t xml:space="preserve">
      11. При частичной уплате (в соответствии с составленным графиком уплаты таможенных пошлин) сумм таможенных пошлин, на уплату которых предоставлялась рассрочка, для расчета процентов за рассрочку уплаты по последующим выплатам общая сумма таможенных пошлин, исчисленная по грузовой таможенной декларации, уменьшается на сумму погашенной задолженности. </w:t>
      </w:r>
      <w:r>
        <w:br/>
      </w:r>
      <w:r>
        <w:rPr>
          <w:rFonts w:ascii="Times New Roman"/>
          <w:b w:val="false"/>
          <w:i w:val="false"/>
          <w:color w:val="000000"/>
          <w:sz w:val="28"/>
        </w:rPr>
        <w:t xml:space="preserve">
      12. В случае предоставления участнику внешнеэкономических связей льгот по уплате таможенных пошлин в период действия предоставленной отсрочки их уплаты проценты за ее предоставление не взимаются при условии, что действие указанных льгот наступает ранее срока предоставления отсрочки. </w:t>
      </w:r>
      <w:r>
        <w:br/>
      </w:r>
      <w:r>
        <w:rPr>
          <w:rFonts w:ascii="Times New Roman"/>
          <w:b w:val="false"/>
          <w:i w:val="false"/>
          <w:color w:val="000000"/>
          <w:sz w:val="28"/>
        </w:rPr>
        <w:t xml:space="preserve">
      13. Отсрочка (рассрочка) уплаты таможенных пошлин обеспечивается гарантией уполномоченного банка или организации, кроме обменных пунктов, осуществляющей отдельные виды банковских операций, либо залогом товаров и транспортных средств, либо внесением на депозит таможенного органа причитающихся сумм. </w:t>
      </w:r>
      <w:r>
        <w:br/>
      </w:r>
      <w:r>
        <w:rPr>
          <w:rFonts w:ascii="Times New Roman"/>
          <w:b w:val="false"/>
          <w:i w:val="false"/>
          <w:color w:val="000000"/>
          <w:sz w:val="28"/>
        </w:rPr>
        <w:t xml:space="preserve">
      Гарантировать уплату таможенных пошлин имеют право уполномоченные банки или организации, осуществляющие отдельные виды банковских операций, имеющие лицензию Национального Банка Республики Казахстан на проведение операций в иностранной валюте. </w:t>
      </w:r>
      <w:r>
        <w:br/>
      </w:r>
      <w:r>
        <w:rPr>
          <w:rFonts w:ascii="Times New Roman"/>
          <w:b w:val="false"/>
          <w:i w:val="false"/>
          <w:color w:val="000000"/>
          <w:sz w:val="28"/>
        </w:rPr>
        <w:t xml:space="preserve">
      14. Лицам, уклоняющимся от уплаты таможенных платежей, отсрочка (рассрочка) уплаты таможенных пошлин не предоставляется. </w:t>
      </w:r>
      <w:r>
        <w:br/>
      </w:r>
      <w:r>
        <w:rPr>
          <w:rFonts w:ascii="Times New Roman"/>
          <w:b w:val="false"/>
          <w:i w:val="false"/>
          <w:color w:val="000000"/>
          <w:sz w:val="28"/>
        </w:rPr>
        <w:t xml:space="preserve">
      15. Плательщик обязан не позднее последнего дня предоставленной отсрочки (рассрочки) погасить задолженность и уплатить проценты за предоставленную отсрочку (рассрочку). </w:t>
      </w:r>
      <w:r>
        <w:br/>
      </w:r>
      <w:r>
        <w:rPr>
          <w:rFonts w:ascii="Times New Roman"/>
          <w:b w:val="false"/>
          <w:i w:val="false"/>
          <w:color w:val="000000"/>
          <w:sz w:val="28"/>
        </w:rPr>
        <w:t xml:space="preserve">
      Датой перечисления денежных средств считается дата отметки банка на платежном документе о проведении банковской операции. </w:t>
      </w:r>
      <w:r>
        <w:br/>
      </w:r>
      <w:r>
        <w:rPr>
          <w:rFonts w:ascii="Times New Roman"/>
          <w:b w:val="false"/>
          <w:i w:val="false"/>
          <w:color w:val="000000"/>
          <w:sz w:val="28"/>
        </w:rPr>
        <w:t xml:space="preserve">
      Копия платежного документа с отметкой банка о проведении банковской операции и выписка из банка, заверенная первым лицом организации, ее главным бухгалтером и печатью организации для банковских и финансовых документов предъявляются таможенному органу, предоставившему отсрочку (рассрочку) уплаты таможенных пошлин, не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позднее трех календарных дней, следующих за днем истечения отсрочки</w:t>
      </w:r>
    </w:p>
    <w:p>
      <w:pPr>
        <w:spacing w:after="0"/>
        <w:ind w:left="0"/>
        <w:jc w:val="both"/>
      </w:pPr>
      <w:r>
        <w:rPr>
          <w:rFonts w:ascii="Times New Roman"/>
          <w:b w:val="false"/>
          <w:i w:val="false"/>
          <w:color w:val="000000"/>
          <w:sz w:val="28"/>
        </w:rPr>
        <w:t>(рассрочки) уплаты таможенных пошлин.</w:t>
      </w:r>
    </w:p>
    <w:p>
      <w:pPr>
        <w:spacing w:after="0"/>
        <w:ind w:left="0"/>
        <w:jc w:val="both"/>
      </w:pPr>
      <w:r>
        <w:rPr>
          <w:rFonts w:ascii="Times New Roman"/>
          <w:b w:val="false"/>
          <w:i w:val="false"/>
          <w:color w:val="000000"/>
          <w:sz w:val="28"/>
        </w:rPr>
        <w:t>     В платежном документе в зависимости от формы обеспечения уплаты</w:t>
      </w:r>
    </w:p>
    <w:p>
      <w:pPr>
        <w:spacing w:after="0"/>
        <w:ind w:left="0"/>
        <w:jc w:val="both"/>
      </w:pPr>
      <w:r>
        <w:rPr>
          <w:rFonts w:ascii="Times New Roman"/>
          <w:b w:val="false"/>
          <w:i w:val="false"/>
          <w:color w:val="000000"/>
          <w:sz w:val="28"/>
        </w:rPr>
        <w:t>таможенных платежей указывается:</w:t>
      </w:r>
    </w:p>
    <w:p>
      <w:pPr>
        <w:spacing w:after="0"/>
        <w:ind w:left="0"/>
        <w:jc w:val="both"/>
      </w:pPr>
      <w:r>
        <w:rPr>
          <w:rFonts w:ascii="Times New Roman"/>
          <w:b w:val="false"/>
          <w:i w:val="false"/>
          <w:color w:val="000000"/>
          <w:sz w:val="28"/>
        </w:rPr>
        <w:t>     а) "Уплата таможенных пошлин и процентов за предоставленную</w:t>
      </w:r>
    </w:p>
    <w:p>
      <w:pPr>
        <w:spacing w:after="0"/>
        <w:ind w:left="0"/>
        <w:jc w:val="both"/>
      </w:pPr>
      <w:r>
        <w:rPr>
          <w:rFonts w:ascii="Times New Roman"/>
          <w:b w:val="false"/>
          <w:i w:val="false"/>
          <w:color w:val="000000"/>
          <w:sz w:val="28"/>
        </w:rPr>
        <w:t>отсрочку (рассрочку) по ГТД N___________от ___________ по</w:t>
      </w:r>
    </w:p>
    <w:p>
      <w:pPr>
        <w:spacing w:after="0"/>
        <w:ind w:left="0"/>
        <w:jc w:val="both"/>
      </w:pPr>
      <w:r>
        <w:rPr>
          <w:rFonts w:ascii="Times New Roman"/>
          <w:b w:val="false"/>
          <w:i w:val="false"/>
          <w:color w:val="000000"/>
          <w:sz w:val="28"/>
        </w:rPr>
        <w:t>гарантийному обязательству________________банка от___________199_г.</w:t>
      </w:r>
    </w:p>
    <w:p>
      <w:pPr>
        <w:spacing w:after="0"/>
        <w:ind w:left="0"/>
        <w:jc w:val="both"/>
      </w:pPr>
      <w:r>
        <w:rPr>
          <w:rFonts w:ascii="Times New Roman"/>
          <w:b w:val="false"/>
          <w:i w:val="false"/>
          <w:color w:val="000000"/>
          <w:sz w:val="28"/>
        </w:rPr>
        <w:t>N________, в том числе:</w:t>
      </w:r>
    </w:p>
    <w:p>
      <w:pPr>
        <w:spacing w:after="0"/>
        <w:ind w:left="0"/>
        <w:jc w:val="both"/>
      </w:pPr>
      <w:r>
        <w:rPr>
          <w:rFonts w:ascii="Times New Roman"/>
          <w:b w:val="false"/>
          <w:i w:val="false"/>
          <w:color w:val="000000"/>
          <w:sz w:val="28"/>
        </w:rPr>
        <w:t>     /вид таможенной пошлины/</w:t>
      </w:r>
    </w:p>
    <w:p>
      <w:pPr>
        <w:spacing w:after="0"/>
        <w:ind w:left="0"/>
        <w:jc w:val="both"/>
      </w:pPr>
      <w:r>
        <w:rPr>
          <w:rFonts w:ascii="Times New Roman"/>
          <w:b w:val="false"/>
          <w:i w:val="false"/>
          <w:color w:val="000000"/>
          <w:sz w:val="28"/>
        </w:rPr>
        <w:t>     /процент за предоставленную отсрочку (рассрочку)/";</w:t>
      </w:r>
    </w:p>
    <w:p>
      <w:pPr>
        <w:spacing w:after="0"/>
        <w:ind w:left="0"/>
        <w:jc w:val="both"/>
      </w:pPr>
      <w:r>
        <w:rPr>
          <w:rFonts w:ascii="Times New Roman"/>
          <w:b w:val="false"/>
          <w:i w:val="false"/>
          <w:color w:val="000000"/>
          <w:sz w:val="28"/>
        </w:rPr>
        <w:t>     б) "Уплата таможенных пошлин и процентов за предоставленную</w:t>
      </w:r>
    </w:p>
    <w:p>
      <w:pPr>
        <w:spacing w:after="0"/>
        <w:ind w:left="0"/>
        <w:jc w:val="both"/>
      </w:pPr>
      <w:r>
        <w:rPr>
          <w:rFonts w:ascii="Times New Roman"/>
          <w:b w:val="false"/>
          <w:i w:val="false"/>
          <w:color w:val="000000"/>
          <w:sz w:val="28"/>
        </w:rPr>
        <w:t>отсрочку (рассрочку) по ГТД N____________от ____________, по</w:t>
      </w:r>
    </w:p>
    <w:p>
      <w:pPr>
        <w:spacing w:after="0"/>
        <w:ind w:left="0"/>
        <w:jc w:val="both"/>
      </w:pPr>
      <w:r>
        <w:rPr>
          <w:rFonts w:ascii="Times New Roman"/>
          <w:b w:val="false"/>
          <w:i w:val="false"/>
          <w:color w:val="000000"/>
          <w:sz w:val="28"/>
        </w:rPr>
        <w:t>договору залога N_______от ______________, в том числе:</w:t>
      </w:r>
    </w:p>
    <w:p>
      <w:pPr>
        <w:spacing w:after="0"/>
        <w:ind w:left="0"/>
        <w:jc w:val="both"/>
      </w:pPr>
      <w:r>
        <w:rPr>
          <w:rFonts w:ascii="Times New Roman"/>
          <w:b w:val="false"/>
          <w:i w:val="false"/>
          <w:color w:val="000000"/>
          <w:sz w:val="28"/>
        </w:rPr>
        <w:t>     /вид таможенной пошлины/</w:t>
      </w:r>
    </w:p>
    <w:p>
      <w:pPr>
        <w:spacing w:after="0"/>
        <w:ind w:left="0"/>
        <w:jc w:val="both"/>
      </w:pPr>
      <w:r>
        <w:rPr>
          <w:rFonts w:ascii="Times New Roman"/>
          <w:b w:val="false"/>
          <w:i w:val="false"/>
          <w:color w:val="000000"/>
          <w:sz w:val="28"/>
        </w:rPr>
        <w:t>     /процент за предоставленную отсрочку (рассрочку)/";</w:t>
      </w:r>
    </w:p>
    <w:p>
      <w:pPr>
        <w:spacing w:after="0"/>
        <w:ind w:left="0"/>
        <w:jc w:val="both"/>
      </w:pPr>
      <w:r>
        <w:rPr>
          <w:rFonts w:ascii="Times New Roman"/>
          <w:b w:val="false"/>
          <w:i w:val="false"/>
          <w:color w:val="000000"/>
          <w:sz w:val="28"/>
        </w:rPr>
        <w:t>     в) "Уплата таможенных пошлин и процентов за предоставленную</w:t>
      </w:r>
    </w:p>
    <w:p>
      <w:pPr>
        <w:spacing w:after="0"/>
        <w:ind w:left="0"/>
        <w:jc w:val="both"/>
      </w:pPr>
      <w:r>
        <w:rPr>
          <w:rFonts w:ascii="Times New Roman"/>
          <w:b w:val="false"/>
          <w:i w:val="false"/>
          <w:color w:val="000000"/>
          <w:sz w:val="28"/>
        </w:rPr>
        <w:t>отсрочку (рассрочку) по ГТД N____________от ____________, по</w:t>
      </w:r>
    </w:p>
    <w:p>
      <w:pPr>
        <w:spacing w:after="0"/>
        <w:ind w:left="0"/>
        <w:jc w:val="both"/>
      </w:pPr>
      <w:r>
        <w:rPr>
          <w:rFonts w:ascii="Times New Roman"/>
          <w:b w:val="false"/>
          <w:i w:val="false"/>
          <w:color w:val="000000"/>
          <w:sz w:val="28"/>
        </w:rPr>
        <w:t>денежным средствам, внесенным на депозит ________________________</w:t>
      </w:r>
    </w:p>
    <w:p>
      <w:pPr>
        <w:spacing w:after="0"/>
        <w:ind w:left="0"/>
        <w:jc w:val="both"/>
      </w:pPr>
      <w:r>
        <w:rPr>
          <w:rFonts w:ascii="Times New Roman"/>
          <w:b w:val="false"/>
          <w:i w:val="false"/>
          <w:color w:val="000000"/>
          <w:sz w:val="28"/>
        </w:rPr>
        <w:t>таможенного органа п/п N________от _____________, в том числе:</w:t>
      </w:r>
    </w:p>
    <w:p>
      <w:pPr>
        <w:spacing w:after="0"/>
        <w:ind w:left="0"/>
        <w:jc w:val="both"/>
      </w:pPr>
      <w:r>
        <w:rPr>
          <w:rFonts w:ascii="Times New Roman"/>
          <w:b w:val="false"/>
          <w:i w:val="false"/>
          <w:color w:val="000000"/>
          <w:sz w:val="28"/>
        </w:rPr>
        <w:t>     /вид таможенной пошлины/</w:t>
      </w:r>
    </w:p>
    <w:p>
      <w:pPr>
        <w:spacing w:after="0"/>
        <w:ind w:left="0"/>
        <w:jc w:val="both"/>
      </w:pPr>
      <w:r>
        <w:rPr>
          <w:rFonts w:ascii="Times New Roman"/>
          <w:b w:val="false"/>
          <w:i w:val="false"/>
          <w:color w:val="000000"/>
          <w:sz w:val="28"/>
        </w:rPr>
        <w:t>     /процент за предоставленную отсрочку (рассрочку)/".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непредставлении в установленные сроки в таможенный орган копии платежного документа, подтверждающего уплату таможенных пошлин, по которым предоставлялась отсрочка (рассрочка), днем уплаты считается дата фактического поступления денежных средств на счет таможенного органа. </w:t>
      </w:r>
      <w:r>
        <w:br/>
      </w:r>
      <w:r>
        <w:rPr>
          <w:rFonts w:ascii="Times New Roman"/>
          <w:b w:val="false"/>
          <w:i w:val="false"/>
          <w:color w:val="000000"/>
          <w:sz w:val="28"/>
        </w:rPr>
        <w:t xml:space="preserve">
      16. Если суммы таможенных пошлин и проценты за предоставленную отсрочку (рассрочку), уплачиваются банком или организацией, осуществляющей отдельные виды банковских операций, выдавшим гарантийное обязательство, причитающиеся суммы должны быть уплачены не позднее трех календарных дней с даты истечения отсрочки либо даты установленного срока уплаты по рассрочке. </w:t>
      </w:r>
      <w:r>
        <w:br/>
      </w:r>
      <w:r>
        <w:rPr>
          <w:rFonts w:ascii="Times New Roman"/>
          <w:b w:val="false"/>
          <w:i w:val="false"/>
          <w:color w:val="000000"/>
          <w:sz w:val="28"/>
        </w:rPr>
        <w:t xml:space="preserve">
      17. Суммы таможенных пошлин и проценты за предоставленную отсрочку (рассрочку) рассматриваются как задолженность в случаях, если: </w:t>
      </w:r>
      <w:r>
        <w:br/>
      </w:r>
      <w:r>
        <w:rPr>
          <w:rFonts w:ascii="Times New Roman"/>
          <w:b w:val="false"/>
          <w:i w:val="false"/>
          <w:color w:val="000000"/>
          <w:sz w:val="28"/>
        </w:rPr>
        <w:t xml:space="preserve">
      - плательщик не уплатил в установленный срок сумму таможенных пошлин, проценты за предоставленную отсрочку (рассрочку) и не предоставил в таможенный орган в течении трех календарных дней, следующих за днем истечения отсрочки или срока уплаты по рассрочке, исполненного банком платежного документа на перечисление необходимых сумм; </w:t>
      </w:r>
      <w:r>
        <w:br/>
      </w:r>
      <w:r>
        <w:rPr>
          <w:rFonts w:ascii="Times New Roman"/>
          <w:b w:val="false"/>
          <w:i w:val="false"/>
          <w:color w:val="000000"/>
          <w:sz w:val="28"/>
        </w:rPr>
        <w:t xml:space="preserve">
      - денежные средства по предоставленному платежному документу не поступили на счет таможенного органа в течении четырнадцати календарных дней с даты отметки банка о проведении банковской операции. </w:t>
      </w:r>
      <w:r>
        <w:br/>
      </w:r>
      <w:r>
        <w:rPr>
          <w:rFonts w:ascii="Times New Roman"/>
          <w:b w:val="false"/>
          <w:i w:val="false"/>
          <w:color w:val="000000"/>
          <w:sz w:val="28"/>
        </w:rPr>
        <w:t xml:space="preserve">
      18. Суммы задолженности взыскиваются таможенными органами со счетов плательщиков. За время задолженности взимается пеня в размере 1,5 процента от суммы недоимки за каждый день просрочки, включая день уплаты или взимания. </w:t>
      </w:r>
      <w:r>
        <w:br/>
      </w:r>
      <w:r>
        <w:rPr>
          <w:rFonts w:ascii="Times New Roman"/>
          <w:b w:val="false"/>
          <w:i w:val="false"/>
          <w:color w:val="000000"/>
          <w:sz w:val="28"/>
        </w:rPr>
        <w:t xml:space="preserve">
      При отсутствии у плательщика денежных средств взимание обращается в соответствии с законодательством Республики Казахстан на имущество плательщика. </w:t>
      </w:r>
      <w:r>
        <w:br/>
      </w:r>
      <w:r>
        <w:rPr>
          <w:rFonts w:ascii="Times New Roman"/>
          <w:b w:val="false"/>
          <w:i w:val="false"/>
          <w:color w:val="000000"/>
          <w:sz w:val="28"/>
        </w:rPr>
        <w:t xml:space="preserve">
      При уклонении от уплаты таможенных платежей Таможенный Комитет по представлению таможенного органа Республики Казахстан принимает обязательное для банков и иных организаций, осуществляющих отдельные виды банковских операций, решение о приостановлении расходных операций по счетам плательщика до момента фактической уплаты. За неисполнение решений таможенных органов Республики Казахстан о взимании предусматривается ответственность банков и иных организаций, осуществляющих отдельные виды банковских операций, в соответствии с таможенным законодательством. </w:t>
      </w:r>
      <w:r>
        <w:br/>
      </w:r>
      <w:r>
        <w:rPr>
          <w:rFonts w:ascii="Times New Roman"/>
          <w:b w:val="false"/>
          <w:i w:val="false"/>
          <w:color w:val="000000"/>
          <w:sz w:val="28"/>
        </w:rPr>
        <w:t>
 </w:t>
      </w:r>
      <w:r>
        <w:br/>
      </w:r>
      <w:r>
        <w:rPr>
          <w:rFonts w:ascii="Times New Roman"/>
          <w:b w:val="false"/>
          <w:i w:val="false"/>
          <w:color w:val="000000"/>
          <w:sz w:val="28"/>
        </w:rPr>
        <w:t xml:space="preserve">
                     II. Предоставление отсрочки </w:t>
      </w:r>
      <w:r>
        <w:br/>
      </w:r>
      <w:r>
        <w:rPr>
          <w:rFonts w:ascii="Times New Roman"/>
          <w:b w:val="false"/>
          <w:i w:val="false"/>
          <w:color w:val="000000"/>
          <w:sz w:val="28"/>
        </w:rPr>
        <w:t xml:space="preserve">
                   или рассрочки уплаты таможенных </w:t>
      </w:r>
      <w:r>
        <w:br/>
      </w:r>
      <w:r>
        <w:rPr>
          <w:rFonts w:ascii="Times New Roman"/>
          <w:b w:val="false"/>
          <w:i w:val="false"/>
          <w:color w:val="000000"/>
          <w:sz w:val="28"/>
        </w:rPr>
        <w:t xml:space="preserve">
              пошлин под гарантию банка или организации, </w:t>
      </w:r>
      <w:r>
        <w:br/>
      </w:r>
      <w:r>
        <w:rPr>
          <w:rFonts w:ascii="Times New Roman"/>
          <w:b w:val="false"/>
          <w:i w:val="false"/>
          <w:color w:val="000000"/>
          <w:sz w:val="28"/>
        </w:rPr>
        <w:t xml:space="preserve">
          осуществляющей отдельные виды банковских операций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При предоставлении отсрочки (рассрочки) уплаты таможенных пошлин под гарантию уполномоченного банка или иного кредитного учреждения (далее - банка) в качестве обеспечения уплаты используется гарантийное обязательство банка или организации, осуществляющей отдельные виды банковских операций, имеющие лицензию Национального Банка Республики Казахстан на проведение операций в иностранной валюте (далее - гарантийное обязательство банка). </w:t>
      </w:r>
      <w:r>
        <w:br/>
      </w:r>
      <w:r>
        <w:rPr>
          <w:rFonts w:ascii="Times New Roman"/>
          <w:b w:val="false"/>
          <w:i w:val="false"/>
          <w:color w:val="000000"/>
          <w:sz w:val="28"/>
        </w:rPr>
        <w:t xml:space="preserve">
      20. Форма гарантийного обязательства банка определяется Таможенным комитетом. </w:t>
      </w:r>
      <w:r>
        <w:br/>
      </w:r>
      <w:r>
        <w:rPr>
          <w:rFonts w:ascii="Times New Roman"/>
          <w:b w:val="false"/>
          <w:i w:val="false"/>
          <w:color w:val="000000"/>
          <w:sz w:val="28"/>
        </w:rPr>
        <w:t xml:space="preserve">
      Образец формы гарантийного обязательства банка приведен в приложении N 1 к настоящей Инструкции. </w:t>
      </w:r>
      <w:r>
        <w:br/>
      </w:r>
      <w:r>
        <w:rPr>
          <w:rFonts w:ascii="Times New Roman"/>
          <w:b w:val="false"/>
          <w:i w:val="false"/>
          <w:color w:val="000000"/>
          <w:sz w:val="28"/>
        </w:rPr>
        <w:t xml:space="preserve">
      21. Гарантийное обязательство банка установленной формы составляется уполномоченным банком в двух экземплярах. Гарантийному обязательству, банком, его выдавшим, присваивается порядковый номер. </w:t>
      </w:r>
      <w:r>
        <w:br/>
      </w:r>
      <w:r>
        <w:rPr>
          <w:rFonts w:ascii="Times New Roman"/>
          <w:b w:val="false"/>
          <w:i w:val="false"/>
          <w:color w:val="000000"/>
          <w:sz w:val="28"/>
        </w:rPr>
        <w:t xml:space="preserve">
      Гарантийное обязательство заверяется подписью управляющего банком, главным бухгалтером банка и мастичной печатью банка. </w:t>
      </w:r>
      <w:r>
        <w:br/>
      </w:r>
      <w:r>
        <w:rPr>
          <w:rFonts w:ascii="Times New Roman"/>
          <w:b w:val="false"/>
          <w:i w:val="false"/>
          <w:color w:val="000000"/>
          <w:sz w:val="28"/>
        </w:rPr>
        <w:t xml:space="preserve">
      Первый экземпляр гарантийного обязательства банка передается лицу, чью уплату таможенных пошлин банк гарантирует, для предоставления в таможенный орган. </w:t>
      </w:r>
      <w:r>
        <w:br/>
      </w:r>
      <w:r>
        <w:rPr>
          <w:rFonts w:ascii="Times New Roman"/>
          <w:b w:val="false"/>
          <w:i w:val="false"/>
          <w:color w:val="000000"/>
          <w:sz w:val="28"/>
        </w:rPr>
        <w:t xml:space="preserve">
      Второй экземпляр остается в банке. </w:t>
      </w:r>
      <w:r>
        <w:br/>
      </w:r>
      <w:r>
        <w:rPr>
          <w:rFonts w:ascii="Times New Roman"/>
          <w:b w:val="false"/>
          <w:i w:val="false"/>
          <w:color w:val="000000"/>
          <w:sz w:val="28"/>
        </w:rPr>
        <w:t xml:space="preserve">
      22. В таможенный орган гарантийное обязательство банка предоставляется вместе с письменным заявлением плательщика на предоставление ему отсрочки (рассрочки) уплаты таможенных пошлин до либо одновременно с подачей таможенной декларации. </w:t>
      </w:r>
      <w:r>
        <w:br/>
      </w:r>
      <w:r>
        <w:rPr>
          <w:rFonts w:ascii="Times New Roman"/>
          <w:b w:val="false"/>
          <w:i w:val="false"/>
          <w:color w:val="000000"/>
          <w:sz w:val="28"/>
        </w:rPr>
        <w:t xml:space="preserve">
      23. Таможенным органом принимаются только обязательства банка, гарантирующие уплату таможенных пошлин лицом, ответственным за уплату таможенных платежей (декларантом или лицом, перемещающим товары). </w:t>
      </w:r>
      <w:r>
        <w:br/>
      </w:r>
      <w:r>
        <w:rPr>
          <w:rFonts w:ascii="Times New Roman"/>
          <w:b w:val="false"/>
          <w:i w:val="false"/>
          <w:color w:val="000000"/>
          <w:sz w:val="28"/>
        </w:rPr>
        <w:t xml:space="preserve">
      24. Гарантийное обязательство банка не может гарантировать уплату таможенных пошлин и процентов за предоставленную отсрочку (рассрочку) таможенных пошлин, размер которых превышает суммы, указанные в гарантийном обязательстве. </w:t>
      </w:r>
      <w:r>
        <w:br/>
      </w:r>
      <w:r>
        <w:rPr>
          <w:rFonts w:ascii="Times New Roman"/>
          <w:b w:val="false"/>
          <w:i w:val="false"/>
          <w:color w:val="000000"/>
          <w:sz w:val="28"/>
        </w:rPr>
        <w:t xml:space="preserve">
      25. При положительном решении таможенного органа о возможности предоставления отсрочки (рассрочки) уплаты таможенных пошлин под гарантию банка таможенный орган информирует выдавший гарантийное обязательство банк о принятии его гарантии, сроке предоставленной отсрочки (рассрочки) уплаты таможенной пошлины, сроке уплаты задолженности, сумме таможенной пошлины и процентов за предоставленную отсрочку (рассрочку) ее уплаты. </w:t>
      </w:r>
      <w:r>
        <w:br/>
      </w:r>
      <w:r>
        <w:rPr>
          <w:rFonts w:ascii="Times New Roman"/>
          <w:b w:val="false"/>
          <w:i w:val="false"/>
          <w:color w:val="000000"/>
          <w:sz w:val="28"/>
        </w:rPr>
        <w:t xml:space="preserve">
      Форма уведомления банка приведена в приложении N 2 к настоящей Инструкции. </w:t>
      </w:r>
      <w:r>
        <w:br/>
      </w:r>
      <w:r>
        <w:rPr>
          <w:rFonts w:ascii="Times New Roman"/>
          <w:b w:val="false"/>
          <w:i w:val="false"/>
          <w:color w:val="000000"/>
          <w:sz w:val="28"/>
        </w:rPr>
        <w:t xml:space="preserve">
      26. В случае неуплаты плательщиком в установленные сроки причитающихся сумм таможенной пошлины и процентов за предоставленную отсрочку (рассрочку) ее уплаты, вся сумма недоимки, а также пени за просрочку уплаты взыскиваются таможенным органом, предоставившим отсрочку (рассрочку) уплаты таможенной пошлины в течении трех дней с банка, предоставившего гарантийное обязательство. </w:t>
      </w:r>
      <w:r>
        <w:br/>
      </w:r>
      <w:r>
        <w:rPr>
          <w:rFonts w:ascii="Times New Roman"/>
          <w:b w:val="false"/>
          <w:i w:val="false"/>
          <w:color w:val="000000"/>
          <w:sz w:val="28"/>
        </w:rPr>
        <w:t xml:space="preserve">
      27. При уплате банком-гарантом в течении трех календарных дней с даты установленного срока уплаты денежных средств по предоставленной отсрочке или рассрочке уплаты таможенной пошлины пени за просрочку не начисляются. </w:t>
      </w:r>
      <w:r>
        <w:br/>
      </w:r>
      <w:r>
        <w:rPr>
          <w:rFonts w:ascii="Times New Roman"/>
          <w:b w:val="false"/>
          <w:i w:val="false"/>
          <w:color w:val="000000"/>
          <w:sz w:val="28"/>
        </w:rPr>
        <w:t xml:space="preserve">
      28. Таможенным органом ведется учет гарантийных обязательств банков. </w:t>
      </w:r>
      <w:r>
        <w:br/>
      </w:r>
      <w:r>
        <w:rPr>
          <w:rFonts w:ascii="Times New Roman"/>
          <w:b w:val="false"/>
          <w:i w:val="false"/>
          <w:color w:val="000000"/>
          <w:sz w:val="28"/>
        </w:rPr>
        <w:t xml:space="preserve">
      В случае уплаты плательщиком в установленные сроки причитающихся сумм таможенной пошлины и процентов за предоставленную отсрочку или рассрочку ее уплаты гарантийное обязательство банка снимается с контроля, а банк-гарант информируется о прекращении действия гарантийного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Предоставление отсрочки или </w:t>
      </w:r>
      <w:r>
        <w:br/>
      </w:r>
      <w:r>
        <w:rPr>
          <w:rFonts w:ascii="Times New Roman"/>
          <w:b w:val="false"/>
          <w:i w:val="false"/>
          <w:color w:val="000000"/>
          <w:sz w:val="28"/>
        </w:rPr>
        <w:t xml:space="preserve">
                  рассрочки уплаты таможенных пошлин </w:t>
      </w:r>
      <w:r>
        <w:br/>
      </w:r>
      <w:r>
        <w:rPr>
          <w:rFonts w:ascii="Times New Roman"/>
          <w:b w:val="false"/>
          <w:i w:val="false"/>
          <w:color w:val="000000"/>
          <w:sz w:val="28"/>
        </w:rPr>
        <w:t xml:space="preserve">
               под залог товаров и транспортных средств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Решение о возможности применения в качестве обеспечения уплаты таможенных пошлин залога товаров и транспортных средств при предоставлении отсрочки (рассрочки) уплаты таможенных платежей принимается начальником таможенного органа при наличии письменного заявления плательщика о предоставлении отсрочки (рассрочки) уплаты таможенных пошлин в случае невозможности обеспечения уплаты причитающихся сумм таможенных пошлин иным способом. </w:t>
      </w:r>
      <w:r>
        <w:br/>
      </w:r>
      <w:r>
        <w:rPr>
          <w:rFonts w:ascii="Times New Roman"/>
          <w:b w:val="false"/>
          <w:i w:val="false"/>
          <w:color w:val="000000"/>
          <w:sz w:val="28"/>
        </w:rPr>
        <w:t xml:space="preserve">
      30. Договор о залоге составляется залогодателем в установленной форме (формы А,Б,В,Г, приведенные в Положении об использовании залога таможенными органами Республики Казахстан /далее - Положение о залоге/). </w:t>
      </w:r>
      <w:r>
        <w:br/>
      </w:r>
      <w:r>
        <w:rPr>
          <w:rFonts w:ascii="Times New Roman"/>
          <w:b w:val="false"/>
          <w:i w:val="false"/>
          <w:color w:val="000000"/>
          <w:sz w:val="28"/>
        </w:rPr>
        <w:t xml:space="preserve">
      31. Отделом таможенных платежей таможенного органа принимается решение о достаточности гарантии уплаты таможенных платежей, обеспеченных залогом товаров или транспортных средств, и совместно с отделом бухгалтерского учета и отчетности таможенного органа принимается решение о форме залога (залог, заклад, твердый залог, залог товаров, помещенных под таможенный режим переработки). </w:t>
      </w:r>
      <w:r>
        <w:br/>
      </w:r>
      <w:r>
        <w:rPr>
          <w:rFonts w:ascii="Times New Roman"/>
          <w:b w:val="false"/>
          <w:i w:val="false"/>
          <w:color w:val="000000"/>
          <w:sz w:val="28"/>
        </w:rPr>
        <w:t xml:space="preserve">
      32. От имени таможенного органа договор о залоге подписывается начальником таможенного органа или лицом, его заменяющим, а также главным (старшим) бухгалтером (с отметкой в специальном журнале о заключении такого договора). От имени залогодателя договор о залоге подписывается руководителем или иным уполномоченным на то лицом, а также его главным бухгалтером. </w:t>
      </w:r>
      <w:r>
        <w:br/>
      </w:r>
      <w:r>
        <w:rPr>
          <w:rFonts w:ascii="Times New Roman"/>
          <w:b w:val="false"/>
          <w:i w:val="false"/>
          <w:color w:val="000000"/>
          <w:sz w:val="28"/>
        </w:rPr>
        <w:t xml:space="preserve">
      При этом начальником отдела таможенных платежей таможенного органа заверяется правильность указанной в договоре о залоге суммы пошлины, уплата которой обеспечивается залогом. </w:t>
      </w:r>
      <w:r>
        <w:br/>
      </w:r>
      <w:r>
        <w:rPr>
          <w:rFonts w:ascii="Times New Roman"/>
          <w:b w:val="false"/>
          <w:i w:val="false"/>
          <w:color w:val="000000"/>
          <w:sz w:val="28"/>
        </w:rPr>
        <w:t xml:space="preserve">
      33. Один экземпляр договора о залоге хранится в отделе бухгалтерского учета и отчетности таможенного органа. </w:t>
      </w:r>
      <w:r>
        <w:br/>
      </w:r>
      <w:r>
        <w:rPr>
          <w:rFonts w:ascii="Times New Roman"/>
          <w:b w:val="false"/>
          <w:i w:val="false"/>
          <w:color w:val="000000"/>
          <w:sz w:val="28"/>
        </w:rPr>
        <w:t xml:space="preserve">
      Второй экземпляр договора о залоге остается у залогодателя. </w:t>
      </w:r>
      <w:r>
        <w:br/>
      </w:r>
      <w:r>
        <w:rPr>
          <w:rFonts w:ascii="Times New Roman"/>
          <w:b w:val="false"/>
          <w:i w:val="false"/>
          <w:color w:val="000000"/>
          <w:sz w:val="28"/>
        </w:rPr>
        <w:t xml:space="preserve">
      34. Сведения из договора о залоге заносятся в специальный реестр договоров о залоге (приложение N 2 к Приложению о залоге), который ведется в отделе таможенных платежей таможенного органа. </w:t>
      </w:r>
      <w:r>
        <w:br/>
      </w:r>
      <w:r>
        <w:rPr>
          <w:rFonts w:ascii="Times New Roman"/>
          <w:b w:val="false"/>
          <w:i w:val="false"/>
          <w:color w:val="000000"/>
          <w:sz w:val="28"/>
        </w:rPr>
        <w:t xml:space="preserve">
      35. При проведении таможенного оформления в таможенную декларацию вносится соответствующая запись о предоставлении отсрочки (рассрочки) уплаты таможенной пошлины под залог и дата истечения предоставленной отсрочки (рассрочки). </w:t>
      </w:r>
      <w:r>
        <w:br/>
      </w:r>
      <w:r>
        <w:rPr>
          <w:rFonts w:ascii="Times New Roman"/>
          <w:b w:val="false"/>
          <w:i w:val="false"/>
          <w:color w:val="000000"/>
          <w:sz w:val="28"/>
        </w:rPr>
        <w:t xml:space="preserve">
      36. В случае наступления реальной угрозы ущерба предмету залога не по вине таможенного органа или обнаружения его недостачи, таможенный орган вправе требовать от залогодателя замены предмета залога. </w:t>
      </w:r>
      <w:r>
        <w:br/>
      </w:r>
      <w:r>
        <w:rPr>
          <w:rFonts w:ascii="Times New Roman"/>
          <w:b w:val="false"/>
          <w:i w:val="false"/>
          <w:color w:val="000000"/>
          <w:sz w:val="28"/>
        </w:rPr>
        <w:t xml:space="preserve">
      Начальником отдела таможенных платежей таможенного органа определяется равноценность замены залогодателем предмета залога. </w:t>
      </w:r>
      <w:r>
        <w:br/>
      </w:r>
      <w:r>
        <w:rPr>
          <w:rFonts w:ascii="Times New Roman"/>
          <w:b w:val="false"/>
          <w:i w:val="false"/>
          <w:color w:val="000000"/>
          <w:sz w:val="28"/>
        </w:rPr>
        <w:t xml:space="preserve">
      37. Отдел таможенных платежей таможенного органа осуществляет контроль за исполнением обеспеченного залогом обязательства уплаты таможенной пошлины и процентов за предоставленную отсрочку (рассрочку) уплаты таможенной пошлины, а после уплаты таможенной пошлины, по которой предоставлялась отсрочка (рассрочка) уведомляет залогодателя о необходимости забрать предмет залога. </w:t>
      </w:r>
      <w:r>
        <w:br/>
      </w:r>
      <w:r>
        <w:rPr>
          <w:rFonts w:ascii="Times New Roman"/>
          <w:b w:val="false"/>
          <w:i w:val="false"/>
          <w:color w:val="000000"/>
          <w:sz w:val="28"/>
        </w:rPr>
        <w:t xml:space="preserve">
      38. По просьбе начальника отдела таможенных платежей начальник таможенного органа может направлять работников таможенного органа для проверки оговоренных в договоре о залоге условий о хранении и комплектности предмета залога. </w:t>
      </w:r>
      <w:r>
        <w:br/>
      </w:r>
      <w:r>
        <w:rPr>
          <w:rFonts w:ascii="Times New Roman"/>
          <w:b w:val="false"/>
          <w:i w:val="false"/>
          <w:color w:val="000000"/>
          <w:sz w:val="28"/>
        </w:rPr>
        <w:t xml:space="preserve">
      39. В случае, когда залогодатель берет на себя обязательство по отказу от предмета в пользу государства, выраженное в договоре заявлением о помещении предмета залога под таможенный режим отказа в пользу государства (п. 3.6. Положения о залоге), отдел таможенных платежей таможенного органа своевременно (в соответствии со сроками, установленными в п. 5.4. Положения о залоге) извещает отдел бухгалтерского учета и отчетности об обращении взыскания на предмет залога. </w:t>
      </w:r>
      <w:r>
        <w:br/>
      </w:r>
      <w:r>
        <w:rPr>
          <w:rFonts w:ascii="Times New Roman"/>
          <w:b w:val="false"/>
          <w:i w:val="false"/>
          <w:color w:val="000000"/>
          <w:sz w:val="28"/>
        </w:rPr>
        <w:t xml:space="preserve">
      40. Отдел бухгалтерского учета и отчетности таможенного органа готовит документы для осуществления реализации предмета залога либо на обращение взыскания на предмет залога, а также сообщает в отдел таможенных платежей таможенного органа о вырученной сумме, полученной после реализации предмета залога. </w:t>
      </w:r>
      <w:r>
        <w:br/>
      </w:r>
      <w:r>
        <w:rPr>
          <w:rFonts w:ascii="Times New Roman"/>
          <w:b w:val="false"/>
          <w:i w:val="false"/>
          <w:color w:val="000000"/>
          <w:sz w:val="28"/>
        </w:rPr>
        <w:t xml:space="preserve">
      41. Отделом таможенных платежей таможенного органа сверяется сумма, вырученная от реализации предмета залога, с суммой причитающихся к уплате сумм таможенной пошлины и процентов за предоставленную отсрочку (рассрочку) ее уплаты. В случае недостатка вырученной суммы отделом платежей таможенного органа готовятся документы на бесспорное взыскание недостающих сумм. </w:t>
      </w:r>
      <w:r>
        <w:br/>
      </w:r>
      <w:r>
        <w:rPr>
          <w:rFonts w:ascii="Times New Roman"/>
          <w:b w:val="false"/>
          <w:i w:val="false"/>
          <w:color w:val="000000"/>
          <w:sz w:val="28"/>
        </w:rPr>
        <w:t xml:space="preserve">
      Средства, вырученные от реализации предмета залога, вносятся на депозит таможенного органа. </w:t>
      </w:r>
      <w:r>
        <w:br/>
      </w:r>
      <w:r>
        <w:rPr>
          <w:rFonts w:ascii="Times New Roman"/>
          <w:b w:val="false"/>
          <w:i w:val="false"/>
          <w:color w:val="000000"/>
          <w:sz w:val="28"/>
        </w:rPr>
        <w:t xml:space="preserve">
      42. В случае досрочного исполнения залогодателем обязательств по договору о залоге, путем внесения необходимых сумм пошлин на депозит таможенного органа, отдел таможенных платежей таможенного органа (после фактического поступления средств) сообщает в отдел бухгалтерского учета и отчетности таможенного органа о прекращении действия договора о залоге. </w:t>
      </w:r>
      <w:r>
        <w:br/>
      </w:r>
      <w:r>
        <w:rPr>
          <w:rFonts w:ascii="Times New Roman"/>
          <w:b w:val="false"/>
          <w:i w:val="false"/>
          <w:color w:val="000000"/>
          <w:sz w:val="28"/>
        </w:rPr>
        <w:t xml:space="preserve">
      42. После поступления необходимых сумм на депозит таможенного органа отделом платежей таможенного органа в ГТД делается отметка о их фактическом поступлении и сведения об этом указываются в сводке.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Предоставление отсрочки </w:t>
      </w:r>
      <w:r>
        <w:br/>
      </w:r>
      <w:r>
        <w:rPr>
          <w:rFonts w:ascii="Times New Roman"/>
          <w:b w:val="false"/>
          <w:i w:val="false"/>
          <w:color w:val="000000"/>
          <w:sz w:val="28"/>
        </w:rPr>
        <w:t xml:space="preserve">
                   или рассрочки уплаты таможенных </w:t>
      </w:r>
      <w:r>
        <w:br/>
      </w:r>
      <w:r>
        <w:rPr>
          <w:rFonts w:ascii="Times New Roman"/>
          <w:b w:val="false"/>
          <w:i w:val="false"/>
          <w:color w:val="000000"/>
          <w:sz w:val="28"/>
        </w:rPr>
        <w:t xml:space="preserve">
                  пошлин при внесении причитающихся </w:t>
      </w:r>
      <w:r>
        <w:br/>
      </w:r>
      <w:r>
        <w:rPr>
          <w:rFonts w:ascii="Times New Roman"/>
          <w:b w:val="false"/>
          <w:i w:val="false"/>
          <w:color w:val="000000"/>
          <w:sz w:val="28"/>
        </w:rPr>
        <w:t xml:space="preserve">
                  сумм на депозит таможенного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Для обеспечения уплаты таможенных пошлин плательщиком на депозит таможенного органа, предоставляющего отсрочку (рассрочку) уплаты таможенных пошлин, вносятся суммы денежных средств из расчета таможенных пошлин, которые подлежали бы уплате, если бы товары были выпущены для свободного обращения либо завезены в соответствии с таможенным режимом экспорта, а также суммы процентов с них за предоставленную отсрочку или рассрочку уплаты. </w:t>
      </w:r>
      <w:r>
        <w:br/>
      </w:r>
      <w:r>
        <w:rPr>
          <w:rFonts w:ascii="Times New Roman"/>
          <w:b w:val="false"/>
          <w:i w:val="false"/>
          <w:color w:val="000000"/>
          <w:sz w:val="28"/>
        </w:rPr>
        <w:t xml:space="preserve">
      45. Причитающиеся суммы вносятся плательщиком на депозит таможенного органа до подачи таможенной декларации. </w:t>
      </w:r>
      <w:r>
        <w:br/>
      </w:r>
      <w:r>
        <w:rPr>
          <w:rFonts w:ascii="Times New Roman"/>
          <w:b w:val="false"/>
          <w:i w:val="false"/>
          <w:color w:val="000000"/>
          <w:sz w:val="28"/>
        </w:rPr>
        <w:t xml:space="preserve">
      В платежном документе на перечисление причитающихся сумм должно быть указано: </w:t>
      </w:r>
      <w:r>
        <w:br/>
      </w:r>
      <w:r>
        <w:rPr>
          <w:rFonts w:ascii="Times New Roman"/>
          <w:b w:val="false"/>
          <w:i w:val="false"/>
          <w:color w:val="000000"/>
          <w:sz w:val="28"/>
        </w:rPr>
        <w:t xml:space="preserve">
      "Внесение денежных средств для предоставления отсрочки (рассрочки) уплаты таможенных пошлин по договору (контракту) от "___" ______________199_г. N ________, в том числе: </w:t>
      </w:r>
      <w:r>
        <w:br/>
      </w:r>
      <w:r>
        <w:rPr>
          <w:rFonts w:ascii="Times New Roman"/>
          <w:b w:val="false"/>
          <w:i w:val="false"/>
          <w:color w:val="000000"/>
          <w:sz w:val="28"/>
        </w:rPr>
        <w:t xml:space="preserve">
      - импортная (экспортная) таможенная пошлина - .......; </w:t>
      </w:r>
      <w:r>
        <w:br/>
      </w:r>
      <w:r>
        <w:rPr>
          <w:rFonts w:ascii="Times New Roman"/>
          <w:b w:val="false"/>
          <w:i w:val="false"/>
          <w:color w:val="000000"/>
          <w:sz w:val="28"/>
        </w:rPr>
        <w:t xml:space="preserve">
      - проценты за предоставленную отсрочку (рассрочку) - .......". </w:t>
      </w:r>
      <w:r>
        <w:br/>
      </w:r>
      <w:r>
        <w:rPr>
          <w:rFonts w:ascii="Times New Roman"/>
          <w:b w:val="false"/>
          <w:i w:val="false"/>
          <w:color w:val="000000"/>
          <w:sz w:val="28"/>
        </w:rPr>
        <w:t xml:space="preserve">
      46. Таможенная декларация принимается к оформлению только после фактического поступления на депозит таможенного органа причитающихся сумм. </w:t>
      </w:r>
      <w:r>
        <w:br/>
      </w:r>
      <w:r>
        <w:rPr>
          <w:rFonts w:ascii="Times New Roman"/>
          <w:b w:val="false"/>
          <w:i w:val="false"/>
          <w:color w:val="000000"/>
          <w:sz w:val="28"/>
        </w:rPr>
        <w:t xml:space="preserve">
      47. В случае, если причитающиеся суммы вносятся на депозит таможенного органа лицом, не несущим ответственность за уплату таможенных платежей, отсрочка (рассрочка) уплаты таможенных пошлин может быть предоставлена только при наличии письменного заявления от лица, вносящего причитающиеся суммы, о намерении обеспечить уплату таможенных пошлин и процентов за лицо, ответственного за уплату таможенных платежей, и согласии, в случае неуплаты причитающихся сумм таможенных пошлин и процентов в срок, на перечисление внесенных им сумм на депозит таможенного органа, в доход республиканского бюджета в качестве таможенных пошлин. Заявление заверяется подписями первого руководителя и главного бухгалтера, а также печатью предприятия (организации), перечисляющего средства для обеспечения уплаты таможенных пошлин и процентов. </w:t>
      </w:r>
      <w:r>
        <w:br/>
      </w:r>
      <w:r>
        <w:rPr>
          <w:rFonts w:ascii="Times New Roman"/>
          <w:b w:val="false"/>
          <w:i w:val="false"/>
          <w:color w:val="000000"/>
          <w:sz w:val="28"/>
        </w:rPr>
        <w:t xml:space="preserve">
      48. Возврат денежных средств, внесенных на депозит таможенного органа в качестве обеспечения уплаты таможенных пошлин, производится плательщику, внесшему эти средства, только после уплаты начисленной по ГТД таможенной пошлины и процентов за предоставленную отсрочку (рассрочку) платежа. </w:t>
      </w:r>
      <w:r>
        <w:br/>
      </w:r>
      <w:r>
        <w:rPr>
          <w:rFonts w:ascii="Times New Roman"/>
          <w:b w:val="false"/>
          <w:i w:val="false"/>
          <w:color w:val="000000"/>
          <w:sz w:val="28"/>
        </w:rPr>
        <w:t xml:space="preserve">
      49. За время хранения сумм на депозите проценты не начисляются. </w:t>
      </w:r>
      <w:r>
        <w:br/>
      </w:r>
      <w:r>
        <w:rPr>
          <w:rFonts w:ascii="Times New Roman"/>
          <w:b w:val="false"/>
          <w:i w:val="false"/>
          <w:color w:val="000000"/>
          <w:sz w:val="28"/>
        </w:rPr>
        <w:t xml:space="preserve">
      Индексация указанных сумм не производится. </w:t>
      </w:r>
      <w:r>
        <w:br/>
      </w:r>
      <w:r>
        <w:rPr>
          <w:rFonts w:ascii="Times New Roman"/>
          <w:b w:val="false"/>
          <w:i w:val="false"/>
          <w:color w:val="000000"/>
          <w:sz w:val="28"/>
        </w:rPr>
        <w:t xml:space="preserve">
      50. В случае неуплаты в установленный срок суммы таможенных пошлин и процентов за предоставленную отсрочку (рассрочку) ее уплаты, денежные средства, внесенные на депозит таможенного органа, обращаются в доход республиканского бюджета в качестве таможенных пошлин. </w:t>
      </w:r>
      <w:r>
        <w:br/>
      </w:r>
      <w:r>
        <w:rPr>
          <w:rFonts w:ascii="Times New Roman"/>
          <w:b w:val="false"/>
          <w:i w:val="false"/>
          <w:color w:val="000000"/>
          <w:sz w:val="28"/>
        </w:rPr>
        <w:t>
 </w:t>
      </w:r>
    </w:p>
    <w:bookmarkEnd w:id="5"/>
    <w:bookmarkStart w:name="z11" w:id="6"/>
    <w:p>
      <w:pPr>
        <w:spacing w:after="0"/>
        <w:ind w:left="0"/>
        <w:jc w:val="both"/>
      </w:pPr>
      <w:r>
        <w:rPr>
          <w:rFonts w:ascii="Times New Roman"/>
          <w:b w:val="false"/>
          <w:i w:val="false"/>
          <w:color w:val="000000"/>
          <w:sz w:val="28"/>
        </w:rPr>
        <w:t>
                                               Приложение N 1</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предоставления отсрочек</w:t>
      </w:r>
    </w:p>
    <w:p>
      <w:pPr>
        <w:spacing w:after="0"/>
        <w:ind w:left="0"/>
        <w:jc w:val="both"/>
      </w:pPr>
      <w:r>
        <w:rPr>
          <w:rFonts w:ascii="Times New Roman"/>
          <w:b w:val="false"/>
          <w:i w:val="false"/>
          <w:color w:val="000000"/>
          <w:sz w:val="28"/>
        </w:rPr>
        <w:t>                                            (рассрочек) по уплате</w:t>
      </w:r>
    </w:p>
    <w:p>
      <w:pPr>
        <w:spacing w:after="0"/>
        <w:ind w:left="0"/>
        <w:jc w:val="both"/>
      </w:pPr>
      <w:r>
        <w:rPr>
          <w:rFonts w:ascii="Times New Roman"/>
          <w:b w:val="false"/>
          <w:i w:val="false"/>
          <w:color w:val="000000"/>
          <w:sz w:val="28"/>
        </w:rPr>
        <w:t>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Начальнику ____________________________________ </w:t>
      </w:r>
    </w:p>
    <w:bookmarkEnd w:id="7"/>
    <w:bookmarkStart w:name="z1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(наименование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Гарантийное обязательство N ________от "___"__________199_г.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(полное наименование банка или организации, осуществляющей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отдельные виды банковских операций (Банка), код ОКПО,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юридический адрес, МФО, N лицензии Нацбанка РК на проведение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валютных операций, номер телекса, телефакса)</w:t>
      </w:r>
    </w:p>
    <w:p>
      <w:pPr>
        <w:spacing w:after="0"/>
        <w:ind w:left="0"/>
        <w:jc w:val="both"/>
      </w:pPr>
      <w:r>
        <w:rPr>
          <w:rFonts w:ascii="Times New Roman"/>
          <w:b w:val="false"/>
          <w:i w:val="false"/>
          <w:color w:val="000000"/>
          <w:sz w:val="28"/>
        </w:rPr>
        <w:t>     настоящим гарантирует, что перечислит сумму обеспечения уплаты</w:t>
      </w:r>
    </w:p>
    <w:p>
      <w:pPr>
        <w:spacing w:after="0"/>
        <w:ind w:left="0"/>
        <w:jc w:val="both"/>
      </w:pPr>
      <w:r>
        <w:rPr>
          <w:rFonts w:ascii="Times New Roman"/>
          <w:b w:val="false"/>
          <w:i w:val="false"/>
          <w:color w:val="000000"/>
          <w:sz w:val="28"/>
        </w:rPr>
        <w:t>     импортной/экспортной таможенной пошлины и процентов за</w:t>
      </w:r>
    </w:p>
    <w:p>
      <w:pPr>
        <w:spacing w:after="0"/>
        <w:ind w:left="0"/>
        <w:jc w:val="both"/>
      </w:pPr>
      <w:r>
        <w:rPr>
          <w:rFonts w:ascii="Times New Roman"/>
          <w:b w:val="false"/>
          <w:i w:val="false"/>
          <w:color w:val="000000"/>
          <w:sz w:val="28"/>
        </w:rPr>
        <w:t>     предоставленную отсрочку (рассрочку) в размере ________________</w:t>
      </w:r>
    </w:p>
    <w:p>
      <w:pPr>
        <w:spacing w:after="0"/>
        <w:ind w:left="0"/>
        <w:jc w:val="both"/>
      </w:pPr>
      <w:r>
        <w:rPr>
          <w:rFonts w:ascii="Times New Roman"/>
          <w:b w:val="false"/>
          <w:i w:val="false"/>
          <w:color w:val="000000"/>
          <w:sz w:val="28"/>
        </w:rPr>
        <w:t>     в случае неперечисления этой суммы 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предприятия (организации), которому предоставляется отсрочка</w:t>
      </w:r>
    </w:p>
    <w:p>
      <w:pPr>
        <w:spacing w:after="0"/>
        <w:ind w:left="0"/>
        <w:jc w:val="both"/>
      </w:pPr>
      <w:r>
        <w:rPr>
          <w:rFonts w:ascii="Times New Roman"/>
          <w:b w:val="false"/>
          <w:i w:val="false"/>
          <w:color w:val="000000"/>
          <w:sz w:val="28"/>
        </w:rPr>
        <w:t>     (рассрочка) уплаты таможенных пошлин под настоящее гарантийное</w:t>
      </w:r>
    </w:p>
    <w:p>
      <w:pPr>
        <w:spacing w:after="0"/>
        <w:ind w:left="0"/>
        <w:jc w:val="both"/>
      </w:pPr>
      <w:r>
        <w:rPr>
          <w:rFonts w:ascii="Times New Roman"/>
          <w:b w:val="false"/>
          <w:i w:val="false"/>
          <w:color w:val="000000"/>
          <w:sz w:val="28"/>
        </w:rPr>
        <w:t>     обязательство)</w:t>
      </w:r>
    </w:p>
    <w:p>
      <w:pPr>
        <w:spacing w:after="0"/>
        <w:ind w:left="0"/>
        <w:jc w:val="both"/>
      </w:pPr>
      <w:r>
        <w:rPr>
          <w:rFonts w:ascii="Times New Roman"/>
          <w:b w:val="false"/>
          <w:i w:val="false"/>
          <w:color w:val="000000"/>
          <w:sz w:val="28"/>
        </w:rPr>
        <w:t>     в срок, установленный _________________________________ в</w:t>
      </w:r>
    </w:p>
    <w:p>
      <w:pPr>
        <w:spacing w:after="0"/>
        <w:ind w:left="0"/>
        <w:jc w:val="both"/>
      </w:pPr>
      <w:r>
        <w:rPr>
          <w:rFonts w:ascii="Times New Roman"/>
          <w:b w:val="false"/>
          <w:i w:val="false"/>
          <w:color w:val="000000"/>
          <w:sz w:val="28"/>
        </w:rPr>
        <w:t>                           (наименование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уведомлении о принятии настоящего гарантийного обязательства, в</w:t>
      </w:r>
    </w:p>
    <w:p>
      <w:pPr>
        <w:spacing w:after="0"/>
        <w:ind w:left="0"/>
        <w:jc w:val="both"/>
      </w:pPr>
      <w:r>
        <w:rPr>
          <w:rFonts w:ascii="Times New Roman"/>
          <w:b w:val="false"/>
          <w:i w:val="false"/>
          <w:color w:val="000000"/>
          <w:sz w:val="28"/>
        </w:rPr>
        <w:t>     течении 3-х дней с даты установленного срока уплаты.</w:t>
      </w:r>
    </w:p>
    <w:p>
      <w:pPr>
        <w:spacing w:after="0"/>
        <w:ind w:left="0"/>
        <w:jc w:val="both"/>
      </w:pPr>
      <w:r>
        <w:rPr>
          <w:rFonts w:ascii="Times New Roman"/>
          <w:b w:val="false"/>
          <w:i w:val="false"/>
          <w:color w:val="000000"/>
          <w:sz w:val="28"/>
        </w:rPr>
        <w:t>          В случае неуплаты Банком причитающихся по данной гарантии</w:t>
      </w:r>
    </w:p>
    <w:p>
      <w:pPr>
        <w:spacing w:after="0"/>
        <w:ind w:left="0"/>
        <w:jc w:val="both"/>
      </w:pPr>
      <w:r>
        <w:rPr>
          <w:rFonts w:ascii="Times New Roman"/>
          <w:b w:val="false"/>
          <w:i w:val="false"/>
          <w:color w:val="000000"/>
          <w:sz w:val="28"/>
        </w:rPr>
        <w:t>     денежных средств таможенным органам списывают их со счета Банка,</w:t>
      </w:r>
    </w:p>
    <w:p>
      <w:pPr>
        <w:spacing w:after="0"/>
        <w:ind w:left="0"/>
        <w:jc w:val="both"/>
      </w:pPr>
      <w:r>
        <w:rPr>
          <w:rFonts w:ascii="Times New Roman"/>
          <w:b w:val="false"/>
          <w:i w:val="false"/>
          <w:color w:val="000000"/>
          <w:sz w:val="28"/>
        </w:rPr>
        <w:t>     включая пени в размере 1,5 % за каждый день просрочки.</w:t>
      </w:r>
    </w:p>
    <w:p>
      <w:pPr>
        <w:spacing w:after="0"/>
        <w:ind w:left="0"/>
        <w:jc w:val="both"/>
      </w:pPr>
      <w:r>
        <w:rPr>
          <w:rFonts w:ascii="Times New Roman"/>
          <w:b w:val="false"/>
          <w:i w:val="false"/>
          <w:color w:val="000000"/>
          <w:sz w:val="28"/>
        </w:rPr>
        <w:t>          Настоящее гарантийное обязательство действует на период до</w:t>
      </w:r>
    </w:p>
    <w:p>
      <w:pPr>
        <w:spacing w:after="0"/>
        <w:ind w:left="0"/>
        <w:jc w:val="both"/>
      </w:pPr>
      <w:r>
        <w:rPr>
          <w:rFonts w:ascii="Times New Roman"/>
          <w:b w:val="false"/>
          <w:i w:val="false"/>
          <w:color w:val="000000"/>
          <w:sz w:val="28"/>
        </w:rPr>
        <w:t>     полной уплаты всех причитающихся по данному гарантийному</w:t>
      </w:r>
    </w:p>
    <w:p>
      <w:pPr>
        <w:spacing w:after="0"/>
        <w:ind w:left="0"/>
        <w:jc w:val="both"/>
      </w:pPr>
      <w:r>
        <w:rPr>
          <w:rFonts w:ascii="Times New Roman"/>
          <w:b w:val="false"/>
          <w:i w:val="false"/>
          <w:color w:val="000000"/>
          <w:sz w:val="28"/>
        </w:rPr>
        <w:t>     обязательству денежных средств либо до их списания со счета</w:t>
      </w:r>
    </w:p>
    <w:p>
      <w:pPr>
        <w:spacing w:after="0"/>
        <w:ind w:left="0"/>
        <w:jc w:val="both"/>
      </w:pPr>
      <w:r>
        <w:rPr>
          <w:rFonts w:ascii="Times New Roman"/>
          <w:b w:val="false"/>
          <w:i w:val="false"/>
          <w:color w:val="000000"/>
          <w:sz w:val="28"/>
        </w:rPr>
        <w:t>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Управляющий Банка 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Главный бухгалтер 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Приложение N 2</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о порядке</w:t>
      </w:r>
    </w:p>
    <w:p>
      <w:pPr>
        <w:spacing w:after="0"/>
        <w:ind w:left="0"/>
        <w:jc w:val="both"/>
      </w:pPr>
      <w:r>
        <w:rPr>
          <w:rFonts w:ascii="Times New Roman"/>
          <w:b w:val="false"/>
          <w:i w:val="false"/>
          <w:color w:val="000000"/>
          <w:sz w:val="28"/>
        </w:rPr>
        <w:t>                                         предоставления отсрочек</w:t>
      </w:r>
    </w:p>
    <w:p>
      <w:pPr>
        <w:spacing w:after="0"/>
        <w:ind w:left="0"/>
        <w:jc w:val="both"/>
      </w:pPr>
      <w:r>
        <w:rPr>
          <w:rFonts w:ascii="Times New Roman"/>
          <w:b w:val="false"/>
          <w:i w:val="false"/>
          <w:color w:val="000000"/>
          <w:sz w:val="28"/>
        </w:rPr>
        <w:t>                                          (рассрочек) по уплате</w:t>
      </w:r>
    </w:p>
    <w:p>
      <w:pPr>
        <w:spacing w:after="0"/>
        <w:ind w:left="0"/>
        <w:jc w:val="both"/>
      </w:pPr>
      <w:r>
        <w:rPr>
          <w:rFonts w:ascii="Times New Roman"/>
          <w:b w:val="false"/>
          <w:i w:val="false"/>
          <w:color w:val="000000"/>
          <w:sz w:val="28"/>
        </w:rPr>
        <w:t>                                           таможенных пошлин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Управляющему банка___________________________________________</w:t>
      </w:r>
    </w:p>
    <w:p>
      <w:pPr>
        <w:spacing w:after="0"/>
        <w:ind w:left="0"/>
        <w:jc w:val="both"/>
      </w:pPr>
      <w:r>
        <w:rPr>
          <w:rFonts w:ascii="Times New Roman"/>
          <w:b w:val="false"/>
          <w:i w:val="false"/>
          <w:color w:val="000000"/>
          <w:sz w:val="28"/>
        </w:rPr>
        <w:t>                       (полное наименование банка или организации,</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осуществляющей отдельные виды банковских</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операций (Банка), код ОКПО, юридический</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адрес, МФО)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УВЕДОМЛЕНИЕ</w:t>
      </w:r>
    </w:p>
    <w:p>
      <w:pPr>
        <w:spacing w:after="0"/>
        <w:ind w:left="0"/>
        <w:jc w:val="both"/>
      </w:pPr>
      <w:r>
        <w:rPr>
          <w:rFonts w:ascii="Times New Roman"/>
          <w:b w:val="false"/>
          <w:i w:val="false"/>
          <w:color w:val="000000"/>
          <w:sz w:val="28"/>
        </w:rPr>
        <w:t>                     о принятии гарантии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ставим Вас в известность о принятии гарантийного</w:t>
      </w:r>
    </w:p>
    <w:p>
      <w:pPr>
        <w:spacing w:after="0"/>
        <w:ind w:left="0"/>
        <w:jc w:val="both"/>
      </w:pPr>
      <w:r>
        <w:rPr>
          <w:rFonts w:ascii="Times New Roman"/>
          <w:b w:val="false"/>
          <w:i w:val="false"/>
          <w:color w:val="000000"/>
          <w:sz w:val="28"/>
        </w:rPr>
        <w:t>обязательства от "___" ____________199__г. N ____</w:t>
      </w:r>
    </w:p>
    <w:p>
      <w:pPr>
        <w:spacing w:after="0"/>
        <w:ind w:left="0"/>
        <w:jc w:val="both"/>
      </w:pPr>
      <w:r>
        <w:rPr>
          <w:rFonts w:ascii="Times New Roman"/>
          <w:b w:val="false"/>
          <w:i w:val="false"/>
          <w:color w:val="000000"/>
          <w:sz w:val="28"/>
        </w:rPr>
        <w:t>     В соответствии с решением _____________________ таможни</w:t>
      </w:r>
    </w:p>
    <w:p>
      <w:pPr>
        <w:spacing w:after="0"/>
        <w:ind w:left="0"/>
        <w:jc w:val="both"/>
      </w:pPr>
      <w:r>
        <w:rPr>
          <w:rFonts w:ascii="Times New Roman"/>
          <w:b w:val="false"/>
          <w:i w:val="false"/>
          <w:color w:val="000000"/>
          <w:sz w:val="28"/>
        </w:rPr>
        <w:t>(таможенного управления) по указанному гарантийному обязательству</w:t>
      </w:r>
    </w:p>
    <w:p>
      <w:pPr>
        <w:spacing w:after="0"/>
        <w:ind w:left="0"/>
        <w:jc w:val="both"/>
      </w:pPr>
      <w:r>
        <w:rPr>
          <w:rFonts w:ascii="Times New Roman"/>
          <w:b w:val="false"/>
          <w:i w:val="false"/>
          <w:color w:val="000000"/>
          <w:sz w:val="28"/>
        </w:rPr>
        <w:t>отсрочка (рассрочка) уплаты таможенной пошлины предоставляется на</w:t>
      </w:r>
    </w:p>
    <w:p>
      <w:pPr>
        <w:spacing w:after="0"/>
        <w:ind w:left="0"/>
        <w:jc w:val="both"/>
      </w:pPr>
      <w:r>
        <w:rPr>
          <w:rFonts w:ascii="Times New Roman"/>
          <w:b w:val="false"/>
          <w:i w:val="false"/>
          <w:color w:val="000000"/>
          <w:sz w:val="28"/>
        </w:rPr>
        <w:t>_________ месяцев до "___" ____________199__г. При этом сумма</w:t>
      </w:r>
    </w:p>
    <w:p>
      <w:pPr>
        <w:spacing w:after="0"/>
        <w:ind w:left="0"/>
        <w:jc w:val="both"/>
      </w:pPr>
      <w:r>
        <w:rPr>
          <w:rFonts w:ascii="Times New Roman"/>
          <w:b w:val="false"/>
          <w:i w:val="false"/>
          <w:color w:val="000000"/>
          <w:sz w:val="28"/>
        </w:rPr>
        <w:t>обеспечения уплаты таможенной пошлины и процентов за предоставленную</w:t>
      </w:r>
    </w:p>
    <w:p>
      <w:pPr>
        <w:spacing w:after="0"/>
        <w:ind w:left="0"/>
        <w:jc w:val="both"/>
      </w:pPr>
      <w:r>
        <w:rPr>
          <w:rFonts w:ascii="Times New Roman"/>
          <w:b w:val="false"/>
          <w:i w:val="false"/>
          <w:color w:val="000000"/>
          <w:sz w:val="28"/>
        </w:rPr>
        <w:t>отсрочку (рассрочку) составляет ____________________________________</w:t>
      </w:r>
    </w:p>
    <w:p>
      <w:pPr>
        <w:spacing w:after="0"/>
        <w:ind w:left="0"/>
        <w:jc w:val="both"/>
      </w:pPr>
      <w:r>
        <w:rPr>
          <w:rFonts w:ascii="Times New Roman"/>
          <w:b w:val="false"/>
          <w:i w:val="false"/>
          <w:color w:val="000000"/>
          <w:sz w:val="28"/>
        </w:rPr>
        <w:t>     В случае неперечисления этой суммы плательщиком до указанного</w:t>
      </w:r>
    </w:p>
    <w:p>
      <w:pPr>
        <w:spacing w:after="0"/>
        <w:ind w:left="0"/>
        <w:jc w:val="both"/>
      </w:pPr>
      <w:r>
        <w:rPr>
          <w:rFonts w:ascii="Times New Roman"/>
          <w:b w:val="false"/>
          <w:i w:val="false"/>
          <w:color w:val="000000"/>
          <w:sz w:val="28"/>
        </w:rPr>
        <w:t>срока Ваш Банк обязан в течении трех дней после этой даты</w:t>
      </w:r>
    </w:p>
    <w:p>
      <w:pPr>
        <w:spacing w:after="0"/>
        <w:ind w:left="0"/>
        <w:jc w:val="both"/>
      </w:pPr>
      <w:r>
        <w:rPr>
          <w:rFonts w:ascii="Times New Roman"/>
          <w:b w:val="false"/>
          <w:i w:val="false"/>
          <w:color w:val="000000"/>
          <w:sz w:val="28"/>
        </w:rPr>
        <w:t>перечислить сумму обеспечения на депозит</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(банковские реквизиты: N счета, МФО,</w:t>
      </w:r>
    </w:p>
    <w:p>
      <w:pPr>
        <w:spacing w:after="0"/>
        <w:ind w:left="0"/>
        <w:jc w:val="both"/>
      </w:pPr>
      <w:r>
        <w:rPr>
          <w:rFonts w:ascii="Times New Roman"/>
          <w:b w:val="false"/>
          <w:i w:val="false"/>
          <w:color w:val="000000"/>
          <w:sz w:val="28"/>
        </w:rPr>
        <w:t>______________________________ таможни (таможенного управления)</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(наименование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_________________________ таможни (таможенного управления)</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Главный бухгалтер ______________________________________</w:t>
      </w:r>
    </w:p>
    <w:p>
      <w:pPr>
        <w:spacing w:after="0"/>
        <w:ind w:left="0"/>
        <w:jc w:val="both"/>
      </w:pPr>
      <w:r>
        <w:rPr>
          <w:rFonts w:ascii="Times New Roman"/>
          <w:b w:val="false"/>
          <w:i w:val="false"/>
          <w:color w:val="000000"/>
          <w:sz w:val="28"/>
        </w:rPr>
        <w:t>                           (Ф.И.О.,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гербовой печати</w:t>
      </w:r>
    </w:p>
    <w:p>
      <w:pPr>
        <w:spacing w:after="0"/>
        <w:ind w:left="0"/>
        <w:jc w:val="both"/>
      </w:pPr>
      <w:r>
        <w:rPr>
          <w:rFonts w:ascii="Times New Roman"/>
          <w:b w:val="false"/>
          <w:i w:val="false"/>
          <w:color w:val="000000"/>
          <w:sz w:val="28"/>
        </w:rPr>
        <w:t>   таможенного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