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f5c4" w14:textId="970f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и условиях заявления таможенной стоимости товаров,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при Кабинете Министров Республики Казахстан от 11 октября 1995 г. N 141-П. Зарегистрирована в Министерстве юстиции Республики Казахстан 18.01.1996 г. за N 145. Утратила силу - приказом Председателя Таможенного Комитета МГД РК от 6 февраля 2001 г. N 42 ~V011443</w:t>
      </w:r>
    </w:p>
    <w:p>
      <w:pPr>
        <w:spacing w:after="0"/>
        <w:ind w:left="0"/>
        <w:jc w:val="both"/>
      </w:pPr>
      <w:bookmarkStart w:name="z0" w:id="0"/>
      <w:r>
        <w:rPr>
          <w:rFonts w:ascii="Times New Roman"/>
          <w:b w:val="false"/>
          <w:i w:val="false"/>
          <w:color w:val="000000"/>
          <w:sz w:val="28"/>
        </w:rPr>
        <w:t>
     Во исполнение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от 20 июля 1995 г. N 2368 приказываю: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 Инструкцию по контролю таможенной стоимости товаров, ввозимых на территорию Республики Казахстан; </w:t>
      </w:r>
      <w:r>
        <w:br/>
      </w:r>
      <w:r>
        <w:rPr>
          <w:rFonts w:ascii="Times New Roman"/>
          <w:b w:val="false"/>
          <w:i w:val="false"/>
          <w:color w:val="000000"/>
          <w:sz w:val="28"/>
        </w:rPr>
        <w:t xml:space="preserve">
     - Инструкцию о порядке и условиях заявления таможенной стоимости товаров, ввозимых на территорию Республики Казахстан. &lt;*&gt; </w:t>
      </w:r>
      <w:r>
        <w:br/>
      </w:r>
      <w:r>
        <w:rPr>
          <w:rFonts w:ascii="Times New Roman"/>
          <w:b w:val="false"/>
          <w:i w:val="false"/>
          <w:color w:val="000000"/>
          <w:sz w:val="28"/>
        </w:rPr>
        <w:t>
     Сноска. Пункт 1 -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xml:space="preserve">
     2. Управлению таможенных доходов (Мулькин С.Д.) обеспечить: </w:t>
      </w:r>
      <w:r>
        <w:br/>
      </w:r>
      <w:r>
        <w:rPr>
          <w:rFonts w:ascii="Times New Roman"/>
          <w:b w:val="false"/>
          <w:i w:val="false"/>
          <w:color w:val="000000"/>
          <w:sz w:val="28"/>
        </w:rPr>
        <w:t xml:space="preserve">
     - методическое руководство по введению на территории Республики </w:t>
      </w:r>
    </w:p>
    <w:bookmarkEnd w:id="0"/>
    <w:bookmarkStart w:name="z1" w:id="1"/>
    <w:p>
      <w:pPr>
        <w:spacing w:after="0"/>
        <w:ind w:left="0"/>
        <w:jc w:val="both"/>
      </w:pPr>
      <w:r>
        <w:rPr>
          <w:rFonts w:ascii="Times New Roman"/>
          <w:b w:val="false"/>
          <w:i w:val="false"/>
          <w:color w:val="000000"/>
          <w:sz w:val="28"/>
        </w:rPr>
        <w:t xml:space="preserve">
Казахстан декларирования таможенной стоимости; </w:t>
      </w:r>
    </w:p>
    <w:bookmarkEnd w:id="1"/>
    <w:p>
      <w:pPr>
        <w:spacing w:after="0"/>
        <w:ind w:left="0"/>
        <w:jc w:val="both"/>
      </w:pPr>
      <w:r>
        <w:rPr>
          <w:rFonts w:ascii="Times New Roman"/>
          <w:b w:val="false"/>
          <w:i w:val="false"/>
          <w:color w:val="000000"/>
          <w:sz w:val="28"/>
        </w:rPr>
        <w:t xml:space="preserve">    - проведение в ноябре 1995 года семинара с работниками </w:t>
      </w:r>
    </w:p>
    <w:p>
      <w:pPr>
        <w:spacing w:after="0"/>
        <w:ind w:left="0"/>
        <w:jc w:val="both"/>
      </w:pPr>
      <w:r>
        <w:rPr>
          <w:rFonts w:ascii="Times New Roman"/>
          <w:b w:val="false"/>
          <w:i w:val="false"/>
          <w:color w:val="000000"/>
          <w:sz w:val="28"/>
        </w:rPr>
        <w:t xml:space="preserve">таможенных управлений и таможен по определению таможенной стоимости. </w:t>
      </w:r>
    </w:p>
    <w:p>
      <w:pPr>
        <w:spacing w:after="0"/>
        <w:ind w:left="0"/>
        <w:jc w:val="both"/>
      </w:pPr>
      <w:r>
        <w:rPr>
          <w:rFonts w:ascii="Times New Roman"/>
          <w:b w:val="false"/>
          <w:i w:val="false"/>
          <w:color w:val="000000"/>
          <w:sz w:val="28"/>
        </w:rPr>
        <w:t xml:space="preserve">    3. Пресс-службе Таможенного комитета (Муратбаева А.О.) </w:t>
      </w:r>
    </w:p>
    <w:p>
      <w:pPr>
        <w:spacing w:after="0"/>
        <w:ind w:left="0"/>
        <w:jc w:val="both"/>
      </w:pPr>
      <w:r>
        <w:rPr>
          <w:rFonts w:ascii="Times New Roman"/>
          <w:b w:val="false"/>
          <w:i w:val="false"/>
          <w:color w:val="000000"/>
          <w:sz w:val="28"/>
        </w:rPr>
        <w:t xml:space="preserve">приступить к освещению Правил заполнения деклараций таможенной </w:t>
      </w:r>
    </w:p>
    <w:p>
      <w:pPr>
        <w:spacing w:after="0"/>
        <w:ind w:left="0"/>
        <w:jc w:val="both"/>
      </w:pPr>
      <w:r>
        <w:rPr>
          <w:rFonts w:ascii="Times New Roman"/>
          <w:b w:val="false"/>
          <w:i w:val="false"/>
          <w:color w:val="000000"/>
          <w:sz w:val="28"/>
        </w:rPr>
        <w:t xml:space="preserve">стоимости в средствах массовой информации. </w:t>
      </w:r>
    </w:p>
    <w:p>
      <w:pPr>
        <w:spacing w:after="0"/>
        <w:ind w:left="0"/>
        <w:jc w:val="both"/>
      </w:pPr>
      <w:r>
        <w:rPr>
          <w:rFonts w:ascii="Times New Roman"/>
          <w:b w:val="false"/>
          <w:i w:val="false"/>
          <w:color w:val="000000"/>
          <w:sz w:val="28"/>
        </w:rPr>
        <w:t xml:space="preserve">    4. Общее руководство за исполнением настоящего Приказа </w:t>
      </w:r>
    </w:p>
    <w:p>
      <w:pPr>
        <w:spacing w:after="0"/>
        <w:ind w:left="0"/>
        <w:jc w:val="both"/>
      </w:pPr>
      <w:r>
        <w:rPr>
          <w:rFonts w:ascii="Times New Roman"/>
          <w:b w:val="false"/>
          <w:i w:val="false"/>
          <w:color w:val="000000"/>
          <w:sz w:val="28"/>
        </w:rPr>
        <w:t xml:space="preserve">возложить на заместителя Председателя Таможенного комитета </w:t>
      </w:r>
    </w:p>
    <w:p>
      <w:pPr>
        <w:spacing w:after="0"/>
        <w:ind w:left="0"/>
        <w:jc w:val="both"/>
      </w:pPr>
      <w:r>
        <w:rPr>
          <w:rFonts w:ascii="Times New Roman"/>
          <w:b w:val="false"/>
          <w:i w:val="false"/>
          <w:color w:val="000000"/>
          <w:sz w:val="28"/>
        </w:rPr>
        <w:t xml:space="preserve">Куватова Р.К. </w:t>
      </w:r>
    </w:p>
    <w:p>
      <w:pPr>
        <w:spacing w:after="0"/>
        <w:ind w:left="0"/>
        <w:jc w:val="both"/>
      </w:pPr>
      <w:r>
        <w:rPr>
          <w:rFonts w:ascii="Times New Roman"/>
          <w:b w:val="false"/>
          <w:i w:val="false"/>
          <w:color w:val="000000"/>
          <w:sz w:val="28"/>
        </w:rPr>
        <w:t xml:space="preserve">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Инструкция </w:t>
      </w:r>
    </w:p>
    <w:p>
      <w:pPr>
        <w:spacing w:after="0"/>
        <w:ind w:left="0"/>
        <w:jc w:val="both"/>
      </w:pPr>
      <w:r>
        <w:rPr>
          <w:rFonts w:ascii="Times New Roman"/>
          <w:b w:val="false"/>
          <w:i w:val="false"/>
          <w:color w:val="000000"/>
          <w:sz w:val="28"/>
        </w:rPr>
        <w:t xml:space="preserve">                  О порядке и условиях заявления </w:t>
      </w:r>
    </w:p>
    <w:p>
      <w:pPr>
        <w:spacing w:after="0"/>
        <w:ind w:left="0"/>
        <w:jc w:val="both"/>
      </w:pPr>
      <w:r>
        <w:rPr>
          <w:rFonts w:ascii="Times New Roman"/>
          <w:b w:val="false"/>
          <w:i w:val="false"/>
          <w:color w:val="000000"/>
          <w:sz w:val="28"/>
        </w:rPr>
        <w:t xml:space="preserve">              таможенной стоимости товаров, ввозимых </w:t>
      </w:r>
    </w:p>
    <w:bookmarkStart w:name="z2" w:id="2"/>
    <w:p>
      <w:pPr>
        <w:spacing w:after="0"/>
        <w:ind w:left="0"/>
        <w:jc w:val="both"/>
      </w:pPr>
      <w:r>
        <w:rPr>
          <w:rFonts w:ascii="Times New Roman"/>
          <w:b w:val="false"/>
          <w:i w:val="false"/>
          <w:color w:val="000000"/>
          <w:sz w:val="28"/>
        </w:rPr>
        <w:t xml:space="preserve">                на территорию Республики Казахстан &lt;*&gt;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Сноска. Название Инструкции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xml:space="preserve">
     по всему тексту слова "Положение", "Положения" заменены соответственно словами "Инструкция", "Инструкции"; </w:t>
      </w:r>
      <w:r>
        <w:br/>
      </w:r>
      <w:r>
        <w:rPr>
          <w:rFonts w:ascii="Times New Roman"/>
          <w:b w:val="false"/>
          <w:i w:val="false"/>
          <w:color w:val="000000"/>
          <w:sz w:val="28"/>
        </w:rPr>
        <w:t>
     слова "Указ Президента", "Указа Президента", "Указом Президента", "Указе Президента", а также слова "Указ", "Указом", "Указа", "Указе" заменены соответственно словами "Закон", "Закона", "Законом", "Законе" согласно приказу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1.1. Инструкция о порядке и условиях заявления таможенной стоимости товаров, ввозимых на территорию Республики Казахстан (далее - Инструкция) обязательно к применению лицами, декларирующими ввозимые товары, за исключением физических лиц, ввозящих товары не для коммерческих целей. </w:t>
      </w:r>
      <w:r>
        <w:br/>
      </w:r>
      <w:r>
        <w:rPr>
          <w:rFonts w:ascii="Times New Roman"/>
          <w:b w:val="false"/>
          <w:i w:val="false"/>
          <w:color w:val="000000"/>
          <w:sz w:val="28"/>
        </w:rPr>
        <w:t xml:space="preserve">
     1.2. Инструкция предназначено для использования: </w:t>
      </w:r>
      <w:r>
        <w:br/>
      </w:r>
      <w:r>
        <w:rPr>
          <w:rFonts w:ascii="Times New Roman"/>
          <w:b w:val="false"/>
          <w:i w:val="false"/>
          <w:color w:val="000000"/>
          <w:sz w:val="28"/>
        </w:rPr>
        <w:t xml:space="preserve">
     - декларантами - при определении и заявлении таможенной стоимости ввозимых товаров; </w:t>
      </w:r>
      <w:r>
        <w:br/>
      </w:r>
      <w:r>
        <w:rPr>
          <w:rFonts w:ascii="Times New Roman"/>
          <w:b w:val="false"/>
          <w:i w:val="false"/>
          <w:color w:val="000000"/>
          <w:sz w:val="28"/>
        </w:rPr>
        <w:t xml:space="preserve">
     - таможенными органами - при контроле заявленной декларантом таможенной стоимости ввозимых товаров. </w:t>
      </w:r>
      <w:r>
        <w:br/>
      </w:r>
      <w:r>
        <w:rPr>
          <w:rFonts w:ascii="Times New Roman"/>
          <w:b w:val="false"/>
          <w:i w:val="false"/>
          <w:color w:val="000000"/>
          <w:sz w:val="28"/>
        </w:rPr>
        <w:t xml:space="preserve">
     1.3. Процедура контроля таможенной стоимости должна проводится в возможно короткие сроки с целью недопущения необоснованной задержки выпуска товаров. При невозможности в период таможенного оформления товара принять решение о признании заявленной декларантом таможенной стоимости, либо ее обоснованной корректировке, таможенным органом, производящим таможенное оформление товара, может быть принято решение об условном выпуске товара. В данном случае условный выпуск товара означает, что товар выпускается с условным (временным) определением его таможенной стоимости, процедура установления окончательной величины таможенной стоимости перенесена на период после выпуска товара при условии предоставления декларантом необходимых для этого дополнительных сведений. При этом пользование условно выпущенными товарами допускается в соответствии с заявленным таможенным режимом. </w:t>
      </w:r>
      <w:r>
        <w:br/>
      </w:r>
      <w:r>
        <w:rPr>
          <w:rFonts w:ascii="Times New Roman"/>
          <w:b w:val="false"/>
          <w:i w:val="false"/>
          <w:color w:val="000000"/>
          <w:sz w:val="28"/>
        </w:rPr>
        <w:t>
     1.4. Определение таможенной стоимости ввозимых товаров в соответствии с Законом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осуществляется декларантом (ст. 123) &lt;*&gt; по методам, установленным этим Законом. </w:t>
      </w:r>
      <w:r>
        <w:br/>
      </w:r>
      <w:r>
        <w:rPr>
          <w:rFonts w:ascii="Times New Roman"/>
          <w:b w:val="false"/>
          <w:i w:val="false"/>
          <w:color w:val="000000"/>
          <w:sz w:val="28"/>
        </w:rPr>
        <w:t xml:space="preserve">
     Сноска. Здесь по тексту в скобках указаны соответствующие статьи и пункты Закона Республики Казахстан "О таможенном деле в Республике Казахстан". </w:t>
      </w:r>
      <w:r>
        <w:br/>
      </w:r>
      <w:r>
        <w:rPr>
          <w:rFonts w:ascii="Times New Roman"/>
          <w:b w:val="false"/>
          <w:i w:val="false"/>
          <w:color w:val="000000"/>
          <w:sz w:val="28"/>
        </w:rPr>
        <w:t xml:space="preserve">
     Таможенный орган, производящий таможенное оформление ввозимого товара, осуществляет контроль за правильностью определения декларантом таможенной стоимости (ст. 123), включая правильность применения выбранного декларантом метода определения таможенной стоимости и возможность его применения (ст. 125), а также полноту (комплектность) представленных декларантом документов (обязательных и дополнительных) и их соответствие установленным требованиям. </w:t>
      </w:r>
      <w:r>
        <w:br/>
      </w:r>
      <w:r>
        <w:rPr>
          <w:rFonts w:ascii="Times New Roman"/>
          <w:b w:val="false"/>
          <w:i w:val="false"/>
          <w:color w:val="000000"/>
          <w:sz w:val="28"/>
        </w:rPr>
        <w:t xml:space="preserve">
     1.5. Для заявления таможенной стоимости ввозимых товаров применяются формы декларации таможенной стоимости: ДТС-1 и ДТС-2 (приложение 1). Порядок заполнения ДТС приведен в приложении 2. </w:t>
      </w:r>
      <w:r>
        <w:br/>
      </w:r>
      <w:r>
        <w:rPr>
          <w:rFonts w:ascii="Times New Roman"/>
          <w:b w:val="false"/>
          <w:i w:val="false"/>
          <w:color w:val="000000"/>
          <w:sz w:val="28"/>
        </w:rPr>
        <w:t xml:space="preserve">
     1.6. Форма ДТС-1 предназначена для использования при заявлении таможенной стоимости, определяемой по методу 1 "Метод по цене сделки с ввозимыми товарами". </w:t>
      </w:r>
      <w:r>
        <w:br/>
      </w:r>
      <w:r>
        <w:rPr>
          <w:rFonts w:ascii="Times New Roman"/>
          <w:b w:val="false"/>
          <w:i w:val="false"/>
          <w:color w:val="000000"/>
          <w:sz w:val="28"/>
        </w:rPr>
        <w:t xml:space="preserve">
     1.6.1. Метод 1 "Метод по цене сделки с ввозимыми товарами" применяется в соответствии с положениями Закона Республики Казахстан "О таможенном деле в Республике Казахстан" (ст. 128) в отношении таможенной стоимости товаров, ввозимых в соответствии с внешнеторговыми сделками купли-продажи, имеющих стоимостную основу (т.е. расчеты на закупленный товар производятся посредством денежных платежей). &lt;*&gt; </w:t>
      </w:r>
      <w:r>
        <w:br/>
      </w:r>
      <w:r>
        <w:rPr>
          <w:rFonts w:ascii="Times New Roman"/>
          <w:b w:val="false"/>
          <w:i w:val="false"/>
          <w:color w:val="000000"/>
          <w:sz w:val="28"/>
        </w:rPr>
        <w:t>
     Сноска. Пункт 1.6.1 -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xml:space="preserve">
     1.6.2. Метод 1 может быть использован также в случаях, когда возможна стоимостная оценка (с необходимыми ее обоснованиями и документальным подтверждением) ограничений и условий, повлиявших на цену сделки. </w:t>
      </w:r>
      <w:r>
        <w:br/>
      </w:r>
      <w:r>
        <w:rPr>
          <w:rFonts w:ascii="Times New Roman"/>
          <w:b w:val="false"/>
          <w:i w:val="false"/>
          <w:color w:val="000000"/>
          <w:sz w:val="28"/>
        </w:rPr>
        <w:t xml:space="preserve">
     1.7. Форма ДТС-2 предназначена для использования при определении таможенной стоимости по одному из методов 2-6 (метод 2 "Метод по цене сделки с идентичными товарами", метод 4 "Метод на основе вычитания стоимости", метод 6 "Метод на основе сложения стоимости", метод 6 "Резервный метод") в установленном Законом порядке (ст. 129-133). </w:t>
      </w:r>
      <w:r>
        <w:br/>
      </w:r>
      <w:r>
        <w:rPr>
          <w:rFonts w:ascii="Times New Roman"/>
          <w:b w:val="false"/>
          <w:i w:val="false"/>
          <w:color w:val="000000"/>
          <w:sz w:val="28"/>
        </w:rPr>
        <w:t xml:space="preserve">
     1.8. В соответствии с Закон Республики Казахстан "О таможенном деле в Республике Казахстан" в таможенную стоимость ввозимых товаров включаются расходы по доставке этого товара до места ввоза на таможенную территорию Республики Казахстан. </w:t>
      </w:r>
      <w:r>
        <w:br/>
      </w:r>
      <w:r>
        <w:rPr>
          <w:rFonts w:ascii="Times New Roman"/>
          <w:b w:val="false"/>
          <w:i w:val="false"/>
          <w:color w:val="000000"/>
          <w:sz w:val="28"/>
        </w:rPr>
        <w:t xml:space="preserve">
     Для целей определения таможенной стоимости под местом ввоза понимается: </w:t>
      </w:r>
      <w:r>
        <w:br/>
      </w:r>
      <w:r>
        <w:rPr>
          <w:rFonts w:ascii="Times New Roman"/>
          <w:b w:val="false"/>
          <w:i w:val="false"/>
          <w:color w:val="000000"/>
          <w:sz w:val="28"/>
        </w:rPr>
        <w:t xml:space="preserve">
     а) для авиаперевозок - аэропорт назначения или первый аэропорт на территории Республики Казахстан, в котором самолет, перевозящий товары, совершает посадку и где производится разгрузка товаров; </w:t>
      </w:r>
      <w:r>
        <w:br/>
      </w:r>
      <w:r>
        <w:rPr>
          <w:rFonts w:ascii="Times New Roman"/>
          <w:b w:val="false"/>
          <w:i w:val="false"/>
          <w:color w:val="000000"/>
          <w:sz w:val="28"/>
        </w:rPr>
        <w:t xml:space="preserve">
     б) для морских и речных перевозок - первый порт разгрузки или порт перевалки на территории республики, если факт перегрузки товара подтвержден таможенным органом этого порта; </w:t>
      </w:r>
      <w:r>
        <w:br/>
      </w:r>
      <w:r>
        <w:rPr>
          <w:rFonts w:ascii="Times New Roman"/>
          <w:b w:val="false"/>
          <w:i w:val="false"/>
          <w:color w:val="000000"/>
          <w:sz w:val="28"/>
        </w:rPr>
        <w:t xml:space="preserve">
     в) для перевозок другими видами транспорта - место нахождения пункта пропуска на таможенной границе Республики Казахстан на пути следования товара; </w:t>
      </w:r>
      <w:r>
        <w:br/>
      </w:r>
      <w:r>
        <w:rPr>
          <w:rFonts w:ascii="Times New Roman"/>
          <w:b w:val="false"/>
          <w:i w:val="false"/>
          <w:color w:val="000000"/>
          <w:sz w:val="28"/>
        </w:rPr>
        <w:t xml:space="preserve">
     г) для товара, доставляемого по почте - пункт международного почтового обмена. </w:t>
      </w:r>
      <w:r>
        <w:br/>
      </w:r>
      <w:r>
        <w:rPr>
          <w:rFonts w:ascii="Times New Roman"/>
          <w:b w:val="false"/>
          <w:i w:val="false"/>
          <w:color w:val="000000"/>
          <w:sz w:val="28"/>
        </w:rPr>
        <w:t xml:space="preserve">
     При этом таможенная стоимость ввозимого товара (а также курс иностранных валют) определяется на дату принятия таможенной декларации. </w:t>
      </w:r>
      <w:r>
        <w:br/>
      </w:r>
      <w:r>
        <w:rPr>
          <w:rFonts w:ascii="Times New Roman"/>
          <w:b w:val="false"/>
          <w:i w:val="false"/>
          <w:color w:val="000000"/>
          <w:sz w:val="28"/>
        </w:rPr>
        <w:t xml:space="preserve">
     1.9. Если в процессе таможенного оформления и проверки предоставленной декларантом таможенному органу декларации таможенной стоимости выявляются какие-либо неточности и ошибки в определении таможенной стоимости, то все исправления в ДТС и ГТД вносятся в соответствии с порядком, определенным в п. 2.9. настоящей Инструкции. </w:t>
      </w:r>
      <w:r>
        <w:br/>
      </w:r>
      <w:r>
        <w:rPr>
          <w:rFonts w:ascii="Times New Roman"/>
          <w:b w:val="false"/>
          <w:i w:val="false"/>
          <w:color w:val="000000"/>
          <w:sz w:val="28"/>
        </w:rPr>
        <w:t xml:space="preserve">
     В случае выявления после выпуска товара, а также в иных случаях, несоответствия заявленной таможенной стоимости действительной стоимости товаров, имевшей место на дату принятия таможенной декларации, в связи с отклонениями ввезенного товара по количеству и/или качеству от условий контракта, по заявлению декларанта (покупателя) таможенным органом может быть произведена корректировка таможенной стоимости в соответствии с порядком, устанавливаемым Таможенным комитетом республики (виды корректировок таможенной стоимости и порядок осуществления каждой из них определяются специальными нормативными актами Таможенного комитета РК). </w:t>
      </w:r>
      <w:r>
        <w:br/>
      </w:r>
      <w:r>
        <w:rPr>
          <w:rFonts w:ascii="Times New Roman"/>
          <w:b w:val="false"/>
          <w:i w:val="false"/>
          <w:color w:val="000000"/>
          <w:sz w:val="28"/>
        </w:rPr>
        <w:t>
</w:t>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II. Процедура заявления </w:t>
      </w:r>
      <w:r>
        <w:br/>
      </w:r>
      <w:r>
        <w:rPr>
          <w:rFonts w:ascii="Times New Roman"/>
          <w:b w:val="false"/>
          <w:i w:val="false"/>
          <w:color w:val="000000"/>
          <w:sz w:val="28"/>
        </w:rPr>
        <w:t xml:space="preserve">
               таможенной стоимости ввозимых товаров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2.1. Таможенная стоимость товаров, ввозимых на территорию Республики Казахстан, заявляется (декларируется) декларантом таможенному органу Республики Казахстан по установленным формам ДТС-1 или ДТС-2 при заявлении тех таможенных режимов, в соответствии с которыми ввозимые товары облагаются таможенными пошлинами и/или налогами. При заявлении таможенных режимов, в соответствии с которыми ввозимые товары не подлежат таможенному обложению (за исключением сборов за таможенное оформление), таможенная стоимость заявляется в грузовой таможенной декларации. При возникновении у таможенного органа обоснованных сомнений в отношении заявленной таможенной стоимости, он может потребовать от декларанта заполнения декларации таможенной стоимости. </w:t>
      </w:r>
      <w:r>
        <w:br/>
      </w:r>
      <w:r>
        <w:rPr>
          <w:rFonts w:ascii="Times New Roman"/>
          <w:b w:val="false"/>
          <w:i w:val="false"/>
          <w:color w:val="000000"/>
          <w:sz w:val="28"/>
        </w:rPr>
        <w:t xml:space="preserve">
     Особенности определения таможенной стоимости ввозимых товаров при помещении товаров под конкретные таможенные режимы, а также при изменении первоначально заявленного режима, устанавливаются иными нормативными актами Таможенного комитета. </w:t>
      </w:r>
      <w:r>
        <w:br/>
      </w:r>
      <w:r>
        <w:rPr>
          <w:rFonts w:ascii="Times New Roman"/>
          <w:b w:val="false"/>
          <w:i w:val="false"/>
          <w:color w:val="000000"/>
          <w:sz w:val="28"/>
        </w:rPr>
        <w:t xml:space="preserve">
     Декларация таможенной стоимости заявляется таможенным документом. </w:t>
      </w:r>
      <w:r>
        <w:br/>
      </w:r>
      <w:r>
        <w:rPr>
          <w:rFonts w:ascii="Times New Roman"/>
          <w:b w:val="false"/>
          <w:i w:val="false"/>
          <w:color w:val="000000"/>
          <w:sz w:val="28"/>
        </w:rPr>
        <w:t xml:space="preserve">
     За все сведения, указанные в декларации таможенной стоимости и в документах, представленных в подтверждение таможенной стоимости, декларант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2.2. Декларация таможенной стоимости представляется одновременно с грузовой таможенной декларацией и другими необходимыми для таможенных целей документами в установленном порядке в соответствующий таможенный орган. </w:t>
      </w:r>
      <w:r>
        <w:br/>
      </w:r>
      <w:r>
        <w:rPr>
          <w:rFonts w:ascii="Times New Roman"/>
          <w:b w:val="false"/>
          <w:i w:val="false"/>
          <w:color w:val="000000"/>
          <w:sz w:val="28"/>
        </w:rPr>
        <w:t xml:space="preserve">
     2.3. Декларант (покупатель) вправе обжаловать решение, принятое таможенным органом в отношении таможенной стоимости товара в соответствии с разделом XV Закона Республики Казахстан "О таможенном деле в Республике Казахстан". </w:t>
      </w:r>
      <w:r>
        <w:br/>
      </w:r>
      <w:r>
        <w:rPr>
          <w:rFonts w:ascii="Times New Roman"/>
          <w:b w:val="false"/>
          <w:i w:val="false"/>
          <w:color w:val="000000"/>
          <w:sz w:val="28"/>
        </w:rPr>
        <w:t xml:space="preserve">
     2.4. Для подтверждения заявленных сведений по таможенной стоимости (ст. 125) кроме декларации таможенной стоимости декларант должен представить следующие документы: </w:t>
      </w:r>
      <w:r>
        <w:br/>
      </w:r>
      <w:r>
        <w:rPr>
          <w:rFonts w:ascii="Times New Roman"/>
          <w:b w:val="false"/>
          <w:i w:val="false"/>
          <w:color w:val="000000"/>
          <w:sz w:val="28"/>
        </w:rPr>
        <w:t xml:space="preserve">
     - учредительные документы лица, перемещающего товары; </w:t>
      </w:r>
      <w:r>
        <w:br/>
      </w:r>
      <w:r>
        <w:rPr>
          <w:rFonts w:ascii="Times New Roman"/>
          <w:b w:val="false"/>
          <w:i w:val="false"/>
          <w:color w:val="000000"/>
          <w:sz w:val="28"/>
        </w:rPr>
        <w:t xml:space="preserve">
     - договор (контракт) и дополнительные соглашения к нему (если они предусмотрены); </w:t>
      </w:r>
      <w:r>
        <w:br/>
      </w:r>
      <w:r>
        <w:rPr>
          <w:rFonts w:ascii="Times New Roman"/>
          <w:b w:val="false"/>
          <w:i w:val="false"/>
          <w:color w:val="000000"/>
          <w:sz w:val="28"/>
        </w:rPr>
        <w:t xml:space="preserve">
     - счет-фактуру (инвойс) и банковские платежные документы (если счет оплачен) или счет-проформу (для условно-стоимостных сделок)&lt;*&gt;, а также другие платежи и/или бухгалтерские документы, подтверждающие стоимость товара; </w:t>
      </w:r>
      <w:r>
        <w:br/>
      </w:r>
      <w:r>
        <w:rPr>
          <w:rFonts w:ascii="Times New Roman"/>
          <w:b w:val="false"/>
          <w:i w:val="false"/>
          <w:color w:val="000000"/>
          <w:sz w:val="28"/>
        </w:rPr>
        <w:t xml:space="preserve">
     - транспортные и страховые документы, если они имеются в зависимости от условной стоимости; </w:t>
      </w:r>
      <w:r>
        <w:br/>
      </w:r>
      <w:r>
        <w:rPr>
          <w:rFonts w:ascii="Times New Roman"/>
          <w:b w:val="false"/>
          <w:i w:val="false"/>
          <w:color w:val="000000"/>
          <w:sz w:val="28"/>
        </w:rPr>
        <w:t xml:space="preserve">
     - счет за транспортировку или официально заверенную калькуляцию транспортных расходов в случаях, когда транспортные расходы не были включены в счет-фактуру; </w:t>
      </w:r>
      <w:r>
        <w:br/>
      </w:r>
      <w:r>
        <w:rPr>
          <w:rFonts w:ascii="Times New Roman"/>
          <w:b w:val="false"/>
          <w:i w:val="false"/>
          <w:color w:val="000000"/>
          <w:sz w:val="28"/>
        </w:rPr>
        <w:t xml:space="preserve">
     - таможенную декларацию страны отправления (если она имеется); </w:t>
      </w:r>
      <w:r>
        <w:br/>
      </w:r>
      <w:r>
        <w:rPr>
          <w:rFonts w:ascii="Times New Roman"/>
          <w:b w:val="false"/>
          <w:i w:val="false"/>
          <w:color w:val="000000"/>
          <w:sz w:val="28"/>
        </w:rPr>
        <w:t xml:space="preserve">
     - упаковочные листы; </w:t>
      </w:r>
      <w:r>
        <w:br/>
      </w:r>
      <w:r>
        <w:rPr>
          <w:rFonts w:ascii="Times New Roman"/>
          <w:b w:val="false"/>
          <w:i w:val="false"/>
          <w:color w:val="000000"/>
          <w:sz w:val="28"/>
        </w:rPr>
        <w:t xml:space="preserve">
     - лицензию для товаров, импорт которых осуществляется по лицензиям в соответствии с установленным порядком; </w:t>
      </w:r>
      <w:r>
        <w:br/>
      </w:r>
      <w:r>
        <w:rPr>
          <w:rFonts w:ascii="Times New Roman"/>
          <w:b w:val="false"/>
          <w:i w:val="false"/>
          <w:color w:val="000000"/>
          <w:sz w:val="28"/>
        </w:rPr>
        <w:t xml:space="preserve">
     - сертификат о происхождении товара, сертификат качества, безопасности и др. </w:t>
      </w:r>
      <w:r>
        <w:br/>
      </w:r>
      <w:r>
        <w:rPr>
          <w:rFonts w:ascii="Times New Roman"/>
          <w:b w:val="false"/>
          <w:i w:val="false"/>
          <w:color w:val="000000"/>
          <w:sz w:val="28"/>
        </w:rPr>
        <w:t xml:space="preserve">
     Сноска. При оформлении товаров, ввозимых в соответствии с внешнеторговыми сделками с предприятиями и организациями государств -членов СНГ допускается представление вместо счета-фактуры подробной товарной спецификации на ввозимую партию товаров (с указанием наименования каждого товара, цены за единицу и общей стоимости данного товара), а также платежного поручения, содержащего все необходимые реквизиты (наименование, адрес и банковские реквизиты продавца и покупателя, перечень товаров, с указанием цены за единицу и общей стоимости каждого товара, даты платежа, а также наименования и реквизитов банка, через который был осуществлен данный платеж). </w:t>
      </w:r>
      <w:r>
        <w:br/>
      </w:r>
      <w:r>
        <w:rPr>
          <w:rFonts w:ascii="Times New Roman"/>
          <w:b w:val="false"/>
          <w:i w:val="false"/>
          <w:color w:val="000000"/>
          <w:sz w:val="28"/>
        </w:rPr>
        <w:t xml:space="preserve">
     2.5. По требованию таможенного органа в случае, если для </w:t>
      </w:r>
    </w:p>
    <w:bookmarkStart w:name="z7" w:id="7"/>
    <w:p>
      <w:pPr>
        <w:spacing w:after="0"/>
        <w:ind w:left="0"/>
        <w:jc w:val="both"/>
      </w:pPr>
      <w:r>
        <w:rPr>
          <w:rFonts w:ascii="Times New Roman"/>
          <w:b w:val="false"/>
          <w:i w:val="false"/>
          <w:color w:val="000000"/>
          <w:sz w:val="28"/>
        </w:rPr>
        <w:t xml:space="preserve">
подтверждения заявленной таможенной стоимости не достаточно </w:t>
      </w:r>
    </w:p>
    <w:bookmarkEnd w:id="7"/>
    <w:p>
      <w:pPr>
        <w:spacing w:after="0"/>
        <w:ind w:left="0"/>
        <w:jc w:val="both"/>
      </w:pPr>
      <w:r>
        <w:rPr>
          <w:rFonts w:ascii="Times New Roman"/>
          <w:b w:val="false"/>
          <w:i w:val="false"/>
          <w:color w:val="000000"/>
          <w:sz w:val="28"/>
        </w:rPr>
        <w:t xml:space="preserve">документов, указанных в п.2.4., декларант обязан представить </w:t>
      </w:r>
    </w:p>
    <w:p>
      <w:pPr>
        <w:spacing w:after="0"/>
        <w:ind w:left="0"/>
        <w:jc w:val="both"/>
      </w:pPr>
      <w:r>
        <w:rPr>
          <w:rFonts w:ascii="Times New Roman"/>
          <w:b w:val="false"/>
          <w:i w:val="false"/>
          <w:color w:val="000000"/>
          <w:sz w:val="28"/>
        </w:rPr>
        <w:t xml:space="preserve">необходимые для этого сведения (ст. 125). В качестве дополнительных </w:t>
      </w:r>
    </w:p>
    <w:p>
      <w:pPr>
        <w:spacing w:after="0"/>
        <w:ind w:left="0"/>
        <w:jc w:val="both"/>
      </w:pPr>
      <w:r>
        <w:rPr>
          <w:rFonts w:ascii="Times New Roman"/>
          <w:b w:val="false"/>
          <w:i w:val="false"/>
          <w:color w:val="000000"/>
          <w:sz w:val="28"/>
        </w:rPr>
        <w:t xml:space="preserve">сведений таможенным органом могут быть затребованы следующие </w:t>
      </w:r>
    </w:p>
    <w:p>
      <w:pPr>
        <w:spacing w:after="0"/>
        <w:ind w:left="0"/>
        <w:jc w:val="both"/>
      </w:pPr>
      <w:r>
        <w:rPr>
          <w:rFonts w:ascii="Times New Roman"/>
          <w:b w:val="false"/>
          <w:i w:val="false"/>
          <w:color w:val="000000"/>
          <w:sz w:val="28"/>
        </w:rPr>
        <w:t xml:space="preserve">документы: </w:t>
      </w:r>
    </w:p>
    <w:p>
      <w:pPr>
        <w:spacing w:after="0"/>
        <w:ind w:left="0"/>
        <w:jc w:val="both"/>
      </w:pPr>
      <w:r>
        <w:rPr>
          <w:rFonts w:ascii="Times New Roman"/>
          <w:b w:val="false"/>
          <w:i w:val="false"/>
          <w:color w:val="000000"/>
          <w:sz w:val="28"/>
        </w:rPr>
        <w:t xml:space="preserve">    - контракты с третьими лицами, имеющие отношение к сделке; </w:t>
      </w:r>
    </w:p>
    <w:p>
      <w:pPr>
        <w:spacing w:after="0"/>
        <w:ind w:left="0"/>
        <w:jc w:val="both"/>
      </w:pPr>
      <w:r>
        <w:rPr>
          <w:rFonts w:ascii="Times New Roman"/>
          <w:b w:val="false"/>
          <w:i w:val="false"/>
          <w:color w:val="000000"/>
          <w:sz w:val="28"/>
        </w:rPr>
        <w:t xml:space="preserve">    - счета за платежи третьим лицам в пользу продавца; </w:t>
      </w:r>
    </w:p>
    <w:p>
      <w:pPr>
        <w:spacing w:after="0"/>
        <w:ind w:left="0"/>
        <w:jc w:val="both"/>
      </w:pPr>
      <w:r>
        <w:rPr>
          <w:rFonts w:ascii="Times New Roman"/>
          <w:b w:val="false"/>
          <w:i w:val="false"/>
          <w:color w:val="000000"/>
          <w:sz w:val="28"/>
        </w:rPr>
        <w:t xml:space="preserve">    - счета за комиссионные, брокерские услуги, имеющие отношение к </w:t>
      </w:r>
    </w:p>
    <w:p>
      <w:pPr>
        <w:spacing w:after="0"/>
        <w:ind w:left="0"/>
        <w:jc w:val="both"/>
      </w:pPr>
      <w:r>
        <w:rPr>
          <w:rFonts w:ascii="Times New Roman"/>
          <w:b w:val="false"/>
          <w:i w:val="false"/>
          <w:color w:val="000000"/>
          <w:sz w:val="28"/>
        </w:rPr>
        <w:t xml:space="preserve">сделке с оцениваемым товаром; </w:t>
      </w:r>
    </w:p>
    <w:p>
      <w:pPr>
        <w:spacing w:after="0"/>
        <w:ind w:left="0"/>
        <w:jc w:val="both"/>
      </w:pPr>
      <w:r>
        <w:rPr>
          <w:rFonts w:ascii="Times New Roman"/>
          <w:b w:val="false"/>
          <w:i w:val="false"/>
          <w:color w:val="000000"/>
          <w:sz w:val="28"/>
        </w:rPr>
        <w:t xml:space="preserve">    - бухгалтерская документация; </w:t>
      </w:r>
    </w:p>
    <w:p>
      <w:pPr>
        <w:spacing w:after="0"/>
        <w:ind w:left="0"/>
        <w:jc w:val="both"/>
      </w:pPr>
      <w:r>
        <w:rPr>
          <w:rFonts w:ascii="Times New Roman"/>
          <w:b w:val="false"/>
          <w:i w:val="false"/>
          <w:color w:val="000000"/>
          <w:sz w:val="28"/>
        </w:rPr>
        <w:t xml:space="preserve">    - лицензионные или авторские соглашения; </w:t>
      </w:r>
    </w:p>
    <w:p>
      <w:pPr>
        <w:spacing w:after="0"/>
        <w:ind w:left="0"/>
        <w:jc w:val="both"/>
      </w:pPr>
      <w:r>
        <w:rPr>
          <w:rFonts w:ascii="Times New Roman"/>
          <w:b w:val="false"/>
          <w:i w:val="false"/>
          <w:color w:val="000000"/>
          <w:sz w:val="28"/>
        </w:rPr>
        <w:t xml:space="preserve">    - экспортные (импортные) лицензии; </w:t>
      </w:r>
    </w:p>
    <w:p>
      <w:pPr>
        <w:spacing w:after="0"/>
        <w:ind w:left="0"/>
        <w:jc w:val="both"/>
      </w:pPr>
      <w:r>
        <w:rPr>
          <w:rFonts w:ascii="Times New Roman"/>
          <w:b w:val="false"/>
          <w:i w:val="false"/>
          <w:color w:val="000000"/>
          <w:sz w:val="28"/>
        </w:rPr>
        <w:t xml:space="preserve">    - складские квитанции; </w:t>
      </w:r>
    </w:p>
    <w:p>
      <w:pPr>
        <w:spacing w:after="0"/>
        <w:ind w:left="0"/>
        <w:jc w:val="both"/>
      </w:pPr>
      <w:r>
        <w:rPr>
          <w:rFonts w:ascii="Times New Roman"/>
          <w:b w:val="false"/>
          <w:i w:val="false"/>
          <w:color w:val="000000"/>
          <w:sz w:val="28"/>
        </w:rPr>
        <w:t xml:space="preserve">    - заказы на поставку; </w:t>
      </w:r>
    </w:p>
    <w:p>
      <w:pPr>
        <w:spacing w:after="0"/>
        <w:ind w:left="0"/>
        <w:jc w:val="both"/>
      </w:pPr>
      <w:r>
        <w:rPr>
          <w:rFonts w:ascii="Times New Roman"/>
          <w:b w:val="false"/>
          <w:i w:val="false"/>
          <w:color w:val="000000"/>
          <w:sz w:val="28"/>
        </w:rPr>
        <w:t xml:space="preserve">    - каталоги, спецификации, прейскуранты цен (прайслисты) </w:t>
      </w:r>
    </w:p>
    <w:p>
      <w:pPr>
        <w:spacing w:after="0"/>
        <w:ind w:left="0"/>
        <w:jc w:val="both"/>
      </w:pPr>
      <w:r>
        <w:rPr>
          <w:rFonts w:ascii="Times New Roman"/>
          <w:b w:val="false"/>
          <w:i w:val="false"/>
          <w:color w:val="000000"/>
          <w:sz w:val="28"/>
        </w:rPr>
        <w:t xml:space="preserve">фирм-изготовителей;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 калькуляцию фирмы-изготовителя на оцениваемый товар (если фирма согласна ее представить казахстанскому покупателю); </w:t>
      </w:r>
      <w:r>
        <w:br/>
      </w:r>
      <w:r>
        <w:rPr>
          <w:rFonts w:ascii="Times New Roman"/>
          <w:b w:val="false"/>
          <w:i w:val="false"/>
          <w:color w:val="000000"/>
          <w:sz w:val="28"/>
        </w:rPr>
        <w:t xml:space="preserve">
     - другие документы, которые могут быть использованы для подтверждения сведений, заявленных в декларации таможенной стоимости. </w:t>
      </w:r>
      <w:r>
        <w:br/>
      </w:r>
      <w:r>
        <w:rPr>
          <w:rFonts w:ascii="Times New Roman"/>
          <w:b w:val="false"/>
          <w:i w:val="false"/>
          <w:color w:val="000000"/>
          <w:sz w:val="28"/>
        </w:rPr>
        <w:t xml:space="preserve">
     2.6. Для таможенной оценки товаров и проверки заявленной декларантом таможенной стоимости может быть использована информация, как предоставленная декларантом, так и имеющаяся у таможенного органа. </w:t>
      </w:r>
      <w:r>
        <w:br/>
      </w:r>
      <w:r>
        <w:rPr>
          <w:rFonts w:ascii="Times New Roman"/>
          <w:b w:val="false"/>
          <w:i w:val="false"/>
          <w:color w:val="000000"/>
          <w:sz w:val="28"/>
        </w:rPr>
        <w:t xml:space="preserve">
     Информация должна быть достоверной, полной (комплексной) и обеспечивать подтверждение заявленной таможенной стоимости. </w:t>
      </w:r>
      <w:r>
        <w:br/>
      </w:r>
      <w:r>
        <w:rPr>
          <w:rFonts w:ascii="Times New Roman"/>
          <w:b w:val="false"/>
          <w:i w:val="false"/>
          <w:color w:val="000000"/>
          <w:sz w:val="28"/>
        </w:rPr>
        <w:t xml:space="preserve">
     2.6.1. Декларант (покупатель) может располагать информацией о таможенной стоимости идентичных или однородных ввезенных ранее товаров, либо об их цене на внутреннем рынке, либо калькуляциями и прейскурантами изготовителя, которых нет у таможенного органа, производящего оформление товара. Использование такой информации возможно, если в ее подтверждение представлены соответствующие документы, например, коммерческие, таможенные и платежные документы, относящиеся к сделкам с идентичными или однородными товарами, счета, накладные и т.д. </w:t>
      </w:r>
      <w:r>
        <w:br/>
      </w:r>
      <w:r>
        <w:rPr>
          <w:rFonts w:ascii="Times New Roman"/>
          <w:b w:val="false"/>
          <w:i w:val="false"/>
          <w:color w:val="000000"/>
          <w:sz w:val="28"/>
        </w:rPr>
        <w:t xml:space="preserve">
     2.6.2. Таможенный орган, производящий таможенное оформление товара, может располагать информацией, отсутствующей у декларанта, в т.ч. справочными ценами на товары, обращающиеся во внешней торговле, а также данными по идентичным или однородным товарам, таможенное оформление которых производилось ранее. При этом декларанту могут быть представлены, при их наличии у таможенного органа, либо среднеконтрактные цены, либо информация о таможенной стоимости по отдельной сделке только в обезличенном виде, обеспечивающем соблюдение конфиденциальности используемой информации (т.е. без указания продавца, покупателя, декларанта и прочих данных, позволяющих идентифицировать сделку). </w:t>
      </w:r>
      <w:r>
        <w:br/>
      </w:r>
      <w:r>
        <w:rPr>
          <w:rFonts w:ascii="Times New Roman"/>
          <w:b w:val="false"/>
          <w:i w:val="false"/>
          <w:color w:val="000000"/>
          <w:sz w:val="28"/>
        </w:rPr>
        <w:t xml:space="preserve">
     2.7. Декларант самостоятельно заполняет все графы декларации таможенной стоимости (ДТС-1 и ДТС-2) в соответствии с инструкцией по их заполнению, кроме граф, предназначенных для отметок таможни. </w:t>
      </w:r>
      <w:r>
        <w:br/>
      </w:r>
      <w:r>
        <w:rPr>
          <w:rFonts w:ascii="Times New Roman"/>
          <w:b w:val="false"/>
          <w:i w:val="false"/>
          <w:color w:val="000000"/>
          <w:sz w:val="28"/>
        </w:rPr>
        <w:t xml:space="preserve">
     2.8. В случае если декларация таможенной стоимости заполнена правильно, декларантом правильно выбран и применен метод определения таможенной стоимости и документально подтверждены заявленные в соответствии с установленными требованиями сведения, в графе "Для отметок таможни" на всех листах ДТС делается отметка "ТС принята", которая заверяется подписью и личной номерной печатью должностного лица, проверявшего ДТС. </w:t>
      </w:r>
      <w:r>
        <w:br/>
      </w:r>
      <w:r>
        <w:rPr>
          <w:rFonts w:ascii="Times New Roman"/>
          <w:b w:val="false"/>
          <w:i w:val="false"/>
          <w:color w:val="000000"/>
          <w:sz w:val="28"/>
        </w:rPr>
        <w:t xml:space="preserve">
     2.9. Должностное лицо таможенного органа, осуществляющее проверку и оформление декларации таможенной стоимости, не вправе по собственной инициативе, поручению или просьбе декларанта вписывать какие-либо данные о заявляемой таможенной стоимости в графы, заполняемые декларантом, или вносить изменения, дополнения и исправления в эти графы. </w:t>
      </w:r>
      <w:r>
        <w:br/>
      </w:r>
      <w:r>
        <w:rPr>
          <w:rFonts w:ascii="Times New Roman"/>
          <w:b w:val="false"/>
          <w:i w:val="false"/>
          <w:color w:val="000000"/>
          <w:sz w:val="28"/>
        </w:rPr>
        <w:t xml:space="preserve">
     После принятия документов к таможенному оформлению все производимые таможенным органом корректировки таможенной стоимости, заявленной декларантом, рассматриваются как таможенная оценка товаров и могут быть обжалованы декларантом в установленном порядке. </w:t>
      </w:r>
      <w:r>
        <w:br/>
      </w:r>
      <w:r>
        <w:rPr>
          <w:rFonts w:ascii="Times New Roman"/>
          <w:b w:val="false"/>
          <w:i w:val="false"/>
          <w:color w:val="000000"/>
          <w:sz w:val="28"/>
        </w:rPr>
        <w:t xml:space="preserve">
     В случае необходимости корректировки произведенных декларантом расчетов (в т.ч. после предоставления последним таможенному органу необходимых дополнительных сведений) должностным лицом таможенного органа делаются соответствующие записи и расчеты либо в специальных графах "Для отметок таможни", либо на обороте формы с указанием заголовка "Отметки таможни". </w:t>
      </w:r>
      <w:r>
        <w:br/>
      </w:r>
      <w:r>
        <w:rPr>
          <w:rFonts w:ascii="Times New Roman"/>
          <w:b w:val="false"/>
          <w:i w:val="false"/>
          <w:color w:val="000000"/>
          <w:sz w:val="28"/>
        </w:rPr>
        <w:t xml:space="preserve">
     Все отметки должностного лица таможенного органа датируются и заверяются его подписью и личной номерной печатью. </w:t>
      </w:r>
      <w:r>
        <w:br/>
      </w:r>
      <w:r>
        <w:rPr>
          <w:rFonts w:ascii="Times New Roman"/>
          <w:b w:val="false"/>
          <w:i w:val="false"/>
          <w:color w:val="000000"/>
          <w:sz w:val="28"/>
        </w:rPr>
        <w:t xml:space="preserve">
     В соответствии с расчетами таможенного органа декларант вносит соответствующие изменения в заполненные им графы ДТС, заверяет их подписью, печатью и указывает дату осуществления корректировки (записи). </w:t>
      </w:r>
      <w:r>
        <w:br/>
      </w:r>
      <w:r>
        <w:rPr>
          <w:rFonts w:ascii="Times New Roman"/>
          <w:b w:val="false"/>
          <w:i w:val="false"/>
          <w:color w:val="000000"/>
          <w:sz w:val="28"/>
        </w:rPr>
        <w:t xml:space="preserve">
     При наличии большого числа исправлений может быть заполнен новый бланк ДТС, о чем делается отметка на старом бланке ДТС "ТС пересчитана. Заполнен новый бланк (лист N....)". Оба бланка (старый, с неправильно рассчитанной ТС, и новый, с уточненной ТС) хранятся таможенным органом. На новом бланке ДТС должностным лицом таможенного органа сверху делается надпись "Корректировка таможни", а в графе "Для отметок таможни" делается запись "ТС пересчитана", заверяемая подписью и личной номерной печатью должностного лица, и проставляется дата заполнения (корректировки). При согласии декларанта с исправлениями таможенного органа декларантом заполняется графа 10б в общем порядке. </w:t>
      </w:r>
      <w:r>
        <w:br/>
      </w:r>
      <w:r>
        <w:rPr>
          <w:rFonts w:ascii="Times New Roman"/>
          <w:b w:val="false"/>
          <w:i w:val="false"/>
          <w:color w:val="000000"/>
          <w:sz w:val="28"/>
        </w:rPr>
        <w:t xml:space="preserve">
     После корректировки таможенной стоимости должностным лицом таможенного органа в ГТД проставляется отметка "Таможенная стоимость скорректирована". Декларантом или должностным лицом таможенного органа заполняется форма корректировки таможенной стоимости (формы КТС-1, КТС-2), которая вместе с ДТС является неотъемлемой частью ГТД (форма приведена в Приложении 3). </w:t>
      </w:r>
      <w:r>
        <w:br/>
      </w:r>
      <w:r>
        <w:rPr>
          <w:rFonts w:ascii="Times New Roman"/>
          <w:b w:val="false"/>
          <w:i w:val="false"/>
          <w:color w:val="000000"/>
          <w:sz w:val="28"/>
        </w:rPr>
        <w:t xml:space="preserve">
     В случае если декларант не согласен с корректировкой таможенного органа, он вправе не вносить соответствующие исправления в ДТС либо не подписывать бланки ДТС, в которых указана пересчитанная должностным лицом таможенного органа таможенная стоимость товаров (т.е. не заполнять графу 10б). </w:t>
      </w:r>
      <w:r>
        <w:br/>
      </w:r>
      <w:r>
        <w:rPr>
          <w:rFonts w:ascii="Times New Roman"/>
          <w:b w:val="false"/>
          <w:i w:val="false"/>
          <w:color w:val="000000"/>
          <w:sz w:val="28"/>
        </w:rPr>
        <w:t xml:space="preserve">
     В этом случае в соответствии с Законом Республики Казахстан "О таможенном деле в Республике Казахстан" (ст. 126) декларант может письменно запросить у таможенного органа разъяснение причин, по которым не принята заявленная им таможенная стоимость (за исключением случаев временной (условной) таможенной оценки). </w:t>
      </w:r>
      <w:r>
        <w:br/>
      </w:r>
      <w:r>
        <w:rPr>
          <w:rFonts w:ascii="Times New Roman"/>
          <w:b w:val="false"/>
          <w:i w:val="false"/>
          <w:color w:val="000000"/>
          <w:sz w:val="28"/>
        </w:rPr>
        <w:t xml:space="preserve">
     Направление декларантом письменного запроса таможенному органу в отношении произведенной этим органом таможенной оценки или обжалования принятого таможенным органом решения не освобождает декларанта от уплаты таможенных платежей в соответствии с произведенной таможенной оценкой. </w:t>
      </w:r>
      <w:r>
        <w:br/>
      </w:r>
      <w:r>
        <w:rPr>
          <w:rFonts w:ascii="Times New Roman"/>
          <w:b w:val="false"/>
          <w:i w:val="false"/>
          <w:color w:val="000000"/>
          <w:sz w:val="28"/>
        </w:rPr>
        <w:t xml:space="preserve">
     До уточнения заявленной декларантом таможенной стоимости решение в отношении декларируемого товара принимается в соответствии с действующим таможенным законодательством. </w:t>
      </w:r>
      <w:r>
        <w:br/>
      </w:r>
      <w:r>
        <w:rPr>
          <w:rFonts w:ascii="Times New Roman"/>
          <w:b w:val="false"/>
          <w:i w:val="false"/>
          <w:color w:val="000000"/>
          <w:sz w:val="28"/>
        </w:rPr>
        <w:t xml:space="preserve">
     2.10. При отсутствии на момент таможенного оформления у декларанта документов, подтверждающих заявленную таможенную стоимость, либо доказательств, подтверждающих достоверность использованных данных, а также в тех случаях, когда условиями контракта предусмотрено положение о пересмотре цен с учетом реализации товара, в соответствии с которым окончательная цена ввозимого товара может быть определена по общей сумме платежей покупателя продавцу, таможенный орган вправе принять решение о предоставлении товара в пользование декларанту при условии обеспечения уплаты полной суммы таможенных платежей: </w:t>
      </w:r>
      <w:r>
        <w:br/>
      </w:r>
      <w:r>
        <w:rPr>
          <w:rFonts w:ascii="Times New Roman"/>
          <w:b w:val="false"/>
          <w:i w:val="false"/>
          <w:color w:val="000000"/>
          <w:sz w:val="28"/>
        </w:rPr>
        <w:t xml:space="preserve">
     а) по письменному заявлению декларанта (Приложение 4) таможенный орган может предоставить ему декларируемый товар в пользование под залог имущества или гарантию уполномоченного банка в соответствии с действующим законодательством. </w:t>
      </w:r>
      <w:r>
        <w:br/>
      </w:r>
      <w:r>
        <w:rPr>
          <w:rFonts w:ascii="Times New Roman"/>
          <w:b w:val="false"/>
          <w:i w:val="false"/>
          <w:color w:val="000000"/>
          <w:sz w:val="28"/>
        </w:rPr>
        <w:t xml:space="preserve">
     При этом стоимость предмета залога или сумма гарантии банка должны обеспечивать уплату таможенных платежей, рассчитанных с учетом возможной корректировки таможенной стоимости (т.е. на основе временной (условной) таможенной оценки). В случае уплаты таможенных платежей на момент таможенного оформления стоимость предмета залога или сумма гарантии банка определяется исходя из разницы временной (условной) таможенной оценки товара, произведенной таможенным органом в установленном порядке, и таможенной стоимости, заявленной декларантом.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Ввозится два комплекта оборудования на условиях поставки "с завода" (ЕХW). Ставка ввозной таможенной пошлины - 10%; ставка НДС -20%. В счете-фактуре продавцом указана сумма 10000 у.е., подлежащая оплате за поставленный товар. На момент таможенного оформления ввозная таможенная пошлина уплачена в размере 1000 у.е., НДС в размере 2200 у.е., т.е. общая сумма таможенных платежей за ввозимый товар составила 3200 у.е. (для упрощения расчета в примере не учитываются сборы за таможенное оформление). </w:t>
      </w:r>
      <w:r>
        <w:br/>
      </w:r>
      <w:r>
        <w:rPr>
          <w:rFonts w:ascii="Times New Roman"/>
          <w:b w:val="false"/>
          <w:i w:val="false"/>
          <w:color w:val="000000"/>
          <w:sz w:val="28"/>
        </w:rPr>
        <w:t xml:space="preserve">
     В связи с тем, что при данном условии поставки (EXW) в счет-фактуру, выставленный продавцом покупателю не вошли расходы по доставке товара до таможенной границы Республики Казахстан, а декларантом не представлены документы, позволяющие определить стоимость доставки товара, таможенным органом осуществляется временная (условная) таможенная оценка ввозимого товара с учетом возможных расходов на доставку. В соответствии с произведенной оценкой таможенная стоимость товара определена в сумме 13000 у.е. Тогда подлежащая уплате сумма таможенной пошлины составит 1300 у.е., а сумма НДС - 2860 у.е., т.е. общая сумма платежей составит 4160 у.е. </w:t>
      </w:r>
      <w:r>
        <w:br/>
      </w:r>
      <w:r>
        <w:rPr>
          <w:rFonts w:ascii="Times New Roman"/>
          <w:b w:val="false"/>
          <w:i w:val="false"/>
          <w:color w:val="000000"/>
          <w:sz w:val="28"/>
        </w:rPr>
        <w:t xml:space="preserve">
     В этом случае до получения таможенным органом от декларанта документов, позволяющих точно определить расходы по доставке товара, товар может быть выпущен под гарантию банка на сумму 960 у.е. (4160-3200=960 у.е.).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xml:space="preserve">     В течение срока, устанавливаемым таможенным органом (но не более 60 дней), декларант собирает и представляет в таможенный орган документы, необходимые для уточнения и/или подтверждения таможенной стоимости. При этом срок действия гарантии или договора о залоге не может быть меньше срока, устанавливаемого таможенным органом для предоставления указанных документов. </w:t>
      </w:r>
      <w:r>
        <w:br/>
      </w:r>
      <w:r>
        <w:rPr>
          <w:rFonts w:ascii="Times New Roman"/>
          <w:b w:val="false"/>
          <w:i w:val="false"/>
          <w:color w:val="000000"/>
          <w:sz w:val="28"/>
        </w:rPr>
        <w:t xml:space="preserve">
     В этом случае на лицевом листе ДТС в графе "Для отметок таможни" должностным лицом таможенного органа делается запись "ТС уточняется. Товар выпущен под гарантию банка (залог имущества) от "____"___________ N _____. Срок корректировки "__"___________.", которая заверяется в установленном порядке. </w:t>
      </w:r>
      <w:r>
        <w:br/>
      </w:r>
      <w:r>
        <w:rPr>
          <w:rFonts w:ascii="Times New Roman"/>
          <w:b w:val="false"/>
          <w:i w:val="false"/>
          <w:color w:val="000000"/>
          <w:sz w:val="28"/>
        </w:rPr>
        <w:t xml:space="preserve">
     Аналогичная запись делается в графе "С" ГТД. </w:t>
      </w:r>
      <w:r>
        <w:br/>
      </w:r>
      <w:r>
        <w:rPr>
          <w:rFonts w:ascii="Times New Roman"/>
          <w:b w:val="false"/>
          <w:i w:val="false"/>
          <w:color w:val="000000"/>
          <w:sz w:val="28"/>
        </w:rPr>
        <w:t xml:space="preserve">
     После предоставления декларантом необходимых сведений таможенным органом принимается решение в отношении таможенной стоимости и производится окончательный перерасчет соответствующих таможенных платежей. </w:t>
      </w:r>
      <w:r>
        <w:br/>
      </w:r>
      <w:r>
        <w:rPr>
          <w:rFonts w:ascii="Times New Roman"/>
          <w:b w:val="false"/>
          <w:i w:val="false"/>
          <w:color w:val="000000"/>
          <w:sz w:val="28"/>
        </w:rPr>
        <w:t xml:space="preserve">
     б) по письменному заявлению декларанта таможенный орган может предоставить ему декларируемый товар в пользование при условии внесения необходимых сумм платежей на депозит таможенного органа исходя из временной (условной) таможенной оценки товара, произведенной таможенным органом в установленном порядке. </w:t>
      </w:r>
      <w:r>
        <w:br/>
      </w:r>
      <w:r>
        <w:rPr>
          <w:rFonts w:ascii="Times New Roman"/>
          <w:b w:val="false"/>
          <w:i w:val="false"/>
          <w:color w:val="000000"/>
          <w:sz w:val="28"/>
        </w:rPr>
        <w:t xml:space="preserve">
     В этом случае на лицевой стороне ДТС в графе "Для отметок таможни" должностным лицом таможенного органа делается запись "ТС уточняется. Временная ТС от "____"___________ N _____. Срок корректировки "__"___________.", которая заверяется в установленном порядке. </w:t>
      </w:r>
      <w:r>
        <w:br/>
      </w:r>
      <w:r>
        <w:rPr>
          <w:rFonts w:ascii="Times New Roman"/>
          <w:b w:val="false"/>
          <w:i w:val="false"/>
          <w:color w:val="000000"/>
          <w:sz w:val="28"/>
        </w:rPr>
        <w:t xml:space="preserve">
     После представления декларантом всех документов, необходимых для уточнения и/или подтверждения таможенной стоимости товаров, осуществляется перерасчет таможенной стоимости и соответствующих таможенных платежей, в т.ч. возврат излишне взысканных сумм либо взыскание недоплаченных.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При осуществлении корректировки таможенной стоимости товаров и таможенных платежей все расчеты производятся в соответствии с законодательством, действующим на день принятия таможенной декларации. </w:t>
      </w:r>
      <w:r>
        <w:br/>
      </w:r>
      <w:r>
        <w:rPr>
          <w:rFonts w:ascii="Times New Roman"/>
          <w:b w:val="false"/>
          <w:i w:val="false"/>
          <w:color w:val="000000"/>
          <w:sz w:val="28"/>
        </w:rPr>
        <w:t xml:space="preserve">
     2. Если в итоге любого из вышеуказанных вариантов декларант не может документально подтвердить заявленную им таможенную стоимость, таможенный орган вправе определять таможенную стоимость на основе последовательного применения методов оценки. </w:t>
      </w:r>
      <w:r>
        <w:br/>
      </w:r>
      <w:r>
        <w:rPr>
          <w:rFonts w:ascii="Times New Roman"/>
          <w:b w:val="false"/>
          <w:i w:val="false"/>
          <w:color w:val="000000"/>
          <w:sz w:val="28"/>
        </w:rPr>
        <w:t xml:space="preserve">
     3. При отказе от предоставления таможенному органу необходимых дополнительных сведений для определения и/или подтверждения таможенной стоимости и оформлении в установленном порядке выпуска товара в соответствии с заявленным таможенным режимом товар остается на временном хранении до принятия таможенным органом окончательного решения в отношении таможенной стоимости товара.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2.11. Права и обязанности декларанта по определению и заявлению таможенной стоимости товаров установлены Законом Республики Казахстан "О таможенном деле в Республике Казахстан" (ст. 125). </w:t>
      </w:r>
    </w:p>
    <w:bookmarkStart w:name="z12" w:id="12"/>
    <w:p>
      <w:pPr>
        <w:spacing w:after="0"/>
        <w:ind w:left="0"/>
        <w:jc w:val="both"/>
      </w:pPr>
      <w:r>
        <w:rPr>
          <w:rFonts w:ascii="Times New Roman"/>
          <w:b w:val="false"/>
          <w:i w:val="false"/>
          <w:color w:val="000000"/>
          <w:sz w:val="28"/>
        </w:rPr>
        <w:t xml:space="preserve">
                                           ЪДДДДДДДДДДДДДДДДДДДДД </w:t>
      </w:r>
    </w:p>
    <w:bookmarkEnd w:id="12"/>
    <w:p>
      <w:pPr>
        <w:spacing w:after="0"/>
        <w:ind w:left="0"/>
        <w:jc w:val="both"/>
      </w:pPr>
      <w:r>
        <w:rPr>
          <w:rFonts w:ascii="Times New Roman"/>
          <w:b w:val="false"/>
          <w:i w:val="false"/>
          <w:color w:val="000000"/>
          <w:sz w:val="28"/>
        </w:rPr>
        <w:t xml:space="preserve">                                            іЛист......Форма ДТС-1 </w:t>
      </w:r>
    </w:p>
    <w:bookmarkStart w:name="z13" w:id="13"/>
    <w:p>
      <w:pPr>
        <w:spacing w:after="0"/>
        <w:ind w:left="0"/>
        <w:jc w:val="both"/>
      </w:pPr>
      <w:r>
        <w:rPr>
          <w:rFonts w:ascii="Times New Roman"/>
          <w:b w:val="false"/>
          <w:i w:val="false"/>
          <w:color w:val="000000"/>
          <w:sz w:val="28"/>
        </w:rPr>
        <w:t xml:space="preserve">
ДДДДДДДДДДДДДДДДДДДДДДДДДДДДДДДДДДДДДДДДДДДДДДДДДДДДДДДДДДДДДДДДДДД </w:t>
      </w:r>
    </w:p>
    <w:bookmarkEnd w:id="13"/>
    <w:p>
      <w:pPr>
        <w:spacing w:after="0"/>
        <w:ind w:left="0"/>
        <w:jc w:val="both"/>
      </w:pPr>
      <w:r>
        <w:rPr>
          <w:rFonts w:ascii="Times New Roman"/>
          <w:b w:val="false"/>
          <w:i w:val="false"/>
          <w:color w:val="000000"/>
          <w:sz w:val="28"/>
        </w:rPr>
        <w:t xml:space="preserve">Для отметок таможни         іНомер товараіНомер товараіНомер товара </w:t>
      </w:r>
    </w:p>
    <w:p>
      <w:pPr>
        <w:spacing w:after="0"/>
        <w:ind w:left="0"/>
        <w:jc w:val="both"/>
      </w:pPr>
      <w:r>
        <w:rPr>
          <w:rFonts w:ascii="Times New Roman"/>
          <w:b w:val="false"/>
          <w:i w:val="false"/>
          <w:color w:val="000000"/>
          <w:sz w:val="28"/>
        </w:rPr>
        <w:t xml:space="preserve">                           ГДДДДДДДДДДДДіДДДДДДДДДДДДіДДДДДДДДДДДД </w:t>
      </w:r>
    </w:p>
    <w:p>
      <w:pPr>
        <w:spacing w:after="0"/>
        <w:ind w:left="0"/>
        <w:jc w:val="both"/>
      </w:pPr>
      <w:r>
        <w:rPr>
          <w:rFonts w:ascii="Times New Roman"/>
          <w:b w:val="false"/>
          <w:i w:val="false"/>
          <w:color w:val="000000"/>
          <w:sz w:val="28"/>
        </w:rPr>
        <w:t xml:space="preserve">                           ГДДДДДДДДДДДДіДДДДДДДДДДДДіДДДДДДДДДДДД </w:t>
      </w:r>
    </w:p>
    <w:p>
      <w:pPr>
        <w:spacing w:after="0"/>
        <w:ind w:left="0"/>
        <w:jc w:val="both"/>
      </w:pPr>
      <w:r>
        <w:rPr>
          <w:rFonts w:ascii="Times New Roman"/>
          <w:b w:val="false"/>
          <w:i w:val="false"/>
          <w:color w:val="000000"/>
          <w:sz w:val="28"/>
        </w:rPr>
        <w:t xml:space="preserve">                           іКод товара  іКод товара  іКод товара </w:t>
      </w:r>
    </w:p>
    <w:p>
      <w:pPr>
        <w:spacing w:after="0"/>
        <w:ind w:left="0"/>
        <w:jc w:val="both"/>
      </w:pPr>
      <w:r>
        <w:rPr>
          <w:rFonts w:ascii="Times New Roman"/>
          <w:b w:val="false"/>
          <w:i w:val="false"/>
          <w:color w:val="000000"/>
          <w:sz w:val="28"/>
        </w:rPr>
        <w:t xml:space="preserve">                           ГДДДДДДДДДДДДіДДДДДДДДДДДДіДДДДДДДДДДДД </w:t>
      </w:r>
    </w:p>
    <w:p>
      <w:pPr>
        <w:spacing w:after="0"/>
        <w:ind w:left="0"/>
        <w:jc w:val="both"/>
      </w:pPr>
      <w:r>
        <w:rPr>
          <w:rFonts w:ascii="Times New Roman"/>
          <w:b w:val="false"/>
          <w:i w:val="false"/>
          <w:color w:val="000000"/>
          <w:sz w:val="28"/>
        </w:rPr>
        <w:t xml:space="preserve">ДДДДДДДДДДДДДДДДДДДДДДДДДДДДГДДДДДДДДДДДДіДДДДДДДДДДДДіДДДДДДДДДДДД </w:t>
      </w:r>
    </w:p>
    <w:p>
      <w:pPr>
        <w:spacing w:after="0"/>
        <w:ind w:left="0"/>
        <w:jc w:val="both"/>
      </w:pPr>
      <w:r>
        <w:rPr>
          <w:rFonts w:ascii="Times New Roman"/>
          <w:b w:val="false"/>
          <w:i w:val="false"/>
          <w:color w:val="000000"/>
          <w:sz w:val="28"/>
        </w:rPr>
        <w:t xml:space="preserve">       і11(а). Цена сделки і            і            і </w:t>
      </w:r>
    </w:p>
    <w:p>
      <w:pPr>
        <w:spacing w:after="0"/>
        <w:ind w:left="0"/>
        <w:jc w:val="both"/>
      </w:pPr>
      <w:r>
        <w:rPr>
          <w:rFonts w:ascii="Times New Roman"/>
          <w:b w:val="false"/>
          <w:i w:val="false"/>
          <w:color w:val="000000"/>
          <w:sz w:val="28"/>
        </w:rPr>
        <w:t xml:space="preserve">       ів валюте контракта і            і            і </w:t>
      </w:r>
    </w:p>
    <w:p>
      <w:pPr>
        <w:spacing w:after="0"/>
        <w:ind w:left="0"/>
        <w:jc w:val="both"/>
      </w:pPr>
      <w:r>
        <w:rPr>
          <w:rFonts w:ascii="Times New Roman"/>
          <w:b w:val="false"/>
          <w:i w:val="false"/>
          <w:color w:val="000000"/>
          <w:sz w:val="28"/>
        </w:rPr>
        <w:t xml:space="preserve">       і(цена, фактически  і            і            і </w:t>
      </w:r>
    </w:p>
    <w:p>
      <w:pPr>
        <w:spacing w:after="0"/>
        <w:ind w:left="0"/>
        <w:jc w:val="both"/>
      </w:pPr>
      <w:r>
        <w:rPr>
          <w:rFonts w:ascii="Times New Roman"/>
          <w:b w:val="false"/>
          <w:i w:val="false"/>
          <w:color w:val="000000"/>
          <w:sz w:val="28"/>
        </w:rPr>
        <w:t xml:space="preserve">А. Осно-іуплаченная или     і            і            і </w:t>
      </w:r>
    </w:p>
    <w:p>
      <w:pPr>
        <w:spacing w:after="0"/>
        <w:ind w:left="0"/>
        <w:jc w:val="both"/>
      </w:pPr>
      <w:r>
        <w:rPr>
          <w:rFonts w:ascii="Times New Roman"/>
          <w:b w:val="false"/>
          <w:i w:val="false"/>
          <w:color w:val="000000"/>
          <w:sz w:val="28"/>
        </w:rPr>
        <w:t xml:space="preserve">ва для  іподлежащая уплате  і            і            і </w:t>
      </w:r>
    </w:p>
    <w:p>
      <w:pPr>
        <w:spacing w:after="0"/>
        <w:ind w:left="0"/>
        <w:jc w:val="both"/>
      </w:pPr>
      <w:r>
        <w:rPr>
          <w:rFonts w:ascii="Times New Roman"/>
          <w:b w:val="false"/>
          <w:i w:val="false"/>
          <w:color w:val="000000"/>
          <w:sz w:val="28"/>
        </w:rPr>
        <w:t xml:space="preserve">расчета іпродавцу)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іЦена сделки в тенгеі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іКод валюты.........і            і            і </w:t>
      </w:r>
    </w:p>
    <w:p>
      <w:pPr>
        <w:spacing w:after="0"/>
        <w:ind w:left="0"/>
        <w:jc w:val="both"/>
      </w:pPr>
      <w:r>
        <w:rPr>
          <w:rFonts w:ascii="Times New Roman"/>
          <w:b w:val="false"/>
          <w:i w:val="false"/>
          <w:color w:val="000000"/>
          <w:sz w:val="28"/>
        </w:rPr>
        <w:t xml:space="preserve">       іКурс пересчета.....і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і11(б). Косвенные   і            і            і </w:t>
      </w:r>
    </w:p>
    <w:p>
      <w:pPr>
        <w:spacing w:after="0"/>
        <w:ind w:left="0"/>
        <w:jc w:val="both"/>
      </w:pPr>
      <w:r>
        <w:rPr>
          <w:rFonts w:ascii="Times New Roman"/>
          <w:b w:val="false"/>
          <w:i w:val="false"/>
          <w:color w:val="000000"/>
          <w:sz w:val="28"/>
        </w:rPr>
        <w:t xml:space="preserve">       іплатежи в тенге    і            і            і </w:t>
      </w:r>
    </w:p>
    <w:p>
      <w:pPr>
        <w:spacing w:after="0"/>
        <w:ind w:left="0"/>
        <w:jc w:val="both"/>
      </w:pPr>
      <w:r>
        <w:rPr>
          <w:rFonts w:ascii="Times New Roman"/>
          <w:b w:val="false"/>
          <w:i w:val="false"/>
          <w:color w:val="000000"/>
          <w:sz w:val="28"/>
        </w:rPr>
        <w:t xml:space="preserve">       і(см.п. 8б)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і12. Итого "А" в    і            і            і </w:t>
      </w:r>
    </w:p>
    <w:p>
      <w:pPr>
        <w:spacing w:after="0"/>
        <w:ind w:left="0"/>
        <w:jc w:val="both"/>
      </w:pPr>
      <w:r>
        <w:rPr>
          <w:rFonts w:ascii="Times New Roman"/>
          <w:b w:val="false"/>
          <w:i w:val="false"/>
          <w:color w:val="000000"/>
          <w:sz w:val="28"/>
        </w:rPr>
        <w:t xml:space="preserve">       ітенге              і            і            і </w:t>
      </w:r>
    </w:p>
    <w:p>
      <w:pPr>
        <w:spacing w:after="0"/>
        <w:ind w:left="0"/>
        <w:jc w:val="both"/>
      </w:pPr>
      <w:r>
        <w:rPr>
          <w:rFonts w:ascii="Times New Roman"/>
          <w:b w:val="false"/>
          <w:i w:val="false"/>
          <w:color w:val="000000"/>
          <w:sz w:val="28"/>
        </w:rPr>
        <w:t xml:space="preserve">ДДДДДДДДіДДДДДДДДДДДДДДДДДДДіДДДДДДДДДДДДіДДДДДДДДДДДДіДДДДДДДДДДДД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і13. Расходы покупа-і            і            і </w:t>
      </w:r>
    </w:p>
    <w:p>
      <w:pPr>
        <w:spacing w:after="0"/>
        <w:ind w:left="0"/>
        <w:jc w:val="both"/>
      </w:pPr>
      <w:r>
        <w:rPr>
          <w:rFonts w:ascii="Times New Roman"/>
          <w:b w:val="false"/>
          <w:i w:val="false"/>
          <w:color w:val="000000"/>
          <w:sz w:val="28"/>
        </w:rPr>
        <w:t xml:space="preserve">       ітеля на            і            і            і </w:t>
      </w:r>
    </w:p>
    <w:p>
      <w:pPr>
        <w:spacing w:after="0"/>
        <w:ind w:left="0"/>
        <w:jc w:val="both"/>
      </w:pPr>
      <w:r>
        <w:rPr>
          <w:rFonts w:ascii="Times New Roman"/>
          <w:b w:val="false"/>
          <w:i w:val="false"/>
          <w:color w:val="000000"/>
          <w:sz w:val="28"/>
        </w:rPr>
        <w:t xml:space="preserve">       іа) комиссионные и  і            і            і </w:t>
      </w:r>
    </w:p>
    <w:p>
      <w:pPr>
        <w:spacing w:after="0"/>
        <w:ind w:left="0"/>
        <w:jc w:val="both"/>
      </w:pPr>
      <w:r>
        <w:rPr>
          <w:rFonts w:ascii="Times New Roman"/>
          <w:b w:val="false"/>
          <w:i w:val="false"/>
          <w:color w:val="000000"/>
          <w:sz w:val="28"/>
        </w:rPr>
        <w:t xml:space="preserve">       іпрочие посредничес-і            і            і </w:t>
      </w:r>
    </w:p>
    <w:p>
      <w:pPr>
        <w:spacing w:after="0"/>
        <w:ind w:left="0"/>
        <w:jc w:val="both"/>
      </w:pPr>
      <w:r>
        <w:rPr>
          <w:rFonts w:ascii="Times New Roman"/>
          <w:b w:val="false"/>
          <w:i w:val="false"/>
          <w:color w:val="000000"/>
          <w:sz w:val="28"/>
        </w:rPr>
        <w:t xml:space="preserve">       ікие услуги (за иск-і            і            і </w:t>
      </w:r>
    </w:p>
    <w:p>
      <w:pPr>
        <w:spacing w:after="0"/>
        <w:ind w:left="0"/>
        <w:jc w:val="both"/>
      </w:pPr>
      <w:r>
        <w:rPr>
          <w:rFonts w:ascii="Times New Roman"/>
          <w:b w:val="false"/>
          <w:i w:val="false"/>
          <w:color w:val="000000"/>
          <w:sz w:val="28"/>
        </w:rPr>
        <w:t xml:space="preserve">       ілючением комиссион-і            і            і </w:t>
      </w:r>
    </w:p>
    <w:p>
      <w:pPr>
        <w:spacing w:after="0"/>
        <w:ind w:left="0"/>
        <w:jc w:val="both"/>
      </w:pPr>
      <w:r>
        <w:rPr>
          <w:rFonts w:ascii="Times New Roman"/>
          <w:b w:val="false"/>
          <w:i w:val="false"/>
          <w:color w:val="000000"/>
          <w:sz w:val="28"/>
        </w:rPr>
        <w:t xml:space="preserve">       іных по закупке то- і            і            і </w:t>
      </w:r>
    </w:p>
    <w:p>
      <w:pPr>
        <w:spacing w:after="0"/>
        <w:ind w:left="0"/>
        <w:jc w:val="both"/>
      </w:pPr>
      <w:r>
        <w:rPr>
          <w:rFonts w:ascii="Times New Roman"/>
          <w:b w:val="false"/>
          <w:i w:val="false"/>
          <w:color w:val="000000"/>
          <w:sz w:val="28"/>
        </w:rPr>
        <w:t xml:space="preserve">       івара)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іб) контейнеры, таруі            і            і </w:t>
      </w:r>
    </w:p>
    <w:p>
      <w:pPr>
        <w:spacing w:after="0"/>
        <w:ind w:left="0"/>
        <w:jc w:val="both"/>
      </w:pPr>
      <w:r>
        <w:rPr>
          <w:rFonts w:ascii="Times New Roman"/>
          <w:b w:val="false"/>
          <w:i w:val="false"/>
          <w:color w:val="000000"/>
          <w:sz w:val="28"/>
        </w:rPr>
        <w:t xml:space="preserve">       іи упаковку         і            і            і </w:t>
      </w:r>
    </w:p>
    <w:p>
      <w:pPr>
        <w:spacing w:after="0"/>
        <w:ind w:left="0"/>
        <w:jc w:val="both"/>
      </w:pPr>
      <w:r>
        <w:rPr>
          <w:rFonts w:ascii="Times New Roman"/>
          <w:b w:val="false"/>
          <w:i w:val="false"/>
          <w:color w:val="000000"/>
          <w:sz w:val="28"/>
        </w:rPr>
        <w:t xml:space="preserve">Б. Допо-іДДДДДДДДДДДДДДДДДДДіДДДДДДДДДДДДіДДДДДДДДДДДДіДДДДДДДДДДДД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лнитель-і14. Стоимость това-і            і            і </w:t>
      </w:r>
    </w:p>
    <w:p>
      <w:pPr>
        <w:spacing w:after="0"/>
        <w:ind w:left="0"/>
        <w:jc w:val="both"/>
      </w:pPr>
      <w:r>
        <w:rPr>
          <w:rFonts w:ascii="Times New Roman"/>
          <w:b w:val="false"/>
          <w:i w:val="false"/>
          <w:color w:val="000000"/>
          <w:sz w:val="28"/>
        </w:rPr>
        <w:t xml:space="preserve">ные на- іров и услуг, предо-і            і            і </w:t>
      </w:r>
    </w:p>
    <w:p>
      <w:pPr>
        <w:spacing w:after="0"/>
        <w:ind w:left="0"/>
        <w:jc w:val="both"/>
      </w:pPr>
      <w:r>
        <w:rPr>
          <w:rFonts w:ascii="Times New Roman"/>
          <w:b w:val="false"/>
          <w:i w:val="false"/>
          <w:color w:val="000000"/>
          <w:sz w:val="28"/>
        </w:rPr>
        <w:t xml:space="preserve">численияіставленных покупа- і            і            і </w:t>
      </w:r>
    </w:p>
    <w:p>
      <w:pPr>
        <w:spacing w:after="0"/>
        <w:ind w:left="0"/>
        <w:jc w:val="both"/>
      </w:pPr>
      <w:r>
        <w:rPr>
          <w:rFonts w:ascii="Times New Roman"/>
          <w:b w:val="false"/>
          <w:i w:val="false"/>
          <w:color w:val="000000"/>
          <w:sz w:val="28"/>
        </w:rPr>
        <w:t xml:space="preserve">к цене  ітелем бесплатно илиі            і            і </w:t>
      </w:r>
    </w:p>
    <w:p>
      <w:pPr>
        <w:spacing w:after="0"/>
        <w:ind w:left="0"/>
        <w:jc w:val="both"/>
      </w:pPr>
      <w:r>
        <w:rPr>
          <w:rFonts w:ascii="Times New Roman"/>
          <w:b w:val="false"/>
          <w:i w:val="false"/>
          <w:color w:val="000000"/>
          <w:sz w:val="28"/>
        </w:rPr>
        <w:t xml:space="preserve">сделки віпо сниженным ценам і            і            і </w:t>
      </w:r>
    </w:p>
    <w:p>
      <w:pPr>
        <w:spacing w:after="0"/>
        <w:ind w:left="0"/>
        <w:jc w:val="both"/>
      </w:pPr>
      <w:r>
        <w:rPr>
          <w:rFonts w:ascii="Times New Roman"/>
          <w:b w:val="false"/>
          <w:i w:val="false"/>
          <w:color w:val="000000"/>
          <w:sz w:val="28"/>
        </w:rPr>
        <w:t xml:space="preserve">тенге,  ідля использования  і            і            і </w:t>
      </w:r>
    </w:p>
    <w:p>
      <w:pPr>
        <w:spacing w:after="0"/>
        <w:ind w:left="0"/>
        <w:jc w:val="both"/>
      </w:pPr>
      <w:r>
        <w:rPr>
          <w:rFonts w:ascii="Times New Roman"/>
          <w:b w:val="false"/>
          <w:i w:val="false"/>
          <w:color w:val="000000"/>
          <w:sz w:val="28"/>
        </w:rPr>
        <w:t xml:space="preserve">не зак- іпри производстве и і            і            і </w:t>
      </w:r>
    </w:p>
    <w:p>
      <w:pPr>
        <w:spacing w:after="0"/>
        <w:ind w:left="0"/>
        <w:jc w:val="both"/>
      </w:pPr>
      <w:r>
        <w:rPr>
          <w:rFonts w:ascii="Times New Roman"/>
          <w:b w:val="false"/>
          <w:i w:val="false"/>
          <w:color w:val="000000"/>
          <w:sz w:val="28"/>
        </w:rPr>
        <w:t xml:space="preserve">люченныеіпродаже на экспорт і            і            і </w:t>
      </w:r>
    </w:p>
    <w:p>
      <w:pPr>
        <w:spacing w:after="0"/>
        <w:ind w:left="0"/>
        <w:jc w:val="both"/>
      </w:pPr>
      <w:r>
        <w:rPr>
          <w:rFonts w:ascii="Times New Roman"/>
          <w:b w:val="false"/>
          <w:i w:val="false"/>
          <w:color w:val="000000"/>
          <w:sz w:val="28"/>
        </w:rPr>
        <w:t xml:space="preserve">в п. "А"іввозимых товаров поі            і            і </w:t>
      </w:r>
    </w:p>
    <w:p>
      <w:pPr>
        <w:spacing w:after="0"/>
        <w:ind w:left="0"/>
        <w:jc w:val="both"/>
      </w:pPr>
      <w:r>
        <w:rPr>
          <w:rFonts w:ascii="Times New Roman"/>
          <w:b w:val="false"/>
          <w:i w:val="false"/>
          <w:color w:val="000000"/>
          <w:sz w:val="28"/>
        </w:rPr>
        <w:t xml:space="preserve">и подле-істатьям:           і            і            і </w:t>
      </w:r>
    </w:p>
    <w:p>
      <w:pPr>
        <w:spacing w:after="0"/>
        <w:ind w:left="0"/>
        <w:jc w:val="both"/>
      </w:pPr>
      <w:r>
        <w:rPr>
          <w:rFonts w:ascii="Times New Roman"/>
          <w:b w:val="false"/>
          <w:i w:val="false"/>
          <w:color w:val="000000"/>
          <w:sz w:val="28"/>
        </w:rPr>
        <w:t xml:space="preserve">жащие   іа) сырье, матери-  і            і            і </w:t>
      </w:r>
    </w:p>
    <w:p>
      <w:pPr>
        <w:spacing w:after="0"/>
        <w:ind w:left="0"/>
        <w:jc w:val="both"/>
      </w:pPr>
      <w:r>
        <w:rPr>
          <w:rFonts w:ascii="Times New Roman"/>
          <w:b w:val="false"/>
          <w:i w:val="false"/>
          <w:color w:val="000000"/>
          <w:sz w:val="28"/>
        </w:rPr>
        <w:t xml:space="preserve">включе- іалы, детали, полу- і            і            і </w:t>
      </w:r>
    </w:p>
    <w:p>
      <w:pPr>
        <w:spacing w:after="0"/>
        <w:ind w:left="0"/>
        <w:jc w:val="both"/>
      </w:pPr>
      <w:r>
        <w:rPr>
          <w:rFonts w:ascii="Times New Roman"/>
          <w:b w:val="false"/>
          <w:i w:val="false"/>
          <w:color w:val="000000"/>
          <w:sz w:val="28"/>
        </w:rPr>
        <w:t xml:space="preserve">нию в   іфабрикаты и другие і            і            і </w:t>
      </w:r>
    </w:p>
    <w:p>
      <w:pPr>
        <w:spacing w:after="0"/>
        <w:ind w:left="0"/>
        <w:jc w:val="both"/>
      </w:pPr>
      <w:r>
        <w:rPr>
          <w:rFonts w:ascii="Times New Roman"/>
          <w:b w:val="false"/>
          <w:i w:val="false"/>
          <w:color w:val="000000"/>
          <w:sz w:val="28"/>
        </w:rPr>
        <w:t xml:space="preserve">таможен-ікомплектующие      і            і            і </w:t>
      </w:r>
    </w:p>
    <w:p>
      <w:pPr>
        <w:spacing w:after="0"/>
        <w:ind w:left="0"/>
        <w:jc w:val="both"/>
      </w:pPr>
      <w:r>
        <w:rPr>
          <w:rFonts w:ascii="Times New Roman"/>
          <w:b w:val="false"/>
          <w:i w:val="false"/>
          <w:color w:val="000000"/>
          <w:sz w:val="28"/>
        </w:rPr>
        <w:t xml:space="preserve">ную сто-іизделия            і            і            і </w:t>
      </w:r>
    </w:p>
    <w:p>
      <w:pPr>
        <w:spacing w:after="0"/>
        <w:ind w:left="0"/>
        <w:jc w:val="both"/>
      </w:pPr>
      <w:r>
        <w:rPr>
          <w:rFonts w:ascii="Times New Roman"/>
          <w:b w:val="false"/>
          <w:i w:val="false"/>
          <w:color w:val="000000"/>
          <w:sz w:val="28"/>
        </w:rPr>
        <w:t xml:space="preserve">имость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іб) инструменты и   і            і            і </w:t>
      </w:r>
    </w:p>
    <w:p>
      <w:pPr>
        <w:spacing w:after="0"/>
        <w:ind w:left="0"/>
        <w:jc w:val="both"/>
      </w:pPr>
      <w:r>
        <w:rPr>
          <w:rFonts w:ascii="Times New Roman"/>
          <w:b w:val="false"/>
          <w:i w:val="false"/>
          <w:color w:val="000000"/>
          <w:sz w:val="28"/>
        </w:rPr>
        <w:t xml:space="preserve">       ідругое подобное    і            і            і </w:t>
      </w:r>
    </w:p>
    <w:p>
      <w:pPr>
        <w:spacing w:after="0"/>
        <w:ind w:left="0"/>
        <w:jc w:val="both"/>
      </w:pPr>
      <w:r>
        <w:rPr>
          <w:rFonts w:ascii="Times New Roman"/>
          <w:b w:val="false"/>
          <w:i w:val="false"/>
          <w:color w:val="000000"/>
          <w:sz w:val="28"/>
        </w:rPr>
        <w:t xml:space="preserve">       іоборудование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ів) материалы израс-і            і            і </w:t>
      </w:r>
    </w:p>
    <w:p>
      <w:pPr>
        <w:spacing w:after="0"/>
        <w:ind w:left="0"/>
        <w:jc w:val="both"/>
      </w:pPr>
      <w:r>
        <w:rPr>
          <w:rFonts w:ascii="Times New Roman"/>
          <w:b w:val="false"/>
          <w:i w:val="false"/>
          <w:color w:val="000000"/>
          <w:sz w:val="28"/>
        </w:rPr>
        <w:t xml:space="preserve">       іходованные при     і            і            і </w:t>
      </w:r>
    </w:p>
    <w:p>
      <w:pPr>
        <w:spacing w:after="0"/>
        <w:ind w:left="0"/>
        <w:jc w:val="both"/>
      </w:pPr>
      <w:r>
        <w:rPr>
          <w:rFonts w:ascii="Times New Roman"/>
          <w:b w:val="false"/>
          <w:i w:val="false"/>
          <w:color w:val="000000"/>
          <w:sz w:val="28"/>
        </w:rPr>
        <w:t xml:space="preserve">       іпроизводстве оцени-і            і            і </w:t>
      </w:r>
    </w:p>
    <w:p>
      <w:pPr>
        <w:spacing w:after="0"/>
        <w:ind w:left="0"/>
        <w:jc w:val="both"/>
      </w:pPr>
      <w:r>
        <w:rPr>
          <w:rFonts w:ascii="Times New Roman"/>
          <w:b w:val="false"/>
          <w:i w:val="false"/>
          <w:color w:val="000000"/>
          <w:sz w:val="28"/>
        </w:rPr>
        <w:t xml:space="preserve">       іваемых товаров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іг) инженерная и    і            і            і </w:t>
      </w:r>
    </w:p>
    <w:p>
      <w:pPr>
        <w:spacing w:after="0"/>
        <w:ind w:left="0"/>
        <w:jc w:val="both"/>
      </w:pPr>
      <w:r>
        <w:rPr>
          <w:rFonts w:ascii="Times New Roman"/>
          <w:b w:val="false"/>
          <w:i w:val="false"/>
          <w:color w:val="000000"/>
          <w:sz w:val="28"/>
        </w:rPr>
        <w:t xml:space="preserve">       іопытно-конструктор-і            і            і </w:t>
      </w:r>
    </w:p>
    <w:p>
      <w:pPr>
        <w:spacing w:after="0"/>
        <w:ind w:left="0"/>
        <w:jc w:val="both"/>
      </w:pPr>
      <w:r>
        <w:rPr>
          <w:rFonts w:ascii="Times New Roman"/>
          <w:b w:val="false"/>
          <w:i w:val="false"/>
          <w:color w:val="000000"/>
          <w:sz w:val="28"/>
        </w:rPr>
        <w:t xml:space="preserve">       іская проработка,   і            і            і </w:t>
      </w:r>
    </w:p>
    <w:p>
      <w:pPr>
        <w:spacing w:after="0"/>
        <w:ind w:left="0"/>
        <w:jc w:val="both"/>
      </w:pPr>
      <w:r>
        <w:rPr>
          <w:rFonts w:ascii="Times New Roman"/>
          <w:b w:val="false"/>
          <w:i w:val="false"/>
          <w:color w:val="000000"/>
          <w:sz w:val="28"/>
        </w:rPr>
        <w:t xml:space="preserve">       ідизайн, чертежи,   і            і            і </w:t>
      </w:r>
    </w:p>
    <w:p>
      <w:pPr>
        <w:spacing w:after="0"/>
        <w:ind w:left="0"/>
        <w:jc w:val="both"/>
      </w:pPr>
      <w:r>
        <w:rPr>
          <w:rFonts w:ascii="Times New Roman"/>
          <w:b w:val="false"/>
          <w:i w:val="false"/>
          <w:color w:val="000000"/>
          <w:sz w:val="28"/>
        </w:rPr>
        <w:t xml:space="preserve">       івыполненные вне    і            і            і </w:t>
      </w:r>
    </w:p>
    <w:p>
      <w:pPr>
        <w:spacing w:after="0"/>
        <w:ind w:left="0"/>
        <w:jc w:val="both"/>
      </w:pPr>
      <w:r>
        <w:rPr>
          <w:rFonts w:ascii="Times New Roman"/>
          <w:b w:val="false"/>
          <w:i w:val="false"/>
          <w:color w:val="000000"/>
          <w:sz w:val="28"/>
        </w:rPr>
        <w:t xml:space="preserve">       ітерритории Казах-  і            і            і </w:t>
      </w:r>
    </w:p>
    <w:p>
      <w:pPr>
        <w:spacing w:after="0"/>
        <w:ind w:left="0"/>
        <w:jc w:val="both"/>
      </w:pPr>
      <w:r>
        <w:rPr>
          <w:rFonts w:ascii="Times New Roman"/>
          <w:b w:val="false"/>
          <w:i w:val="false"/>
          <w:color w:val="000000"/>
          <w:sz w:val="28"/>
        </w:rPr>
        <w:t xml:space="preserve">       істана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і15.Лицензионные и  і            і            і </w:t>
      </w:r>
    </w:p>
    <w:p>
      <w:pPr>
        <w:spacing w:after="0"/>
        <w:ind w:left="0"/>
        <w:jc w:val="both"/>
      </w:pPr>
      <w:r>
        <w:rPr>
          <w:rFonts w:ascii="Times New Roman"/>
          <w:b w:val="false"/>
          <w:i w:val="false"/>
          <w:color w:val="000000"/>
          <w:sz w:val="28"/>
        </w:rPr>
        <w:t xml:space="preserve">       іподобные платежи заі            і            і </w:t>
      </w:r>
    </w:p>
    <w:p>
      <w:pPr>
        <w:spacing w:after="0"/>
        <w:ind w:left="0"/>
        <w:jc w:val="both"/>
      </w:pPr>
      <w:r>
        <w:rPr>
          <w:rFonts w:ascii="Times New Roman"/>
          <w:b w:val="false"/>
          <w:i w:val="false"/>
          <w:color w:val="000000"/>
          <w:sz w:val="28"/>
        </w:rPr>
        <w:t xml:space="preserve">       іиспользование объе-і            і            і </w:t>
      </w:r>
    </w:p>
    <w:p>
      <w:pPr>
        <w:spacing w:after="0"/>
        <w:ind w:left="0"/>
        <w:jc w:val="both"/>
      </w:pPr>
      <w:r>
        <w:rPr>
          <w:rFonts w:ascii="Times New Roman"/>
          <w:b w:val="false"/>
          <w:i w:val="false"/>
          <w:color w:val="000000"/>
          <w:sz w:val="28"/>
        </w:rPr>
        <w:t xml:space="preserve">       іктов интеллектуаль-і            і            і </w:t>
      </w:r>
    </w:p>
    <w:p>
      <w:pPr>
        <w:spacing w:after="0"/>
        <w:ind w:left="0"/>
        <w:jc w:val="both"/>
      </w:pPr>
      <w:r>
        <w:rPr>
          <w:rFonts w:ascii="Times New Roman"/>
          <w:b w:val="false"/>
          <w:i w:val="false"/>
          <w:color w:val="000000"/>
          <w:sz w:val="28"/>
        </w:rPr>
        <w:t xml:space="preserve">       іной собственности  і            і            і </w:t>
      </w:r>
    </w:p>
    <w:p>
      <w:pPr>
        <w:spacing w:after="0"/>
        <w:ind w:left="0"/>
        <w:jc w:val="both"/>
      </w:pPr>
      <w:r>
        <w:rPr>
          <w:rFonts w:ascii="Times New Roman"/>
          <w:b w:val="false"/>
          <w:i w:val="false"/>
          <w:color w:val="000000"/>
          <w:sz w:val="28"/>
        </w:rPr>
        <w:t xml:space="preserve">       і(см.п. 9)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і16. Часть дохода   і            і            і </w:t>
      </w:r>
    </w:p>
    <w:p>
      <w:pPr>
        <w:spacing w:after="0"/>
        <w:ind w:left="0"/>
        <w:jc w:val="both"/>
      </w:pPr>
      <w:r>
        <w:rPr>
          <w:rFonts w:ascii="Times New Roman"/>
          <w:b w:val="false"/>
          <w:i w:val="false"/>
          <w:color w:val="000000"/>
          <w:sz w:val="28"/>
        </w:rPr>
        <w:t xml:space="preserve">       іпокупателя от любойі            і            і </w:t>
      </w:r>
    </w:p>
    <w:p>
      <w:pPr>
        <w:spacing w:after="0"/>
        <w:ind w:left="0"/>
        <w:jc w:val="both"/>
      </w:pPr>
      <w:r>
        <w:rPr>
          <w:rFonts w:ascii="Times New Roman"/>
          <w:b w:val="false"/>
          <w:i w:val="false"/>
          <w:color w:val="000000"/>
          <w:sz w:val="28"/>
        </w:rPr>
        <w:t xml:space="preserve">       іпоследующей пере-  і            і            і </w:t>
      </w:r>
    </w:p>
    <w:p>
      <w:pPr>
        <w:spacing w:after="0"/>
        <w:ind w:left="0"/>
        <w:jc w:val="both"/>
      </w:pPr>
      <w:r>
        <w:rPr>
          <w:rFonts w:ascii="Times New Roman"/>
          <w:b w:val="false"/>
          <w:i w:val="false"/>
          <w:color w:val="000000"/>
          <w:sz w:val="28"/>
        </w:rPr>
        <w:t xml:space="preserve">       іпродажи, передачи  і            і            і </w:t>
      </w:r>
    </w:p>
    <w:p>
      <w:pPr>
        <w:spacing w:after="0"/>
        <w:ind w:left="0"/>
        <w:jc w:val="both"/>
      </w:pPr>
      <w:r>
        <w:rPr>
          <w:rFonts w:ascii="Times New Roman"/>
          <w:b w:val="false"/>
          <w:i w:val="false"/>
          <w:color w:val="000000"/>
          <w:sz w:val="28"/>
        </w:rPr>
        <w:t xml:space="preserve">       іили использования  і            і            і </w:t>
      </w:r>
    </w:p>
    <w:p>
      <w:pPr>
        <w:spacing w:after="0"/>
        <w:ind w:left="0"/>
        <w:jc w:val="both"/>
      </w:pPr>
      <w:r>
        <w:rPr>
          <w:rFonts w:ascii="Times New Roman"/>
          <w:b w:val="false"/>
          <w:i w:val="false"/>
          <w:color w:val="000000"/>
          <w:sz w:val="28"/>
        </w:rPr>
        <w:t xml:space="preserve">       іоцениваемых товарові            і            і </w:t>
      </w:r>
    </w:p>
    <w:p>
      <w:pPr>
        <w:spacing w:after="0"/>
        <w:ind w:left="0"/>
        <w:jc w:val="both"/>
      </w:pPr>
      <w:r>
        <w:rPr>
          <w:rFonts w:ascii="Times New Roman"/>
          <w:b w:val="false"/>
          <w:i w:val="false"/>
          <w:color w:val="000000"/>
          <w:sz w:val="28"/>
        </w:rPr>
        <w:t xml:space="preserve">       іна территории Каза-і            і            і </w:t>
      </w:r>
    </w:p>
    <w:p>
      <w:pPr>
        <w:spacing w:after="0"/>
        <w:ind w:left="0"/>
        <w:jc w:val="both"/>
      </w:pPr>
      <w:r>
        <w:rPr>
          <w:rFonts w:ascii="Times New Roman"/>
          <w:b w:val="false"/>
          <w:i w:val="false"/>
          <w:color w:val="000000"/>
          <w:sz w:val="28"/>
        </w:rPr>
        <w:t xml:space="preserve">       іхстана, которая    і            і            і </w:t>
      </w:r>
    </w:p>
    <w:p>
      <w:pPr>
        <w:spacing w:after="0"/>
        <w:ind w:left="0"/>
        <w:jc w:val="both"/>
      </w:pPr>
      <w:r>
        <w:rPr>
          <w:rFonts w:ascii="Times New Roman"/>
          <w:b w:val="false"/>
          <w:i w:val="false"/>
          <w:color w:val="000000"/>
          <w:sz w:val="28"/>
        </w:rPr>
        <w:t xml:space="preserve">       іподлежит возврату  і            і            і </w:t>
      </w:r>
    </w:p>
    <w:p>
      <w:pPr>
        <w:spacing w:after="0"/>
        <w:ind w:left="0"/>
        <w:jc w:val="both"/>
      </w:pPr>
      <w:r>
        <w:rPr>
          <w:rFonts w:ascii="Times New Roman"/>
          <w:b w:val="false"/>
          <w:i w:val="false"/>
          <w:color w:val="000000"/>
          <w:sz w:val="28"/>
        </w:rPr>
        <w:t xml:space="preserve">       іпродавцу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і17. Расходы на дос-і            і            і </w:t>
      </w:r>
    </w:p>
    <w:p>
      <w:pPr>
        <w:spacing w:after="0"/>
        <w:ind w:left="0"/>
        <w:jc w:val="both"/>
      </w:pPr>
      <w:r>
        <w:rPr>
          <w:rFonts w:ascii="Times New Roman"/>
          <w:b w:val="false"/>
          <w:i w:val="false"/>
          <w:color w:val="000000"/>
          <w:sz w:val="28"/>
        </w:rPr>
        <w:t xml:space="preserve">       ітавку до___________і            і            і </w:t>
      </w:r>
    </w:p>
    <w:p>
      <w:pPr>
        <w:spacing w:after="0"/>
        <w:ind w:left="0"/>
        <w:jc w:val="both"/>
      </w:pPr>
      <w:r>
        <w:rPr>
          <w:rFonts w:ascii="Times New Roman"/>
          <w:b w:val="false"/>
          <w:i w:val="false"/>
          <w:color w:val="000000"/>
          <w:sz w:val="28"/>
        </w:rPr>
        <w:t xml:space="preserve">       і        (указать   і            і            і </w:t>
      </w:r>
    </w:p>
    <w:p>
      <w:pPr>
        <w:spacing w:after="0"/>
        <w:ind w:left="0"/>
        <w:jc w:val="both"/>
      </w:pPr>
      <w:r>
        <w:rPr>
          <w:rFonts w:ascii="Times New Roman"/>
          <w:b w:val="false"/>
          <w:i w:val="false"/>
          <w:color w:val="000000"/>
          <w:sz w:val="28"/>
        </w:rPr>
        <w:t xml:space="preserve">       і___________________і            і            і </w:t>
      </w:r>
    </w:p>
    <w:p>
      <w:pPr>
        <w:spacing w:after="0"/>
        <w:ind w:left="0"/>
        <w:jc w:val="both"/>
      </w:pPr>
      <w:r>
        <w:rPr>
          <w:rFonts w:ascii="Times New Roman"/>
          <w:b w:val="false"/>
          <w:i w:val="false"/>
          <w:color w:val="000000"/>
          <w:sz w:val="28"/>
        </w:rPr>
        <w:t xml:space="preserve">       іместо доставки то- і            і            і </w:t>
      </w:r>
    </w:p>
    <w:p>
      <w:pPr>
        <w:spacing w:after="0"/>
        <w:ind w:left="0"/>
        <w:jc w:val="both"/>
      </w:pPr>
      <w:r>
        <w:rPr>
          <w:rFonts w:ascii="Times New Roman"/>
          <w:b w:val="false"/>
          <w:i w:val="false"/>
          <w:color w:val="000000"/>
          <w:sz w:val="28"/>
        </w:rPr>
        <w:t xml:space="preserve">       івара)              і            і            і </w:t>
      </w:r>
    </w:p>
    <w:p>
      <w:pPr>
        <w:spacing w:after="0"/>
        <w:ind w:left="0"/>
        <w:jc w:val="both"/>
      </w:pPr>
      <w:r>
        <w:rPr>
          <w:rFonts w:ascii="Times New Roman"/>
          <w:b w:val="false"/>
          <w:i w:val="false"/>
          <w:color w:val="000000"/>
          <w:sz w:val="28"/>
        </w:rPr>
        <w:t xml:space="preserve">       ів том числе на     і            і            і </w:t>
      </w:r>
    </w:p>
    <w:p>
      <w:pPr>
        <w:spacing w:after="0"/>
        <w:ind w:left="0"/>
        <w:jc w:val="both"/>
      </w:pPr>
      <w:r>
        <w:rPr>
          <w:rFonts w:ascii="Times New Roman"/>
          <w:b w:val="false"/>
          <w:i w:val="false"/>
          <w:color w:val="000000"/>
          <w:sz w:val="28"/>
        </w:rPr>
        <w:t xml:space="preserve">       іа) транспортировку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іб) погрузку, выг-  і            і            і </w:t>
      </w:r>
    </w:p>
    <w:p>
      <w:pPr>
        <w:spacing w:after="0"/>
        <w:ind w:left="0"/>
        <w:jc w:val="both"/>
      </w:pPr>
      <w:r>
        <w:rPr>
          <w:rFonts w:ascii="Times New Roman"/>
          <w:b w:val="false"/>
          <w:i w:val="false"/>
          <w:color w:val="000000"/>
          <w:sz w:val="28"/>
        </w:rPr>
        <w:t xml:space="preserve">       ірузку, обработку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ів) страхование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і18. Итого "Б"      і            і            і </w:t>
      </w:r>
    </w:p>
    <w:p>
      <w:pPr>
        <w:spacing w:after="0"/>
        <w:ind w:left="0"/>
        <w:jc w:val="both"/>
      </w:pPr>
      <w:r>
        <w:rPr>
          <w:rFonts w:ascii="Times New Roman"/>
          <w:b w:val="false"/>
          <w:i w:val="false"/>
          <w:color w:val="000000"/>
          <w:sz w:val="28"/>
        </w:rPr>
        <w:t xml:space="preserve">ДДДДДДДДіДДДДДДДДДДДДДДДДДДДіДДДДДДДДДДДДіДДДДДДДДДДДДіДДДДДДДДДДДД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В. Спи- і19. Расходы по мон-і            і            і </w:t>
      </w:r>
    </w:p>
    <w:p>
      <w:pPr>
        <w:spacing w:after="0"/>
        <w:ind w:left="0"/>
        <w:jc w:val="both"/>
      </w:pPr>
      <w:r>
        <w:rPr>
          <w:rFonts w:ascii="Times New Roman"/>
          <w:b w:val="false"/>
          <w:i w:val="false"/>
          <w:color w:val="000000"/>
          <w:sz w:val="28"/>
        </w:rPr>
        <w:t xml:space="preserve">сываемыеітажу, сборке, нала-і            і            і </w:t>
      </w:r>
    </w:p>
    <w:p>
      <w:pPr>
        <w:spacing w:after="0"/>
        <w:ind w:left="0"/>
        <w:jc w:val="both"/>
      </w:pPr>
      <w:r>
        <w:rPr>
          <w:rFonts w:ascii="Times New Roman"/>
          <w:b w:val="false"/>
          <w:i w:val="false"/>
          <w:color w:val="000000"/>
          <w:sz w:val="28"/>
        </w:rPr>
        <w:t xml:space="preserve">суммы в ідке оборудования   і            і            і </w:t>
      </w:r>
    </w:p>
    <w:p>
      <w:pPr>
        <w:spacing w:after="0"/>
        <w:ind w:left="0"/>
        <w:jc w:val="both"/>
      </w:pPr>
      <w:r>
        <w:rPr>
          <w:rFonts w:ascii="Times New Roman"/>
          <w:b w:val="false"/>
          <w:i w:val="false"/>
          <w:color w:val="000000"/>
          <w:sz w:val="28"/>
        </w:rPr>
        <w:t xml:space="preserve">тенге,  іили по оказанию    і            і            і </w:t>
      </w:r>
    </w:p>
    <w:p>
      <w:pPr>
        <w:spacing w:after="0"/>
        <w:ind w:left="0"/>
        <w:jc w:val="both"/>
      </w:pPr>
      <w:r>
        <w:rPr>
          <w:rFonts w:ascii="Times New Roman"/>
          <w:b w:val="false"/>
          <w:i w:val="false"/>
          <w:color w:val="000000"/>
          <w:sz w:val="28"/>
        </w:rPr>
        <w:t xml:space="preserve">включен-ітехнической помощи і            і            і </w:t>
      </w:r>
    </w:p>
    <w:p>
      <w:pPr>
        <w:spacing w:after="0"/>
        <w:ind w:left="0"/>
        <w:jc w:val="both"/>
      </w:pPr>
      <w:r>
        <w:rPr>
          <w:rFonts w:ascii="Times New Roman"/>
          <w:b w:val="false"/>
          <w:i w:val="false"/>
          <w:color w:val="000000"/>
          <w:sz w:val="28"/>
        </w:rPr>
        <w:t xml:space="preserve">нные в  іпосле ввоза        і            і            і </w:t>
      </w:r>
    </w:p>
    <w:p>
      <w:pPr>
        <w:spacing w:after="0"/>
        <w:ind w:left="0"/>
        <w:jc w:val="both"/>
      </w:pPr>
      <w:r>
        <w:rPr>
          <w:rFonts w:ascii="Times New Roman"/>
          <w:b w:val="false"/>
          <w:i w:val="false"/>
          <w:color w:val="000000"/>
          <w:sz w:val="28"/>
        </w:rPr>
        <w:t xml:space="preserve">п. "А"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і20. Расходы по дос-і            і            і </w:t>
      </w:r>
    </w:p>
    <w:p>
      <w:pPr>
        <w:spacing w:after="0"/>
        <w:ind w:left="0"/>
        <w:jc w:val="both"/>
      </w:pPr>
      <w:r>
        <w:rPr>
          <w:rFonts w:ascii="Times New Roman"/>
          <w:b w:val="false"/>
          <w:i w:val="false"/>
          <w:color w:val="000000"/>
          <w:sz w:val="28"/>
        </w:rPr>
        <w:t xml:space="preserve">       ітавке после ввоза  і            і            і </w:t>
      </w:r>
    </w:p>
    <w:p>
      <w:pPr>
        <w:spacing w:after="0"/>
        <w:ind w:left="0"/>
        <w:jc w:val="both"/>
      </w:pPr>
      <w:r>
        <w:rPr>
          <w:rFonts w:ascii="Times New Roman"/>
          <w:b w:val="false"/>
          <w:i w:val="false"/>
          <w:color w:val="000000"/>
          <w:sz w:val="28"/>
        </w:rPr>
        <w:t xml:space="preserve">       ідо места назначенияі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і21. Таможенные пош-і            і            і </w:t>
      </w:r>
    </w:p>
    <w:p>
      <w:pPr>
        <w:spacing w:after="0"/>
        <w:ind w:left="0"/>
        <w:jc w:val="both"/>
      </w:pPr>
      <w:r>
        <w:rPr>
          <w:rFonts w:ascii="Times New Roman"/>
          <w:b w:val="false"/>
          <w:i w:val="false"/>
          <w:color w:val="000000"/>
          <w:sz w:val="28"/>
        </w:rPr>
        <w:t xml:space="preserve">       ілины, налоги и сбо-і            і            і </w:t>
      </w:r>
    </w:p>
    <w:p>
      <w:pPr>
        <w:spacing w:after="0"/>
        <w:ind w:left="0"/>
        <w:jc w:val="both"/>
      </w:pPr>
      <w:r>
        <w:rPr>
          <w:rFonts w:ascii="Times New Roman"/>
          <w:b w:val="false"/>
          <w:i w:val="false"/>
          <w:color w:val="000000"/>
          <w:sz w:val="28"/>
        </w:rPr>
        <w:t xml:space="preserve">       іры, уплачиваемые   і            і            і </w:t>
      </w:r>
    </w:p>
    <w:p>
      <w:pPr>
        <w:spacing w:after="0"/>
        <w:ind w:left="0"/>
        <w:jc w:val="both"/>
      </w:pPr>
      <w:r>
        <w:rPr>
          <w:rFonts w:ascii="Times New Roman"/>
          <w:b w:val="false"/>
          <w:i w:val="false"/>
          <w:color w:val="000000"/>
          <w:sz w:val="28"/>
        </w:rPr>
        <w:t xml:space="preserve">       іпри ввозе или про- і            і            і </w:t>
      </w:r>
    </w:p>
    <w:p>
      <w:pPr>
        <w:spacing w:after="0"/>
        <w:ind w:left="0"/>
        <w:jc w:val="both"/>
      </w:pPr>
      <w:r>
        <w:rPr>
          <w:rFonts w:ascii="Times New Roman"/>
          <w:b w:val="false"/>
          <w:i w:val="false"/>
          <w:color w:val="000000"/>
          <w:sz w:val="28"/>
        </w:rPr>
        <w:t xml:space="preserve">       ідаже товаров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і22. Итого "В"      і            і            і </w:t>
      </w:r>
    </w:p>
    <w:p>
      <w:pPr>
        <w:spacing w:after="0"/>
        <w:ind w:left="0"/>
        <w:jc w:val="both"/>
      </w:pPr>
      <w:r>
        <w:rPr>
          <w:rFonts w:ascii="Times New Roman"/>
          <w:b w:val="false"/>
          <w:i w:val="false"/>
          <w:color w:val="000000"/>
          <w:sz w:val="28"/>
        </w:rPr>
        <w:t xml:space="preserve">ДДДДДДДДБДДДДДДДДДДДДДДДДДДДіДДДДДДДДДДДДіДДДДДДДДДДДДіДДДДДДДДДДДД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23. Заявленная таможенная   і            і            і </w:t>
      </w:r>
    </w:p>
    <w:p>
      <w:pPr>
        <w:spacing w:after="0"/>
        <w:ind w:left="0"/>
        <w:jc w:val="both"/>
      </w:pPr>
      <w:r>
        <w:rPr>
          <w:rFonts w:ascii="Times New Roman"/>
          <w:b w:val="false"/>
          <w:i w:val="false"/>
          <w:color w:val="000000"/>
          <w:sz w:val="28"/>
        </w:rPr>
        <w:t xml:space="preserve">стоимость  а) в тенге       і            і            і </w:t>
      </w:r>
    </w:p>
    <w:p>
      <w:pPr>
        <w:spacing w:after="0"/>
        <w:ind w:left="0"/>
        <w:jc w:val="both"/>
      </w:pPr>
      <w:r>
        <w:rPr>
          <w:rFonts w:ascii="Times New Roman"/>
          <w:b w:val="false"/>
          <w:i w:val="false"/>
          <w:color w:val="000000"/>
          <w:sz w:val="28"/>
        </w:rPr>
        <w:t xml:space="preserve">          б) в валюте кон- і            і            і </w:t>
      </w:r>
    </w:p>
    <w:p>
      <w:pPr>
        <w:spacing w:after="0"/>
        <w:ind w:left="0"/>
        <w:jc w:val="both"/>
      </w:pPr>
      <w:r>
        <w:rPr>
          <w:rFonts w:ascii="Times New Roman"/>
          <w:b w:val="false"/>
          <w:i w:val="false"/>
          <w:color w:val="000000"/>
          <w:sz w:val="28"/>
        </w:rPr>
        <w:t xml:space="preserve">             тракта        і            і            і </w:t>
      </w:r>
    </w:p>
    <w:p>
      <w:pPr>
        <w:spacing w:after="0"/>
        <w:ind w:left="0"/>
        <w:jc w:val="both"/>
      </w:pPr>
      <w:r>
        <w:rPr>
          <w:rFonts w:ascii="Times New Roman"/>
          <w:b w:val="false"/>
          <w:i w:val="false"/>
          <w:color w:val="000000"/>
          <w:sz w:val="28"/>
        </w:rPr>
        <w:t xml:space="preserve">ДДДДДДДДДДДДДДДДДДДДДДДДДДДДБДДДДДДДДДДДДБДДДДДДДДВДДДБДДДДДДДДДДДД </w:t>
      </w:r>
    </w:p>
    <w:p>
      <w:pPr>
        <w:spacing w:after="0"/>
        <w:ind w:left="0"/>
        <w:jc w:val="both"/>
      </w:pPr>
      <w:r>
        <w:rPr>
          <w:rFonts w:ascii="Times New Roman"/>
          <w:b w:val="false"/>
          <w:i w:val="false"/>
          <w:color w:val="000000"/>
          <w:sz w:val="28"/>
        </w:rPr>
        <w:t xml:space="preserve">Когда сумма оплачена в иностранной валюте, укажитеіПодпись и печать </w:t>
      </w:r>
    </w:p>
    <w:p>
      <w:pPr>
        <w:spacing w:after="0"/>
        <w:ind w:left="0"/>
        <w:jc w:val="both"/>
      </w:pPr>
      <w:r>
        <w:rPr>
          <w:rFonts w:ascii="Times New Roman"/>
          <w:b w:val="false"/>
          <w:i w:val="false"/>
          <w:color w:val="000000"/>
          <w:sz w:val="28"/>
        </w:rPr>
        <w:t xml:space="preserve">в этом разделе сумму в иностранной валюте и курс  і   декларанта </w:t>
      </w:r>
    </w:p>
    <w:p>
      <w:pPr>
        <w:spacing w:after="0"/>
        <w:ind w:left="0"/>
        <w:jc w:val="both"/>
      </w:pPr>
      <w:r>
        <w:rPr>
          <w:rFonts w:ascii="Times New Roman"/>
          <w:b w:val="false"/>
          <w:i w:val="false"/>
          <w:color w:val="000000"/>
          <w:sz w:val="28"/>
        </w:rPr>
        <w:t xml:space="preserve">пересчета по каждому элементу стоимости к товару.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Номер позиции из разделов Б и В     Код валюты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Сумма          Курс пересчета                     і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ДДДДДДДДДДДДДДДДДДДДДДДДДДДДДДДДДДДДДДДДДДДДДДДДДДБДДДДДДДДДДДДДДДД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ДДДДДДДДДДДДДДДДДДДДДДДДДДДДДДДДДДДДДДДДДДДДДДДДДДВДДДДДДДДДДДДДДДД </w:t>
      </w:r>
    </w:p>
    <w:p>
      <w:pPr>
        <w:spacing w:after="0"/>
        <w:ind w:left="0"/>
        <w:jc w:val="both"/>
      </w:pPr>
      <w:r>
        <w:rPr>
          <w:rFonts w:ascii="Times New Roman"/>
          <w:b w:val="false"/>
          <w:i w:val="false"/>
          <w:color w:val="000000"/>
          <w:sz w:val="28"/>
        </w:rPr>
        <w:t xml:space="preserve">Таможенный комитет приЪДДДДДДДДДДДДДДДДДДДДДДДДДДДі   Форма ДТС-2 </w:t>
      </w:r>
    </w:p>
    <w:p>
      <w:pPr>
        <w:spacing w:after="0"/>
        <w:ind w:left="0"/>
        <w:jc w:val="both"/>
      </w:pPr>
      <w:r>
        <w:rPr>
          <w:rFonts w:ascii="Times New Roman"/>
          <w:b w:val="false"/>
          <w:i w:val="false"/>
          <w:color w:val="000000"/>
          <w:sz w:val="28"/>
        </w:rPr>
        <w:t xml:space="preserve">Кабинете Министров    і                           ГДДДДДДДДДДДДДДДД </w:t>
      </w:r>
    </w:p>
    <w:p>
      <w:pPr>
        <w:spacing w:after="0"/>
        <w:ind w:left="0"/>
        <w:jc w:val="both"/>
      </w:pPr>
      <w:r>
        <w:rPr>
          <w:rFonts w:ascii="Times New Roman"/>
          <w:b w:val="false"/>
          <w:i w:val="false"/>
          <w:color w:val="000000"/>
          <w:sz w:val="28"/>
        </w:rPr>
        <w:t xml:space="preserve">Республики Казахстан  і  Декларация таможенной    іметод 2,3,4,5,6 </w:t>
      </w:r>
    </w:p>
    <w:p>
      <w:pPr>
        <w:spacing w:after="0"/>
        <w:ind w:left="0"/>
        <w:jc w:val="both"/>
      </w:pPr>
      <w:r>
        <w:rPr>
          <w:rFonts w:ascii="Times New Roman"/>
          <w:b w:val="false"/>
          <w:i w:val="false"/>
          <w:color w:val="000000"/>
          <w:sz w:val="28"/>
        </w:rPr>
        <w:t xml:space="preserve">                     і          стоимости        і </w:t>
      </w:r>
    </w:p>
    <w:p>
      <w:pPr>
        <w:spacing w:after="0"/>
        <w:ind w:left="0"/>
        <w:jc w:val="both"/>
      </w:pPr>
      <w:r>
        <w:rPr>
          <w:rFonts w:ascii="Times New Roman"/>
          <w:b w:val="false"/>
          <w:i w:val="false"/>
          <w:color w:val="000000"/>
          <w:sz w:val="28"/>
        </w:rPr>
        <w:t xml:space="preserve">ДДДДДДДДДДДДДДДДДДДДДДБДДДДДДДДДДДДДДДДДДДДДДДДДДДБДДДДДДДДДДДДДДДД </w:t>
      </w:r>
    </w:p>
    <w:p>
      <w:pPr>
        <w:spacing w:after="0"/>
        <w:ind w:left="0"/>
        <w:jc w:val="both"/>
      </w:pPr>
      <w:r>
        <w:rPr>
          <w:rFonts w:ascii="Times New Roman"/>
          <w:b w:val="false"/>
          <w:i w:val="false"/>
          <w:color w:val="000000"/>
          <w:sz w:val="28"/>
        </w:rPr>
        <w:t xml:space="preserve">1. Продавец                       іДля отметок таможни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ДДДДДДДДДДДДДДДДДДДДДДДДДДДДДДДДДДө </w:t>
      </w:r>
    </w:p>
    <w:p>
      <w:pPr>
        <w:spacing w:after="0"/>
        <w:ind w:left="0"/>
        <w:jc w:val="both"/>
      </w:pPr>
      <w:r>
        <w:rPr>
          <w:rFonts w:ascii="Times New Roman"/>
          <w:b w:val="false"/>
          <w:i w:val="false"/>
          <w:color w:val="000000"/>
          <w:sz w:val="28"/>
        </w:rPr>
        <w:t xml:space="preserve">2(а). Покупатель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p>
      <w:pPr>
        <w:spacing w:after="0"/>
        <w:ind w:left="0"/>
        <w:jc w:val="both"/>
      </w:pPr>
      <w:r>
        <w:rPr>
          <w:rFonts w:ascii="Times New Roman"/>
          <w:b w:val="false"/>
          <w:i w:val="false"/>
          <w:color w:val="000000"/>
          <w:sz w:val="28"/>
        </w:rPr>
        <w:t xml:space="preserve">2(б). Декларант </w:t>
      </w:r>
    </w:p>
    <w:bookmarkStart w:name="z14" w:id="14"/>
    <w:p>
      <w:pPr>
        <w:spacing w:after="0"/>
        <w:ind w:left="0"/>
        <w:jc w:val="both"/>
      </w:pPr>
      <w:r>
        <w:rPr>
          <w:rFonts w:ascii="Times New Roman"/>
          <w:b w:val="false"/>
          <w:i w:val="false"/>
          <w:color w:val="000000"/>
          <w:sz w:val="28"/>
        </w:rPr>
        <w:t xml:space="preserve">
ДДДДДДДДДДДДДДДДДДДДДДДДДДДДДДДДДДДДДДДДДДДДДДДДДДДДДДДДДДДДДДДДДДД </w:t>
      </w:r>
    </w:p>
    <w:bookmarkEnd w:id="14"/>
    <w:p>
      <w:pPr>
        <w:spacing w:after="0"/>
        <w:ind w:left="0"/>
        <w:jc w:val="both"/>
      </w:pPr>
      <w:r>
        <w:rPr>
          <w:rFonts w:ascii="Times New Roman"/>
          <w:b w:val="false"/>
          <w:i w:val="false"/>
          <w:color w:val="000000"/>
          <w:sz w:val="28"/>
        </w:rPr>
        <w:t xml:space="preserve">        Внимание!                і3. Условия поставки </w:t>
      </w:r>
    </w:p>
    <w:p>
      <w:pPr>
        <w:spacing w:after="0"/>
        <w:ind w:left="0"/>
        <w:jc w:val="both"/>
      </w:pPr>
      <w:r>
        <w:rPr>
          <w:rFonts w:ascii="Times New Roman"/>
          <w:b w:val="false"/>
          <w:i w:val="false"/>
          <w:color w:val="000000"/>
          <w:sz w:val="28"/>
        </w:rPr>
        <w:t xml:space="preserve">В соответствии с законодательствомі </w:t>
      </w:r>
    </w:p>
    <w:p>
      <w:pPr>
        <w:spacing w:after="0"/>
        <w:ind w:left="0"/>
        <w:jc w:val="both"/>
      </w:pPr>
      <w:r>
        <w:rPr>
          <w:rFonts w:ascii="Times New Roman"/>
          <w:b w:val="false"/>
          <w:i w:val="false"/>
          <w:color w:val="000000"/>
          <w:sz w:val="28"/>
        </w:rPr>
        <w:t xml:space="preserve">Республики Казахстан декларант    і </w:t>
      </w:r>
    </w:p>
    <w:p>
      <w:pPr>
        <w:spacing w:after="0"/>
        <w:ind w:left="0"/>
        <w:jc w:val="both"/>
      </w:pPr>
      <w:r>
        <w:rPr>
          <w:rFonts w:ascii="Times New Roman"/>
          <w:b w:val="false"/>
          <w:i w:val="false"/>
          <w:color w:val="000000"/>
          <w:sz w:val="28"/>
        </w:rPr>
        <w:t xml:space="preserve">несет ответственность за все све- і </w:t>
      </w:r>
    </w:p>
    <w:p>
      <w:pPr>
        <w:spacing w:after="0"/>
        <w:ind w:left="0"/>
        <w:jc w:val="both"/>
      </w:pPr>
      <w:r>
        <w:rPr>
          <w:rFonts w:ascii="Times New Roman"/>
          <w:b w:val="false"/>
          <w:i w:val="false"/>
          <w:color w:val="000000"/>
          <w:sz w:val="28"/>
        </w:rPr>
        <w:t xml:space="preserve">дения, указанные в форме и в доку-і </w:t>
      </w:r>
    </w:p>
    <w:p>
      <w:pPr>
        <w:spacing w:after="0"/>
        <w:ind w:left="0"/>
        <w:jc w:val="both"/>
      </w:pPr>
      <w:r>
        <w:rPr>
          <w:rFonts w:ascii="Times New Roman"/>
          <w:b w:val="false"/>
          <w:i w:val="false"/>
          <w:color w:val="000000"/>
          <w:sz w:val="28"/>
        </w:rPr>
        <w:t xml:space="preserve">ментах, представленных им в под-  ГДДДДДДДДДДДДДДДДДДДДДДДДДДДДДДДД </w:t>
      </w:r>
    </w:p>
    <w:p>
      <w:pPr>
        <w:spacing w:after="0"/>
        <w:ind w:left="0"/>
        <w:jc w:val="both"/>
      </w:pPr>
      <w:r>
        <w:rPr>
          <w:rFonts w:ascii="Times New Roman"/>
          <w:b w:val="false"/>
          <w:i w:val="false"/>
          <w:color w:val="000000"/>
          <w:sz w:val="28"/>
        </w:rPr>
        <w:t xml:space="preserve">тверждение таможенной стоимости.  і4. Номер и дата счет-фактуры или </w:t>
      </w:r>
    </w:p>
    <w:p>
      <w:pPr>
        <w:spacing w:after="0"/>
        <w:ind w:left="0"/>
        <w:jc w:val="both"/>
      </w:pPr>
      <w:r>
        <w:rPr>
          <w:rFonts w:ascii="Times New Roman"/>
          <w:b w:val="false"/>
          <w:i w:val="false"/>
          <w:color w:val="000000"/>
          <w:sz w:val="28"/>
        </w:rPr>
        <w:t xml:space="preserve">В процессе таможенного оформления ідругого документа, являющегося </w:t>
      </w:r>
    </w:p>
    <w:p>
      <w:pPr>
        <w:spacing w:after="0"/>
        <w:ind w:left="0"/>
        <w:jc w:val="both"/>
      </w:pPr>
      <w:r>
        <w:rPr>
          <w:rFonts w:ascii="Times New Roman"/>
          <w:b w:val="false"/>
          <w:i w:val="false"/>
          <w:color w:val="000000"/>
          <w:sz w:val="28"/>
        </w:rPr>
        <w:t xml:space="preserve">декларант обязан своевременно     іоснованием для поставки товара </w:t>
      </w:r>
    </w:p>
    <w:p>
      <w:pPr>
        <w:spacing w:after="0"/>
        <w:ind w:left="0"/>
        <w:jc w:val="both"/>
      </w:pPr>
      <w:r>
        <w:rPr>
          <w:rFonts w:ascii="Times New Roman"/>
          <w:b w:val="false"/>
          <w:i w:val="false"/>
          <w:color w:val="000000"/>
          <w:sz w:val="28"/>
        </w:rPr>
        <w:t xml:space="preserve">представить таможенному органу    і </w:t>
      </w:r>
    </w:p>
    <w:p>
      <w:pPr>
        <w:spacing w:after="0"/>
        <w:ind w:left="0"/>
        <w:jc w:val="both"/>
      </w:pPr>
      <w:r>
        <w:rPr>
          <w:rFonts w:ascii="Times New Roman"/>
          <w:b w:val="false"/>
          <w:i w:val="false"/>
          <w:color w:val="000000"/>
          <w:sz w:val="28"/>
        </w:rPr>
        <w:t xml:space="preserve">дополнительные сведения, подтвер- і </w:t>
      </w:r>
    </w:p>
    <w:p>
      <w:pPr>
        <w:spacing w:after="0"/>
        <w:ind w:left="0"/>
        <w:jc w:val="both"/>
      </w:pPr>
      <w:r>
        <w:rPr>
          <w:rFonts w:ascii="Times New Roman"/>
          <w:b w:val="false"/>
          <w:i w:val="false"/>
          <w:color w:val="000000"/>
          <w:sz w:val="28"/>
        </w:rPr>
        <w:t xml:space="preserve">ждающие заявленную таможенную     і </w:t>
      </w:r>
    </w:p>
    <w:p>
      <w:pPr>
        <w:spacing w:after="0"/>
        <w:ind w:left="0"/>
        <w:jc w:val="both"/>
      </w:pPr>
      <w:r>
        <w:rPr>
          <w:rFonts w:ascii="Times New Roman"/>
          <w:b w:val="false"/>
          <w:i w:val="false"/>
          <w:color w:val="000000"/>
          <w:sz w:val="28"/>
        </w:rPr>
        <w:t xml:space="preserve">стоимость.                        і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p>
      <w:pPr>
        <w:spacing w:after="0"/>
        <w:ind w:left="0"/>
        <w:jc w:val="both"/>
      </w:pPr>
      <w:r>
        <w:rPr>
          <w:rFonts w:ascii="Times New Roman"/>
          <w:b w:val="false"/>
          <w:i w:val="false"/>
          <w:color w:val="000000"/>
          <w:sz w:val="28"/>
        </w:rPr>
        <w:t xml:space="preserve">5. Номер и дата решения таможенного органа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6. Таможенная стоимость оцениваемых             Нужно отметить </w:t>
      </w:r>
    </w:p>
    <w:p>
      <w:pPr>
        <w:spacing w:after="0"/>
        <w:ind w:left="0"/>
        <w:jc w:val="both"/>
      </w:pPr>
      <w:r>
        <w:rPr>
          <w:rFonts w:ascii="Times New Roman"/>
          <w:b w:val="false"/>
          <w:i w:val="false"/>
          <w:color w:val="000000"/>
          <w:sz w:val="28"/>
        </w:rPr>
        <w:t xml:space="preserve">товаров определяется                            знаком х </w:t>
      </w:r>
    </w:p>
    <w:p>
      <w:pPr>
        <w:spacing w:after="0"/>
        <w:ind w:left="0"/>
        <w:jc w:val="both"/>
      </w:pPr>
      <w:r>
        <w:rPr>
          <w:rFonts w:ascii="Times New Roman"/>
          <w:b w:val="false"/>
          <w:i w:val="false"/>
          <w:color w:val="000000"/>
          <w:sz w:val="28"/>
        </w:rPr>
        <w:t xml:space="preserve"> а) по цене сделки с идентичными товарами (метод 2) </w:t>
      </w:r>
    </w:p>
    <w:p>
      <w:pPr>
        <w:spacing w:after="0"/>
        <w:ind w:left="0"/>
        <w:jc w:val="both"/>
      </w:pPr>
      <w:r>
        <w:rPr>
          <w:rFonts w:ascii="Times New Roman"/>
          <w:b w:val="false"/>
          <w:i w:val="false"/>
          <w:color w:val="000000"/>
          <w:sz w:val="28"/>
        </w:rPr>
        <w:t xml:space="preserve"> б) по цене сделки с однородными товарами (метод 3) </w:t>
      </w:r>
    </w:p>
    <w:p>
      <w:pPr>
        <w:spacing w:after="0"/>
        <w:ind w:left="0"/>
        <w:jc w:val="both"/>
      </w:pPr>
      <w:r>
        <w:rPr>
          <w:rFonts w:ascii="Times New Roman"/>
          <w:b w:val="false"/>
          <w:i w:val="false"/>
          <w:color w:val="000000"/>
          <w:sz w:val="28"/>
        </w:rPr>
        <w:t xml:space="preserve"> в) вычитанием стоимости (метод 4) </w:t>
      </w:r>
    </w:p>
    <w:p>
      <w:pPr>
        <w:spacing w:after="0"/>
        <w:ind w:left="0"/>
        <w:jc w:val="both"/>
      </w:pPr>
      <w:r>
        <w:rPr>
          <w:rFonts w:ascii="Times New Roman"/>
          <w:b w:val="false"/>
          <w:i w:val="false"/>
          <w:color w:val="000000"/>
          <w:sz w:val="28"/>
        </w:rPr>
        <w:t xml:space="preserve"> г) сложением стоимости (метод 5) </w:t>
      </w:r>
    </w:p>
    <w:p>
      <w:pPr>
        <w:spacing w:after="0"/>
        <w:ind w:left="0"/>
        <w:jc w:val="both"/>
      </w:pPr>
      <w:r>
        <w:rPr>
          <w:rFonts w:ascii="Times New Roman"/>
          <w:b w:val="false"/>
          <w:i w:val="false"/>
          <w:color w:val="000000"/>
          <w:sz w:val="28"/>
        </w:rPr>
        <w:t xml:space="preserve"> д) резервным методом (метод 6)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7. Обоснуйте выбор метода оценки, указав, почему предшествующие </w:t>
      </w:r>
    </w:p>
    <w:p>
      <w:pPr>
        <w:spacing w:after="0"/>
        <w:ind w:left="0"/>
        <w:jc w:val="both"/>
      </w:pPr>
      <w:r>
        <w:rPr>
          <w:rFonts w:ascii="Times New Roman"/>
          <w:b w:val="false"/>
          <w:i w:val="false"/>
          <w:color w:val="000000"/>
          <w:sz w:val="28"/>
        </w:rPr>
        <w:t xml:space="preserve">  методы не применены: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8. Укажите источники информации, использованные для обоснования </w:t>
      </w:r>
    </w:p>
    <w:p>
      <w:pPr>
        <w:spacing w:after="0"/>
        <w:ind w:left="0"/>
        <w:jc w:val="both"/>
      </w:pPr>
      <w:r>
        <w:rPr>
          <w:rFonts w:ascii="Times New Roman"/>
          <w:b w:val="false"/>
          <w:i w:val="false"/>
          <w:color w:val="000000"/>
          <w:sz w:val="28"/>
        </w:rPr>
        <w:t xml:space="preserve">  таможенной стоимости: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9. Число дополнительных листов,   і10(а). Должность лица, подписав- </w:t>
      </w:r>
    </w:p>
    <w:p>
      <w:pPr>
        <w:spacing w:after="0"/>
        <w:ind w:left="0"/>
        <w:jc w:val="both"/>
      </w:pPr>
      <w:r>
        <w:rPr>
          <w:rFonts w:ascii="Times New Roman"/>
          <w:b w:val="false"/>
          <w:i w:val="false"/>
          <w:color w:val="000000"/>
          <w:sz w:val="28"/>
        </w:rPr>
        <w:t xml:space="preserve">приложенных к форме ДТС-3:        ішего декларацию: </w:t>
      </w:r>
    </w:p>
    <w:p>
      <w:pPr>
        <w:spacing w:after="0"/>
        <w:ind w:left="0"/>
        <w:jc w:val="both"/>
      </w:pPr>
      <w:r>
        <w:rPr>
          <w:rFonts w:ascii="Times New Roman"/>
          <w:b w:val="false"/>
          <w:i w:val="false"/>
          <w:color w:val="000000"/>
          <w:sz w:val="28"/>
        </w:rPr>
        <w:t xml:space="preserve">                                 і________________________________ </w:t>
      </w:r>
    </w:p>
    <w:p>
      <w:pPr>
        <w:spacing w:after="0"/>
        <w:ind w:left="0"/>
        <w:jc w:val="both"/>
      </w:pPr>
      <w:r>
        <w:rPr>
          <w:rFonts w:ascii="Times New Roman"/>
          <w:b w:val="false"/>
          <w:i w:val="false"/>
          <w:color w:val="000000"/>
          <w:sz w:val="28"/>
        </w:rPr>
        <w:t xml:space="preserve">ДДДДДДДДДДДДДДДДДДДДДДДДДДДДДДДДДДөфамилия, имя, отчество </w:t>
      </w:r>
    </w:p>
    <w:p>
      <w:pPr>
        <w:spacing w:after="0"/>
        <w:ind w:left="0"/>
        <w:jc w:val="both"/>
      </w:pPr>
      <w:r>
        <w:rPr>
          <w:rFonts w:ascii="Times New Roman"/>
          <w:b w:val="false"/>
          <w:i w:val="false"/>
          <w:color w:val="000000"/>
          <w:sz w:val="28"/>
        </w:rPr>
        <w:t xml:space="preserve">10(а). Подпись______Дата____199 г.і </w:t>
      </w:r>
    </w:p>
    <w:p>
      <w:pPr>
        <w:spacing w:after="0"/>
        <w:ind w:left="0"/>
        <w:jc w:val="both"/>
      </w:pPr>
      <w:r>
        <w:rPr>
          <w:rFonts w:ascii="Times New Roman"/>
          <w:b w:val="false"/>
          <w:i w:val="false"/>
          <w:color w:val="000000"/>
          <w:sz w:val="28"/>
        </w:rPr>
        <w:t xml:space="preserve">      и печать                   іДДДДДДДДДДДДДДДДДДДДДДДДДДДДДДДД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Место:                       іТелефон_________________________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bookmarkStart w:name="z15" w:id="15"/>
    <w:p>
      <w:pPr>
        <w:spacing w:after="0"/>
        <w:ind w:left="0"/>
        <w:jc w:val="both"/>
      </w:pPr>
      <w:r>
        <w:rPr>
          <w:rFonts w:ascii="Times New Roman"/>
          <w:b w:val="false"/>
          <w:i w:val="false"/>
          <w:color w:val="000000"/>
          <w:sz w:val="28"/>
        </w:rPr>
        <w:t xml:space="preserve">
                                           ЪДДДДДДДДДДДДДДДДДДДДД </w:t>
      </w:r>
    </w:p>
    <w:bookmarkEnd w:id="15"/>
    <w:p>
      <w:pPr>
        <w:spacing w:after="0"/>
        <w:ind w:left="0"/>
        <w:jc w:val="both"/>
      </w:pPr>
      <w:r>
        <w:rPr>
          <w:rFonts w:ascii="Times New Roman"/>
          <w:b w:val="false"/>
          <w:i w:val="false"/>
          <w:color w:val="000000"/>
          <w:sz w:val="28"/>
        </w:rPr>
        <w:t xml:space="preserve">                                            іЛист......Форма ДТС-2 </w:t>
      </w:r>
    </w:p>
    <w:bookmarkStart w:name="z16" w:id="16"/>
    <w:p>
      <w:pPr>
        <w:spacing w:after="0"/>
        <w:ind w:left="0"/>
        <w:jc w:val="both"/>
      </w:pPr>
      <w:r>
        <w:rPr>
          <w:rFonts w:ascii="Times New Roman"/>
          <w:b w:val="false"/>
          <w:i w:val="false"/>
          <w:color w:val="000000"/>
          <w:sz w:val="28"/>
        </w:rPr>
        <w:t xml:space="preserve">
ДДДДДДДДДДДДДДДДДДДДДДДДДДДДДДДДДДДДДДДДДДДДДДДДДДДДДДДДДДДДДДДДДДД </w:t>
      </w:r>
    </w:p>
    <w:bookmarkEnd w:id="16"/>
    <w:p>
      <w:pPr>
        <w:spacing w:after="0"/>
        <w:ind w:left="0"/>
        <w:jc w:val="both"/>
      </w:pPr>
      <w:r>
        <w:rPr>
          <w:rFonts w:ascii="Times New Roman"/>
          <w:b w:val="false"/>
          <w:i w:val="false"/>
          <w:color w:val="000000"/>
          <w:sz w:val="28"/>
        </w:rPr>
        <w:t xml:space="preserve">Для отметок таможни         іНомер товараіНомер товараіНомер товара </w:t>
      </w:r>
    </w:p>
    <w:p>
      <w:pPr>
        <w:spacing w:after="0"/>
        <w:ind w:left="0"/>
        <w:jc w:val="both"/>
      </w:pPr>
      <w:r>
        <w:rPr>
          <w:rFonts w:ascii="Times New Roman"/>
          <w:b w:val="false"/>
          <w:i w:val="false"/>
          <w:color w:val="000000"/>
          <w:sz w:val="28"/>
        </w:rPr>
        <w:t xml:space="preserve">                           ГДДДДДДДДДДДДіДДДДДДДДДДДДіДДДДДДДДДДДД </w:t>
      </w:r>
    </w:p>
    <w:p>
      <w:pPr>
        <w:spacing w:after="0"/>
        <w:ind w:left="0"/>
        <w:jc w:val="both"/>
      </w:pPr>
      <w:r>
        <w:rPr>
          <w:rFonts w:ascii="Times New Roman"/>
          <w:b w:val="false"/>
          <w:i w:val="false"/>
          <w:color w:val="000000"/>
          <w:sz w:val="28"/>
        </w:rPr>
        <w:t xml:space="preserve">                           ГДДДДДДДДДДДДіДДДДДДДДДДДДіДДДДДДДДДДДД </w:t>
      </w:r>
    </w:p>
    <w:p>
      <w:pPr>
        <w:spacing w:after="0"/>
        <w:ind w:left="0"/>
        <w:jc w:val="both"/>
      </w:pPr>
      <w:r>
        <w:rPr>
          <w:rFonts w:ascii="Times New Roman"/>
          <w:b w:val="false"/>
          <w:i w:val="false"/>
          <w:color w:val="000000"/>
          <w:sz w:val="28"/>
        </w:rPr>
        <w:t xml:space="preserve">                           іКод товара  іКод товара  іКод товара </w:t>
      </w:r>
    </w:p>
    <w:p>
      <w:pPr>
        <w:spacing w:after="0"/>
        <w:ind w:left="0"/>
        <w:jc w:val="both"/>
      </w:pPr>
      <w:r>
        <w:rPr>
          <w:rFonts w:ascii="Times New Roman"/>
          <w:b w:val="false"/>
          <w:i w:val="false"/>
          <w:color w:val="000000"/>
          <w:sz w:val="28"/>
        </w:rPr>
        <w:t xml:space="preserve">ДДДДДДДДДДДДДДДДДДДДДДДДДДДДГДДДДДДДДДДДДіДДДДДДДДДДДДіДДДДДДДДДДДД </w:t>
      </w:r>
    </w:p>
    <w:p>
      <w:pPr>
        <w:spacing w:after="0"/>
        <w:ind w:left="0"/>
        <w:jc w:val="both"/>
      </w:pPr>
      <w:r>
        <w:rPr>
          <w:rFonts w:ascii="Times New Roman"/>
          <w:b w:val="false"/>
          <w:i w:val="false"/>
          <w:color w:val="000000"/>
          <w:sz w:val="28"/>
        </w:rPr>
        <w:t xml:space="preserve">Расчет таможенной стоимости і            і            і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ДДДДДДДДДДДДДДДДДДДДДДДДДДДДГДДДДДДДДДДДДіДДДДДДДДДДДДіДДДДДДДДДДДД </w:t>
      </w:r>
    </w:p>
    <w:p>
      <w:pPr>
        <w:spacing w:after="0"/>
        <w:ind w:left="0"/>
        <w:jc w:val="both"/>
      </w:pPr>
      <w:r>
        <w:rPr>
          <w:rFonts w:ascii="Times New Roman"/>
          <w:b w:val="false"/>
          <w:i w:val="false"/>
          <w:color w:val="000000"/>
          <w:sz w:val="28"/>
        </w:rPr>
        <w:t xml:space="preserve">       і11(а). Цена сделки і            і            і </w:t>
      </w:r>
    </w:p>
    <w:p>
      <w:pPr>
        <w:spacing w:after="0"/>
        <w:ind w:left="0"/>
        <w:jc w:val="both"/>
      </w:pPr>
      <w:r>
        <w:rPr>
          <w:rFonts w:ascii="Times New Roman"/>
          <w:b w:val="false"/>
          <w:i w:val="false"/>
          <w:color w:val="000000"/>
          <w:sz w:val="28"/>
        </w:rPr>
        <w:t xml:space="preserve">       іпо идентичным/одно-і            і            і </w:t>
      </w:r>
    </w:p>
    <w:p>
      <w:pPr>
        <w:spacing w:after="0"/>
        <w:ind w:left="0"/>
        <w:jc w:val="both"/>
      </w:pPr>
      <w:r>
        <w:rPr>
          <w:rFonts w:ascii="Times New Roman"/>
          <w:b w:val="false"/>
          <w:i w:val="false"/>
          <w:color w:val="000000"/>
          <w:sz w:val="28"/>
        </w:rPr>
        <w:t xml:space="preserve">       іродным товарам     і            і            і </w:t>
      </w:r>
    </w:p>
    <w:p>
      <w:pPr>
        <w:spacing w:after="0"/>
        <w:ind w:left="0"/>
        <w:jc w:val="both"/>
      </w:pPr>
      <w:r>
        <w:rPr>
          <w:rFonts w:ascii="Times New Roman"/>
          <w:b w:val="false"/>
          <w:i w:val="false"/>
          <w:color w:val="000000"/>
          <w:sz w:val="28"/>
        </w:rPr>
        <w:t xml:space="preserve">       іа) в валюте кон-   і            і            і </w:t>
      </w:r>
    </w:p>
    <w:p>
      <w:pPr>
        <w:spacing w:after="0"/>
        <w:ind w:left="0"/>
        <w:jc w:val="both"/>
      </w:pPr>
      <w:r>
        <w:rPr>
          <w:rFonts w:ascii="Times New Roman"/>
          <w:b w:val="false"/>
          <w:i w:val="false"/>
          <w:color w:val="000000"/>
          <w:sz w:val="28"/>
        </w:rPr>
        <w:t xml:space="preserve">       ітракта.............і            і            і </w:t>
      </w:r>
    </w:p>
    <w:p>
      <w:pPr>
        <w:spacing w:after="0"/>
        <w:ind w:left="0"/>
        <w:jc w:val="both"/>
      </w:pPr>
      <w:r>
        <w:rPr>
          <w:rFonts w:ascii="Times New Roman"/>
          <w:b w:val="false"/>
          <w:i w:val="false"/>
          <w:color w:val="000000"/>
          <w:sz w:val="28"/>
        </w:rPr>
        <w:t xml:space="preserve">А. Осно-і                   іДДДДДДДДДДДДіДДДДДДДДДДДДіДДДДДДДДДДДД </w:t>
      </w:r>
    </w:p>
    <w:p>
      <w:pPr>
        <w:spacing w:after="0"/>
        <w:ind w:left="0"/>
        <w:jc w:val="both"/>
      </w:pPr>
      <w:r>
        <w:rPr>
          <w:rFonts w:ascii="Times New Roman"/>
          <w:b w:val="false"/>
          <w:i w:val="false"/>
          <w:color w:val="000000"/>
          <w:sz w:val="28"/>
        </w:rPr>
        <w:t xml:space="preserve">ва для  іб) в тенге.........і            і            і </w:t>
      </w:r>
    </w:p>
    <w:p>
      <w:pPr>
        <w:spacing w:after="0"/>
        <w:ind w:left="0"/>
        <w:jc w:val="both"/>
      </w:pPr>
      <w:r>
        <w:rPr>
          <w:rFonts w:ascii="Times New Roman"/>
          <w:b w:val="false"/>
          <w:i w:val="false"/>
          <w:color w:val="000000"/>
          <w:sz w:val="28"/>
        </w:rPr>
        <w:t xml:space="preserve">расчетові(для методов 2,3,6)і            і            і </w:t>
      </w:r>
    </w:p>
    <w:p>
      <w:pPr>
        <w:spacing w:after="0"/>
        <w:ind w:left="0"/>
        <w:jc w:val="both"/>
      </w:pPr>
      <w:r>
        <w:rPr>
          <w:rFonts w:ascii="Times New Roman"/>
          <w:b w:val="false"/>
          <w:i w:val="false"/>
          <w:color w:val="000000"/>
          <w:sz w:val="28"/>
        </w:rPr>
        <w:t xml:space="preserve">N и датаіДДДДДДДДДДДДДДДДДДДіДДДДДДДДДДДДіДДДДДДДДДДДДіДДДДДДДДДДДД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соответ-і11(б). Цена единицыі            і            і </w:t>
      </w:r>
    </w:p>
    <w:p>
      <w:pPr>
        <w:spacing w:after="0"/>
        <w:ind w:left="0"/>
        <w:jc w:val="both"/>
      </w:pPr>
      <w:r>
        <w:rPr>
          <w:rFonts w:ascii="Times New Roman"/>
          <w:b w:val="false"/>
          <w:i w:val="false"/>
          <w:color w:val="000000"/>
          <w:sz w:val="28"/>
        </w:rPr>
        <w:t xml:space="preserve">ствующе-ітовара, по которой і            і            і </w:t>
      </w:r>
    </w:p>
    <w:p>
      <w:pPr>
        <w:spacing w:after="0"/>
        <w:ind w:left="0"/>
        <w:jc w:val="both"/>
      </w:pPr>
      <w:r>
        <w:rPr>
          <w:rFonts w:ascii="Times New Roman"/>
          <w:b w:val="false"/>
          <w:i w:val="false"/>
          <w:color w:val="000000"/>
          <w:sz w:val="28"/>
        </w:rPr>
        <w:t xml:space="preserve">го реше-іоцениваемые, иден- і            і            і </w:t>
      </w:r>
    </w:p>
    <w:p>
      <w:pPr>
        <w:spacing w:after="0"/>
        <w:ind w:left="0"/>
        <w:jc w:val="both"/>
      </w:pPr>
      <w:r>
        <w:rPr>
          <w:rFonts w:ascii="Times New Roman"/>
          <w:b w:val="false"/>
          <w:i w:val="false"/>
          <w:color w:val="000000"/>
          <w:sz w:val="28"/>
        </w:rPr>
        <w:t xml:space="preserve">ния та- ітичные или однород-і            і            і </w:t>
      </w:r>
    </w:p>
    <w:p>
      <w:pPr>
        <w:spacing w:after="0"/>
        <w:ind w:left="0"/>
        <w:jc w:val="both"/>
      </w:pPr>
      <w:r>
        <w:rPr>
          <w:rFonts w:ascii="Times New Roman"/>
          <w:b w:val="false"/>
          <w:i w:val="false"/>
          <w:color w:val="000000"/>
          <w:sz w:val="28"/>
        </w:rPr>
        <w:t xml:space="preserve">моженно-іные товары были    і            і            і </w:t>
      </w:r>
    </w:p>
    <w:p>
      <w:pPr>
        <w:spacing w:after="0"/>
        <w:ind w:left="0"/>
        <w:jc w:val="both"/>
      </w:pPr>
      <w:r>
        <w:rPr>
          <w:rFonts w:ascii="Times New Roman"/>
          <w:b w:val="false"/>
          <w:i w:val="false"/>
          <w:color w:val="000000"/>
          <w:sz w:val="28"/>
        </w:rPr>
        <w:t xml:space="preserve">го орга-іпроданы на террито-і            і            і </w:t>
      </w:r>
    </w:p>
    <w:p>
      <w:pPr>
        <w:spacing w:after="0"/>
        <w:ind w:left="0"/>
        <w:jc w:val="both"/>
      </w:pPr>
      <w:r>
        <w:rPr>
          <w:rFonts w:ascii="Times New Roman"/>
          <w:b w:val="false"/>
          <w:i w:val="false"/>
          <w:color w:val="000000"/>
          <w:sz w:val="28"/>
        </w:rPr>
        <w:t xml:space="preserve">на      ірии Республики Ка- і            і            і </w:t>
      </w:r>
    </w:p>
    <w:p>
      <w:pPr>
        <w:spacing w:after="0"/>
        <w:ind w:left="0"/>
        <w:jc w:val="both"/>
      </w:pPr>
      <w:r>
        <w:rPr>
          <w:rFonts w:ascii="Times New Roman"/>
          <w:b w:val="false"/>
          <w:i w:val="false"/>
          <w:color w:val="000000"/>
          <w:sz w:val="28"/>
        </w:rPr>
        <w:t xml:space="preserve">       ізахстан наибольшей і            і            і </w:t>
      </w:r>
    </w:p>
    <w:p>
      <w:pPr>
        <w:spacing w:after="0"/>
        <w:ind w:left="0"/>
        <w:jc w:val="both"/>
      </w:pPr>
      <w:r>
        <w:rPr>
          <w:rFonts w:ascii="Times New Roman"/>
          <w:b w:val="false"/>
          <w:i w:val="false"/>
          <w:color w:val="000000"/>
          <w:sz w:val="28"/>
        </w:rPr>
        <w:t xml:space="preserve">N.......іпартией покупателю,і            і            і </w:t>
      </w:r>
    </w:p>
    <w:p>
      <w:pPr>
        <w:spacing w:after="0"/>
        <w:ind w:left="0"/>
        <w:jc w:val="both"/>
      </w:pPr>
      <w:r>
        <w:rPr>
          <w:rFonts w:ascii="Times New Roman"/>
          <w:b w:val="false"/>
          <w:i w:val="false"/>
          <w:color w:val="000000"/>
          <w:sz w:val="28"/>
        </w:rPr>
        <w:t xml:space="preserve">       іне являющемуся     і            і            і </w:t>
      </w:r>
    </w:p>
    <w:p>
      <w:pPr>
        <w:spacing w:after="0"/>
        <w:ind w:left="0"/>
        <w:jc w:val="both"/>
      </w:pPr>
      <w:r>
        <w:rPr>
          <w:rFonts w:ascii="Times New Roman"/>
          <w:b w:val="false"/>
          <w:i w:val="false"/>
          <w:color w:val="000000"/>
          <w:sz w:val="28"/>
        </w:rPr>
        <w:t xml:space="preserve">       івзаимозависимым с  і            і            і </w:t>
      </w:r>
    </w:p>
    <w:p>
      <w:pPr>
        <w:spacing w:after="0"/>
        <w:ind w:left="0"/>
        <w:jc w:val="both"/>
      </w:pPr>
      <w:r>
        <w:rPr>
          <w:rFonts w:ascii="Times New Roman"/>
          <w:b w:val="false"/>
          <w:i w:val="false"/>
          <w:color w:val="000000"/>
          <w:sz w:val="28"/>
        </w:rPr>
        <w:t xml:space="preserve">       іпродавцом          і            і            і </w:t>
      </w:r>
    </w:p>
    <w:p>
      <w:pPr>
        <w:spacing w:after="0"/>
        <w:ind w:left="0"/>
        <w:jc w:val="both"/>
      </w:pPr>
      <w:r>
        <w:rPr>
          <w:rFonts w:ascii="Times New Roman"/>
          <w:b w:val="false"/>
          <w:i w:val="false"/>
          <w:color w:val="000000"/>
          <w:sz w:val="28"/>
        </w:rPr>
        <w:t xml:space="preserve">       і(в тенге)..........і            і            і </w:t>
      </w:r>
    </w:p>
    <w:p>
      <w:pPr>
        <w:spacing w:after="0"/>
        <w:ind w:left="0"/>
        <w:jc w:val="both"/>
      </w:pPr>
      <w:r>
        <w:rPr>
          <w:rFonts w:ascii="Times New Roman"/>
          <w:b w:val="false"/>
          <w:i w:val="false"/>
          <w:color w:val="000000"/>
          <w:sz w:val="28"/>
        </w:rPr>
        <w:t xml:space="preserve">       і(для методов 4,6)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і11(в). Рассчитаннаяі            і            і </w:t>
      </w:r>
    </w:p>
    <w:p>
      <w:pPr>
        <w:spacing w:after="0"/>
        <w:ind w:left="0"/>
        <w:jc w:val="both"/>
      </w:pPr>
      <w:r>
        <w:rPr>
          <w:rFonts w:ascii="Times New Roman"/>
          <w:b w:val="false"/>
          <w:i w:val="false"/>
          <w:color w:val="000000"/>
          <w:sz w:val="28"/>
        </w:rPr>
        <w:t xml:space="preserve">       істоимость ввозимых і            і            і </w:t>
      </w:r>
    </w:p>
    <w:p>
      <w:pPr>
        <w:spacing w:after="0"/>
        <w:ind w:left="0"/>
        <w:jc w:val="both"/>
      </w:pPr>
      <w:r>
        <w:rPr>
          <w:rFonts w:ascii="Times New Roman"/>
          <w:b w:val="false"/>
          <w:i w:val="false"/>
          <w:color w:val="000000"/>
          <w:sz w:val="28"/>
        </w:rPr>
        <w:t xml:space="preserve">       ітоваров, определен-і            і            і </w:t>
      </w:r>
    </w:p>
    <w:p>
      <w:pPr>
        <w:spacing w:after="0"/>
        <w:ind w:left="0"/>
        <w:jc w:val="both"/>
      </w:pPr>
      <w:r>
        <w:rPr>
          <w:rFonts w:ascii="Times New Roman"/>
          <w:b w:val="false"/>
          <w:i w:val="false"/>
          <w:color w:val="000000"/>
          <w:sz w:val="28"/>
        </w:rPr>
        <w:t xml:space="preserve">       іная сложением стои-і            і            і </w:t>
      </w:r>
    </w:p>
    <w:p>
      <w:pPr>
        <w:spacing w:after="0"/>
        <w:ind w:left="0"/>
        <w:jc w:val="both"/>
      </w:pPr>
      <w:r>
        <w:rPr>
          <w:rFonts w:ascii="Times New Roman"/>
          <w:b w:val="false"/>
          <w:i w:val="false"/>
          <w:color w:val="000000"/>
          <w:sz w:val="28"/>
        </w:rPr>
        <w:t xml:space="preserve">       імости составляющих і            і            і </w:t>
      </w:r>
    </w:p>
    <w:p>
      <w:pPr>
        <w:spacing w:after="0"/>
        <w:ind w:left="0"/>
        <w:jc w:val="both"/>
      </w:pPr>
      <w:r>
        <w:rPr>
          <w:rFonts w:ascii="Times New Roman"/>
          <w:b w:val="false"/>
          <w:i w:val="false"/>
          <w:color w:val="000000"/>
          <w:sz w:val="28"/>
        </w:rPr>
        <w:t xml:space="preserve">       іее элементов       і            і            і </w:t>
      </w:r>
    </w:p>
    <w:p>
      <w:pPr>
        <w:spacing w:after="0"/>
        <w:ind w:left="0"/>
        <w:jc w:val="both"/>
      </w:pPr>
      <w:r>
        <w:rPr>
          <w:rFonts w:ascii="Times New Roman"/>
          <w:b w:val="false"/>
          <w:i w:val="false"/>
          <w:color w:val="000000"/>
          <w:sz w:val="28"/>
        </w:rPr>
        <w:t xml:space="preserve">       і(в тенге)..........і            і            і </w:t>
      </w:r>
    </w:p>
    <w:p>
      <w:pPr>
        <w:spacing w:after="0"/>
        <w:ind w:left="0"/>
        <w:jc w:val="both"/>
      </w:pPr>
      <w:r>
        <w:rPr>
          <w:rFonts w:ascii="Times New Roman"/>
          <w:b w:val="false"/>
          <w:i w:val="false"/>
          <w:color w:val="000000"/>
          <w:sz w:val="28"/>
        </w:rPr>
        <w:t xml:space="preserve">       і(для методов 5,6)  і            і            і </w:t>
      </w:r>
    </w:p>
    <w:p>
      <w:pPr>
        <w:spacing w:after="0"/>
        <w:ind w:left="0"/>
        <w:jc w:val="both"/>
      </w:pPr>
      <w:r>
        <w:rPr>
          <w:rFonts w:ascii="Times New Roman"/>
          <w:b w:val="false"/>
          <w:i w:val="false"/>
          <w:color w:val="000000"/>
          <w:sz w:val="28"/>
        </w:rPr>
        <w:t xml:space="preserve">ДДДДДДДДіДДДДДДДДДДДДДДДДДДДіДДДДДДДДДДДДіДДДДДДДДДДДДіДДДДДДДДДДДД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Б. Кор- і12. Корректировка  і            і            і </w:t>
      </w:r>
    </w:p>
    <w:p>
      <w:pPr>
        <w:spacing w:after="0"/>
        <w:ind w:left="0"/>
        <w:jc w:val="both"/>
      </w:pPr>
      <w:r>
        <w:rPr>
          <w:rFonts w:ascii="Times New Roman"/>
          <w:b w:val="false"/>
          <w:i w:val="false"/>
          <w:color w:val="000000"/>
          <w:sz w:val="28"/>
        </w:rPr>
        <w:t xml:space="preserve">ректиро-іна размер партии   і            і            і </w:t>
      </w:r>
    </w:p>
    <w:p>
      <w:pPr>
        <w:spacing w:after="0"/>
        <w:ind w:left="0"/>
        <w:jc w:val="both"/>
      </w:pPr>
      <w:r>
        <w:rPr>
          <w:rFonts w:ascii="Times New Roman"/>
          <w:b w:val="false"/>
          <w:i w:val="false"/>
          <w:color w:val="000000"/>
          <w:sz w:val="28"/>
        </w:rPr>
        <w:t xml:space="preserve">вки к   і(+-)...............і            і            і </w:t>
      </w:r>
    </w:p>
    <w:p>
      <w:pPr>
        <w:spacing w:after="0"/>
        <w:ind w:left="0"/>
        <w:jc w:val="both"/>
      </w:pPr>
      <w:r>
        <w:rPr>
          <w:rFonts w:ascii="Times New Roman"/>
          <w:b w:val="false"/>
          <w:i w:val="false"/>
          <w:color w:val="000000"/>
          <w:sz w:val="28"/>
        </w:rPr>
        <w:t xml:space="preserve">цене    і                   іДДДДДДДДДДДДіДДДДДДДДДДДДіДДДДДДДДДДДД </w:t>
      </w:r>
    </w:p>
    <w:p>
      <w:pPr>
        <w:spacing w:after="0"/>
        <w:ind w:left="0"/>
        <w:jc w:val="both"/>
      </w:pPr>
      <w:r>
        <w:rPr>
          <w:rFonts w:ascii="Times New Roman"/>
          <w:b w:val="false"/>
          <w:i w:val="false"/>
          <w:color w:val="000000"/>
          <w:sz w:val="28"/>
        </w:rPr>
        <w:t xml:space="preserve">(+-)    і13. Корректировка  і            і            і </w:t>
      </w:r>
    </w:p>
    <w:p>
      <w:pPr>
        <w:spacing w:after="0"/>
        <w:ind w:left="0"/>
        <w:jc w:val="both"/>
      </w:pPr>
      <w:r>
        <w:rPr>
          <w:rFonts w:ascii="Times New Roman"/>
          <w:b w:val="false"/>
          <w:i w:val="false"/>
          <w:color w:val="000000"/>
          <w:sz w:val="28"/>
        </w:rPr>
        <w:t xml:space="preserve">тенге   іна коммерческие    і            і            і </w:t>
      </w:r>
    </w:p>
    <w:p>
      <w:pPr>
        <w:spacing w:after="0"/>
        <w:ind w:left="0"/>
        <w:jc w:val="both"/>
      </w:pPr>
      <w:r>
        <w:rPr>
          <w:rFonts w:ascii="Times New Roman"/>
          <w:b w:val="false"/>
          <w:i w:val="false"/>
          <w:color w:val="000000"/>
          <w:sz w:val="28"/>
        </w:rPr>
        <w:t xml:space="preserve">       іусловия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і14. Итого сумма    і            і            і </w:t>
      </w:r>
    </w:p>
    <w:p>
      <w:pPr>
        <w:spacing w:after="0"/>
        <w:ind w:left="0"/>
        <w:jc w:val="both"/>
      </w:pPr>
      <w:r>
        <w:rPr>
          <w:rFonts w:ascii="Times New Roman"/>
          <w:b w:val="false"/>
          <w:i w:val="false"/>
          <w:color w:val="000000"/>
          <w:sz w:val="28"/>
        </w:rPr>
        <w:t xml:space="preserve">       ікорректировок (+-) і            і            і </w:t>
      </w:r>
    </w:p>
    <w:p>
      <w:pPr>
        <w:spacing w:after="0"/>
        <w:ind w:left="0"/>
        <w:jc w:val="both"/>
      </w:pPr>
      <w:r>
        <w:rPr>
          <w:rFonts w:ascii="Times New Roman"/>
          <w:b w:val="false"/>
          <w:i w:val="false"/>
          <w:color w:val="000000"/>
          <w:sz w:val="28"/>
        </w:rPr>
        <w:t xml:space="preserve">       ітенге..............і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і15. Цена сделки    і            і            і </w:t>
      </w:r>
    </w:p>
    <w:p>
      <w:pPr>
        <w:spacing w:after="0"/>
        <w:ind w:left="0"/>
        <w:jc w:val="both"/>
      </w:pPr>
      <w:r>
        <w:rPr>
          <w:rFonts w:ascii="Times New Roman"/>
          <w:b w:val="false"/>
          <w:i w:val="false"/>
          <w:color w:val="000000"/>
          <w:sz w:val="28"/>
        </w:rPr>
        <w:t xml:space="preserve">       і(стоимость) с уче- і            і            і </w:t>
      </w:r>
    </w:p>
    <w:p>
      <w:pPr>
        <w:spacing w:after="0"/>
        <w:ind w:left="0"/>
        <w:jc w:val="both"/>
      </w:pPr>
      <w:r>
        <w:rPr>
          <w:rFonts w:ascii="Times New Roman"/>
          <w:b w:val="false"/>
          <w:i w:val="false"/>
          <w:color w:val="000000"/>
          <w:sz w:val="28"/>
        </w:rPr>
        <w:t xml:space="preserve">       ітом корректировок  і            і            і </w:t>
      </w:r>
    </w:p>
    <w:p>
      <w:pPr>
        <w:spacing w:after="0"/>
        <w:ind w:left="0"/>
        <w:jc w:val="both"/>
      </w:pPr>
      <w:r>
        <w:rPr>
          <w:rFonts w:ascii="Times New Roman"/>
          <w:b w:val="false"/>
          <w:i w:val="false"/>
          <w:color w:val="000000"/>
          <w:sz w:val="28"/>
        </w:rPr>
        <w:t xml:space="preserve">       і(гр.11а+гр.14).....і            і            і </w:t>
      </w:r>
    </w:p>
    <w:p>
      <w:pPr>
        <w:spacing w:after="0"/>
        <w:ind w:left="0"/>
        <w:jc w:val="both"/>
      </w:pPr>
      <w:r>
        <w:rPr>
          <w:rFonts w:ascii="Times New Roman"/>
          <w:b w:val="false"/>
          <w:i w:val="false"/>
          <w:color w:val="000000"/>
          <w:sz w:val="28"/>
        </w:rPr>
        <w:t xml:space="preserve">       і...................і            і            і </w:t>
      </w:r>
    </w:p>
    <w:p>
      <w:pPr>
        <w:spacing w:after="0"/>
        <w:ind w:left="0"/>
        <w:jc w:val="both"/>
      </w:pPr>
      <w:r>
        <w:rPr>
          <w:rFonts w:ascii="Times New Roman"/>
          <w:b w:val="false"/>
          <w:i w:val="false"/>
          <w:color w:val="000000"/>
          <w:sz w:val="28"/>
        </w:rPr>
        <w:t xml:space="preserve">ДДДДДДДДіДДДДДДДДДДДДДДДДДДДіДДДДДДДДДДДДіДДДДДДДДДДДДіДДДДДДДДДДДД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В. Допо-і16. Стоимость тран-і            і            і </w:t>
      </w:r>
    </w:p>
    <w:p>
      <w:pPr>
        <w:spacing w:after="0"/>
        <w:ind w:left="0"/>
        <w:jc w:val="both"/>
      </w:pPr>
      <w:r>
        <w:rPr>
          <w:rFonts w:ascii="Times New Roman"/>
          <w:b w:val="false"/>
          <w:i w:val="false"/>
          <w:color w:val="000000"/>
          <w:sz w:val="28"/>
        </w:rPr>
        <w:t xml:space="preserve">лнитель-іспортировки (+)....і            і            і </w:t>
      </w:r>
    </w:p>
    <w:p>
      <w:pPr>
        <w:spacing w:after="0"/>
        <w:ind w:left="0"/>
        <w:jc w:val="both"/>
      </w:pPr>
      <w:r>
        <w:rPr>
          <w:rFonts w:ascii="Times New Roman"/>
          <w:b w:val="false"/>
          <w:i w:val="false"/>
          <w:color w:val="000000"/>
          <w:sz w:val="28"/>
        </w:rPr>
        <w:t xml:space="preserve">ные на- і...................іДДДДДДДДДДДДіДДДДДДДДДДДДіДДДДДДДДДДДД </w:t>
      </w:r>
    </w:p>
    <w:p>
      <w:pPr>
        <w:spacing w:after="0"/>
        <w:ind w:left="0"/>
        <w:jc w:val="both"/>
      </w:pPr>
      <w:r>
        <w:rPr>
          <w:rFonts w:ascii="Times New Roman"/>
          <w:b w:val="false"/>
          <w:i w:val="false"/>
          <w:color w:val="000000"/>
          <w:sz w:val="28"/>
        </w:rPr>
        <w:t xml:space="preserve">численияі17. Стоимость пог- і            і            і </w:t>
      </w:r>
    </w:p>
    <w:p>
      <w:pPr>
        <w:spacing w:after="0"/>
        <w:ind w:left="0"/>
        <w:jc w:val="both"/>
      </w:pPr>
      <w:r>
        <w:rPr>
          <w:rFonts w:ascii="Times New Roman"/>
          <w:b w:val="false"/>
          <w:i w:val="false"/>
          <w:color w:val="000000"/>
          <w:sz w:val="28"/>
        </w:rPr>
        <w:t xml:space="preserve">(+) и   ірузки, выгрузки и  і            і            і </w:t>
      </w:r>
    </w:p>
    <w:p>
      <w:pPr>
        <w:spacing w:after="0"/>
        <w:ind w:left="0"/>
        <w:jc w:val="both"/>
      </w:pPr>
      <w:r>
        <w:rPr>
          <w:rFonts w:ascii="Times New Roman"/>
          <w:b w:val="false"/>
          <w:i w:val="false"/>
          <w:color w:val="000000"/>
          <w:sz w:val="28"/>
        </w:rPr>
        <w:t xml:space="preserve">вычеты  іобработки (+)......і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і18. Стоимость стра-і            і            і </w:t>
      </w:r>
    </w:p>
    <w:p>
      <w:pPr>
        <w:spacing w:after="0"/>
        <w:ind w:left="0"/>
        <w:jc w:val="both"/>
      </w:pPr>
      <w:r>
        <w:rPr>
          <w:rFonts w:ascii="Times New Roman"/>
          <w:b w:val="false"/>
          <w:i w:val="false"/>
          <w:color w:val="000000"/>
          <w:sz w:val="28"/>
        </w:rPr>
        <w:t xml:space="preserve">       іхования (+)........і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і19. Комиссионные и і            і            і </w:t>
      </w:r>
    </w:p>
    <w:p>
      <w:pPr>
        <w:spacing w:after="0"/>
        <w:ind w:left="0"/>
        <w:jc w:val="both"/>
      </w:pPr>
      <w:r>
        <w:rPr>
          <w:rFonts w:ascii="Times New Roman"/>
          <w:b w:val="false"/>
          <w:i w:val="false"/>
          <w:color w:val="000000"/>
          <w:sz w:val="28"/>
        </w:rPr>
        <w:t xml:space="preserve">       ідругие посредничес-і            і            і </w:t>
      </w:r>
    </w:p>
    <w:p>
      <w:pPr>
        <w:spacing w:after="0"/>
        <w:ind w:left="0"/>
        <w:jc w:val="both"/>
      </w:pPr>
      <w:r>
        <w:rPr>
          <w:rFonts w:ascii="Times New Roman"/>
          <w:b w:val="false"/>
          <w:i w:val="false"/>
          <w:color w:val="000000"/>
          <w:sz w:val="28"/>
        </w:rPr>
        <w:t xml:space="preserve">       ікие расходы в связиі            і            і </w:t>
      </w:r>
    </w:p>
    <w:p>
      <w:pPr>
        <w:spacing w:after="0"/>
        <w:ind w:left="0"/>
        <w:jc w:val="both"/>
      </w:pPr>
      <w:r>
        <w:rPr>
          <w:rFonts w:ascii="Times New Roman"/>
          <w:b w:val="false"/>
          <w:i w:val="false"/>
          <w:color w:val="000000"/>
          <w:sz w:val="28"/>
        </w:rPr>
        <w:t xml:space="preserve">       іс ввозом (+).......і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і20. Прибыль, комис-і            і            і </w:t>
      </w:r>
    </w:p>
    <w:p>
      <w:pPr>
        <w:spacing w:after="0"/>
        <w:ind w:left="0"/>
        <w:jc w:val="both"/>
      </w:pPr>
      <w:r>
        <w:rPr>
          <w:rFonts w:ascii="Times New Roman"/>
          <w:b w:val="false"/>
          <w:i w:val="false"/>
          <w:color w:val="000000"/>
          <w:sz w:val="28"/>
        </w:rPr>
        <w:t xml:space="preserve">       ісионные и торговые і            і            і </w:t>
      </w:r>
    </w:p>
    <w:p>
      <w:pPr>
        <w:spacing w:after="0"/>
        <w:ind w:left="0"/>
        <w:jc w:val="both"/>
      </w:pPr>
      <w:r>
        <w:rPr>
          <w:rFonts w:ascii="Times New Roman"/>
          <w:b w:val="false"/>
          <w:i w:val="false"/>
          <w:color w:val="000000"/>
          <w:sz w:val="28"/>
        </w:rPr>
        <w:t xml:space="preserve">       інаценки в связи с  і            і            і </w:t>
      </w:r>
    </w:p>
    <w:p>
      <w:pPr>
        <w:spacing w:after="0"/>
        <w:ind w:left="0"/>
        <w:jc w:val="both"/>
      </w:pPr>
      <w:r>
        <w:rPr>
          <w:rFonts w:ascii="Times New Roman"/>
          <w:b w:val="false"/>
          <w:i w:val="false"/>
          <w:color w:val="000000"/>
          <w:sz w:val="28"/>
        </w:rPr>
        <w:t xml:space="preserve">       іпродажей на вну-   і            і            і </w:t>
      </w:r>
    </w:p>
    <w:p>
      <w:pPr>
        <w:spacing w:after="0"/>
        <w:ind w:left="0"/>
        <w:jc w:val="both"/>
      </w:pPr>
      <w:r>
        <w:rPr>
          <w:rFonts w:ascii="Times New Roman"/>
          <w:b w:val="false"/>
          <w:i w:val="false"/>
          <w:color w:val="000000"/>
          <w:sz w:val="28"/>
        </w:rPr>
        <w:t xml:space="preserve">       ітреннем рынке (-)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і21. Стоимость до-  і            і            і </w:t>
      </w:r>
    </w:p>
    <w:p>
      <w:pPr>
        <w:spacing w:after="0"/>
        <w:ind w:left="0"/>
        <w:jc w:val="both"/>
      </w:pPr>
      <w:r>
        <w:rPr>
          <w:rFonts w:ascii="Times New Roman"/>
          <w:b w:val="false"/>
          <w:i w:val="false"/>
          <w:color w:val="000000"/>
          <w:sz w:val="28"/>
        </w:rPr>
        <w:t xml:space="preserve">       іполнительной обра- і            і            і </w:t>
      </w:r>
    </w:p>
    <w:p>
      <w:pPr>
        <w:spacing w:after="0"/>
        <w:ind w:left="0"/>
        <w:jc w:val="both"/>
      </w:pPr>
      <w:r>
        <w:rPr>
          <w:rFonts w:ascii="Times New Roman"/>
          <w:b w:val="false"/>
          <w:i w:val="false"/>
          <w:color w:val="000000"/>
          <w:sz w:val="28"/>
        </w:rPr>
        <w:t xml:space="preserve">       іботки или перера-  і            і            і </w:t>
      </w:r>
    </w:p>
    <w:p>
      <w:pPr>
        <w:spacing w:after="0"/>
        <w:ind w:left="0"/>
        <w:jc w:val="both"/>
      </w:pPr>
      <w:r>
        <w:rPr>
          <w:rFonts w:ascii="Times New Roman"/>
          <w:b w:val="false"/>
          <w:i w:val="false"/>
          <w:color w:val="000000"/>
          <w:sz w:val="28"/>
        </w:rPr>
        <w:t xml:space="preserve">       іботки ввозимых то- і            і            і </w:t>
      </w:r>
    </w:p>
    <w:p>
      <w:pPr>
        <w:spacing w:after="0"/>
        <w:ind w:left="0"/>
        <w:jc w:val="both"/>
      </w:pPr>
      <w:r>
        <w:rPr>
          <w:rFonts w:ascii="Times New Roman"/>
          <w:b w:val="false"/>
          <w:i w:val="false"/>
          <w:color w:val="000000"/>
          <w:sz w:val="28"/>
        </w:rPr>
        <w:t xml:space="preserve">       іваров(-)...........і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і22. Таможенные по- і            і            і </w:t>
      </w:r>
    </w:p>
    <w:p>
      <w:pPr>
        <w:spacing w:after="0"/>
        <w:ind w:left="0"/>
        <w:jc w:val="both"/>
      </w:pPr>
      <w:r>
        <w:rPr>
          <w:rFonts w:ascii="Times New Roman"/>
          <w:b w:val="false"/>
          <w:i w:val="false"/>
          <w:color w:val="000000"/>
          <w:sz w:val="28"/>
        </w:rPr>
        <w:t xml:space="preserve">       ішлины, налоги, сбо-і            і            і </w:t>
      </w:r>
    </w:p>
    <w:p>
      <w:pPr>
        <w:spacing w:after="0"/>
        <w:ind w:left="0"/>
        <w:jc w:val="both"/>
      </w:pPr>
      <w:r>
        <w:rPr>
          <w:rFonts w:ascii="Times New Roman"/>
          <w:b w:val="false"/>
          <w:i w:val="false"/>
          <w:color w:val="000000"/>
          <w:sz w:val="28"/>
        </w:rPr>
        <w:t xml:space="preserve">       іры и др. внутренниеі            і            і </w:t>
      </w:r>
    </w:p>
    <w:p>
      <w:pPr>
        <w:spacing w:after="0"/>
        <w:ind w:left="0"/>
        <w:jc w:val="both"/>
      </w:pPr>
      <w:r>
        <w:rPr>
          <w:rFonts w:ascii="Times New Roman"/>
          <w:b w:val="false"/>
          <w:i w:val="false"/>
          <w:color w:val="000000"/>
          <w:sz w:val="28"/>
        </w:rPr>
        <w:t xml:space="preserve">       іплатежи(-).........і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і23. Прочие расходы і            і            і </w:t>
      </w:r>
    </w:p>
    <w:p>
      <w:pPr>
        <w:spacing w:after="0"/>
        <w:ind w:left="0"/>
        <w:jc w:val="both"/>
      </w:pPr>
      <w:r>
        <w:rPr>
          <w:rFonts w:ascii="Times New Roman"/>
          <w:b w:val="false"/>
          <w:i w:val="false"/>
          <w:color w:val="000000"/>
          <w:sz w:val="28"/>
        </w:rPr>
        <w:t xml:space="preserve">       іи платежи, связан- і            і            і </w:t>
      </w:r>
    </w:p>
    <w:p>
      <w:pPr>
        <w:spacing w:after="0"/>
        <w:ind w:left="0"/>
        <w:jc w:val="both"/>
      </w:pPr>
      <w:r>
        <w:rPr>
          <w:rFonts w:ascii="Times New Roman"/>
          <w:b w:val="false"/>
          <w:i w:val="false"/>
          <w:color w:val="000000"/>
          <w:sz w:val="28"/>
        </w:rPr>
        <w:t xml:space="preserve">       іные с продажей на  і            і            і </w:t>
      </w:r>
    </w:p>
    <w:p>
      <w:pPr>
        <w:spacing w:after="0"/>
        <w:ind w:left="0"/>
        <w:jc w:val="both"/>
      </w:pPr>
      <w:r>
        <w:rPr>
          <w:rFonts w:ascii="Times New Roman"/>
          <w:b w:val="false"/>
          <w:i w:val="false"/>
          <w:color w:val="000000"/>
          <w:sz w:val="28"/>
        </w:rPr>
        <w:t xml:space="preserve">       івнутреннем рынке(-)і            і            і </w:t>
      </w:r>
    </w:p>
    <w:p>
      <w:pPr>
        <w:spacing w:after="0"/>
        <w:ind w:left="0"/>
        <w:jc w:val="both"/>
      </w:pPr>
      <w:r>
        <w:rPr>
          <w:rFonts w:ascii="Times New Roman"/>
          <w:b w:val="false"/>
          <w:i w:val="false"/>
          <w:color w:val="000000"/>
          <w:sz w:val="28"/>
        </w:rPr>
        <w:t xml:space="preserve">       і...................і            і            і </w:t>
      </w:r>
    </w:p>
    <w:p>
      <w:pPr>
        <w:spacing w:after="0"/>
        <w:ind w:left="0"/>
        <w:jc w:val="both"/>
      </w:pPr>
      <w:r>
        <w:rPr>
          <w:rFonts w:ascii="Times New Roman"/>
          <w:b w:val="false"/>
          <w:i w:val="false"/>
          <w:color w:val="000000"/>
          <w:sz w:val="28"/>
        </w:rPr>
        <w:t xml:space="preserve">       і                   іДДДДДДДДДДДДіДДДДДДДДДДДДіДДДДДДДДДДДД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іДДДДДДДДДДДДДДДДДДДіДДДДДДДДДДДДіДДДДДДДДДДДДіДДДДДДДДДДДД </w:t>
      </w:r>
    </w:p>
    <w:p>
      <w:pPr>
        <w:spacing w:after="0"/>
        <w:ind w:left="0"/>
        <w:jc w:val="both"/>
      </w:pPr>
      <w:r>
        <w:rPr>
          <w:rFonts w:ascii="Times New Roman"/>
          <w:b w:val="false"/>
          <w:i w:val="false"/>
          <w:color w:val="000000"/>
          <w:sz w:val="28"/>
        </w:rPr>
        <w:t xml:space="preserve">       і24. Итого "В"......і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ДДДДДДДДБДДДДДДДДДДДДДДДДДДДБДДДДДДДДДДДДБДДДДДДДДДДДДБДДДДДДДДДДДД </w:t>
      </w:r>
    </w:p>
    <w:p>
      <w:pPr>
        <w:spacing w:after="0"/>
        <w:ind w:left="0"/>
        <w:jc w:val="both"/>
      </w:pPr>
      <w:r>
        <w:rPr>
          <w:rFonts w:ascii="Times New Roman"/>
          <w:b w:val="false"/>
          <w:i w:val="false"/>
          <w:color w:val="000000"/>
          <w:sz w:val="28"/>
        </w:rPr>
        <w:t xml:space="preserve">25. Заявленная таможенная   і            і            і </w:t>
      </w:r>
    </w:p>
    <w:p>
      <w:pPr>
        <w:spacing w:after="0"/>
        <w:ind w:left="0"/>
        <w:jc w:val="both"/>
      </w:pPr>
      <w:r>
        <w:rPr>
          <w:rFonts w:ascii="Times New Roman"/>
          <w:b w:val="false"/>
          <w:i w:val="false"/>
          <w:color w:val="000000"/>
          <w:sz w:val="28"/>
        </w:rPr>
        <w:t xml:space="preserve">стоимость (15+24)           і            і            і </w:t>
      </w:r>
    </w:p>
    <w:p>
      <w:pPr>
        <w:spacing w:after="0"/>
        <w:ind w:left="0"/>
        <w:jc w:val="both"/>
      </w:pPr>
      <w:r>
        <w:rPr>
          <w:rFonts w:ascii="Times New Roman"/>
          <w:b w:val="false"/>
          <w:i w:val="false"/>
          <w:color w:val="000000"/>
          <w:sz w:val="28"/>
        </w:rPr>
        <w:t xml:space="preserve">а) в тенге..................і            і            і </w:t>
      </w:r>
    </w:p>
    <w:p>
      <w:pPr>
        <w:spacing w:after="0"/>
        <w:ind w:left="0"/>
        <w:jc w:val="both"/>
      </w:pPr>
      <w:r>
        <w:rPr>
          <w:rFonts w:ascii="Times New Roman"/>
          <w:b w:val="false"/>
          <w:i w:val="false"/>
          <w:color w:val="000000"/>
          <w:sz w:val="28"/>
        </w:rPr>
        <w:t xml:space="preserve">                           іДДДДДДДДДДДДіДДДДДДДДДДДДіДДДДДДДДДДДД </w:t>
      </w:r>
    </w:p>
    <w:p>
      <w:pPr>
        <w:spacing w:after="0"/>
        <w:ind w:left="0"/>
        <w:jc w:val="both"/>
      </w:pPr>
      <w:r>
        <w:rPr>
          <w:rFonts w:ascii="Times New Roman"/>
          <w:b w:val="false"/>
          <w:i w:val="false"/>
          <w:color w:val="000000"/>
          <w:sz w:val="28"/>
        </w:rPr>
        <w:t xml:space="preserve">б) в валюте контракта.......і            і            і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ДДДДДДДДДДДДДДДДДДДДДДДДДДДДБДДДДДДДДДДДДБДДДДДДДДДДДДБДДДДДДДДДДДД </w:t>
      </w:r>
    </w:p>
    <w:p>
      <w:pPr>
        <w:spacing w:after="0"/>
        <w:ind w:left="0"/>
        <w:jc w:val="both"/>
      </w:pPr>
      <w:r>
        <w:rPr>
          <w:rFonts w:ascii="Times New Roman"/>
          <w:b w:val="false"/>
          <w:i w:val="false"/>
          <w:color w:val="000000"/>
          <w:sz w:val="28"/>
        </w:rPr>
        <w:t xml:space="preserve">Подпись и печать декларанта </w:t>
      </w:r>
    </w:p>
    <w:bookmarkStart w:name="z17" w:id="17"/>
    <w:p>
      <w:pPr>
        <w:spacing w:after="0"/>
        <w:ind w:left="0"/>
        <w:jc w:val="both"/>
      </w:pPr>
      <w:r>
        <w:rPr>
          <w:rFonts w:ascii="Times New Roman"/>
          <w:b w:val="false"/>
          <w:i w:val="false"/>
          <w:color w:val="000000"/>
          <w:sz w:val="28"/>
        </w:rPr>
        <w:t xml:space="preserve">
                                  Приложение N 1 к Приложению, </w:t>
      </w:r>
    </w:p>
    <w:bookmarkEnd w:id="17"/>
    <w:p>
      <w:pPr>
        <w:spacing w:after="0"/>
        <w:ind w:left="0"/>
        <w:jc w:val="both"/>
      </w:pPr>
      <w:r>
        <w:rPr>
          <w:rFonts w:ascii="Times New Roman"/>
          <w:b w:val="false"/>
          <w:i w:val="false"/>
          <w:color w:val="000000"/>
          <w:sz w:val="28"/>
        </w:rPr>
        <w:t xml:space="preserve">                                   утвержденному Приказом </w:t>
      </w:r>
    </w:p>
    <w:p>
      <w:pPr>
        <w:spacing w:after="0"/>
        <w:ind w:left="0"/>
        <w:jc w:val="both"/>
      </w:pPr>
      <w:r>
        <w:rPr>
          <w:rFonts w:ascii="Times New Roman"/>
          <w:b w:val="false"/>
          <w:i w:val="false"/>
          <w:color w:val="000000"/>
          <w:sz w:val="28"/>
        </w:rPr>
        <w:t xml:space="preserve">                                   Таможенного комитета при Кабинете </w:t>
      </w:r>
    </w:p>
    <w:p>
      <w:pPr>
        <w:spacing w:after="0"/>
        <w:ind w:left="0"/>
        <w:jc w:val="both"/>
      </w:pPr>
      <w:r>
        <w:rPr>
          <w:rFonts w:ascii="Times New Roman"/>
          <w:b w:val="false"/>
          <w:i w:val="false"/>
          <w:color w:val="000000"/>
          <w:sz w:val="28"/>
        </w:rPr>
        <w:t xml:space="preserve">                                   Министров Республики Казахстан </w:t>
      </w:r>
    </w:p>
    <w:p>
      <w:pPr>
        <w:spacing w:after="0"/>
        <w:ind w:left="0"/>
        <w:jc w:val="both"/>
      </w:pPr>
      <w:r>
        <w:rPr>
          <w:rFonts w:ascii="Times New Roman"/>
          <w:b w:val="false"/>
          <w:i w:val="false"/>
          <w:color w:val="000000"/>
          <w:sz w:val="28"/>
        </w:rPr>
        <w:t xml:space="preserve">                                   от          N </w:t>
      </w:r>
    </w:p>
    <w:bookmarkStart w:name="z18" w:id="18"/>
    <w:p>
      <w:pPr>
        <w:spacing w:after="0"/>
        <w:ind w:left="0"/>
        <w:jc w:val="both"/>
      </w:pPr>
      <w:r>
        <w:rPr>
          <w:rFonts w:ascii="Times New Roman"/>
          <w:b w:val="false"/>
          <w:i w:val="false"/>
          <w:color w:val="000000"/>
          <w:sz w:val="28"/>
        </w:rPr>
        <w:t xml:space="preserve">
ДДДДДДДДДДДДДДДДДДДДДДДДДДДДДДДДДДДДДДДДДДДДДДДДДДДДДДДДДДДДДДДДДДД </w:t>
      </w:r>
    </w:p>
    <w:bookmarkEnd w:id="18"/>
    <w:p>
      <w:pPr>
        <w:spacing w:after="0"/>
        <w:ind w:left="0"/>
        <w:jc w:val="both"/>
      </w:pPr>
      <w:r>
        <w:rPr>
          <w:rFonts w:ascii="Times New Roman"/>
          <w:b w:val="false"/>
          <w:i w:val="false"/>
          <w:color w:val="000000"/>
          <w:sz w:val="28"/>
        </w:rPr>
        <w:t xml:space="preserve">Таможенный комитет        іДекларация таможенной стоимостиіФорма </w:t>
      </w:r>
    </w:p>
    <w:p>
      <w:pPr>
        <w:spacing w:after="0"/>
        <w:ind w:left="0"/>
        <w:jc w:val="both"/>
      </w:pPr>
      <w:r>
        <w:rPr>
          <w:rFonts w:ascii="Times New Roman"/>
          <w:b w:val="false"/>
          <w:i w:val="false"/>
          <w:color w:val="000000"/>
          <w:sz w:val="28"/>
        </w:rPr>
        <w:t xml:space="preserve">при Кабинете Министров    і                               іДТС-1 </w:t>
      </w:r>
    </w:p>
    <w:p>
      <w:pPr>
        <w:spacing w:after="0"/>
        <w:ind w:left="0"/>
        <w:jc w:val="both"/>
      </w:pPr>
      <w:r>
        <w:rPr>
          <w:rFonts w:ascii="Times New Roman"/>
          <w:b w:val="false"/>
          <w:i w:val="false"/>
          <w:color w:val="000000"/>
          <w:sz w:val="28"/>
        </w:rPr>
        <w:t xml:space="preserve">Республики Казахстан      і                               іМетод 1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1. Продавец                       іДля отметок таможни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ДДДДДДДДДДДДДДДДДДДДДДДДДДДДДДДДДДө </w:t>
      </w:r>
    </w:p>
    <w:p>
      <w:pPr>
        <w:spacing w:after="0"/>
        <w:ind w:left="0"/>
        <w:jc w:val="both"/>
      </w:pPr>
      <w:r>
        <w:rPr>
          <w:rFonts w:ascii="Times New Roman"/>
          <w:b w:val="false"/>
          <w:i w:val="false"/>
          <w:color w:val="000000"/>
          <w:sz w:val="28"/>
        </w:rPr>
        <w:t xml:space="preserve">2(а). Покупатель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p>
      <w:pPr>
        <w:spacing w:after="0"/>
        <w:ind w:left="0"/>
        <w:jc w:val="both"/>
      </w:pPr>
      <w:r>
        <w:rPr>
          <w:rFonts w:ascii="Times New Roman"/>
          <w:b w:val="false"/>
          <w:i w:val="false"/>
          <w:color w:val="000000"/>
          <w:sz w:val="28"/>
        </w:rPr>
        <w:t xml:space="preserve">2(б). Декларант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Внимание!                і3. Условия поставки </w:t>
      </w:r>
    </w:p>
    <w:p>
      <w:pPr>
        <w:spacing w:after="0"/>
        <w:ind w:left="0"/>
        <w:jc w:val="both"/>
      </w:pPr>
      <w:r>
        <w:rPr>
          <w:rFonts w:ascii="Times New Roman"/>
          <w:b w:val="false"/>
          <w:i w:val="false"/>
          <w:color w:val="000000"/>
          <w:sz w:val="28"/>
        </w:rPr>
        <w:t xml:space="preserve">В соответствии с законодательствомі </w:t>
      </w:r>
    </w:p>
    <w:p>
      <w:pPr>
        <w:spacing w:after="0"/>
        <w:ind w:left="0"/>
        <w:jc w:val="both"/>
      </w:pPr>
      <w:r>
        <w:rPr>
          <w:rFonts w:ascii="Times New Roman"/>
          <w:b w:val="false"/>
          <w:i w:val="false"/>
          <w:color w:val="000000"/>
          <w:sz w:val="28"/>
        </w:rPr>
        <w:t xml:space="preserve">декларант несет ответственность заі </w:t>
      </w:r>
    </w:p>
    <w:p>
      <w:pPr>
        <w:spacing w:after="0"/>
        <w:ind w:left="0"/>
        <w:jc w:val="both"/>
      </w:pPr>
      <w:r>
        <w:rPr>
          <w:rFonts w:ascii="Times New Roman"/>
          <w:b w:val="false"/>
          <w:i w:val="false"/>
          <w:color w:val="000000"/>
          <w:sz w:val="28"/>
        </w:rPr>
        <w:t xml:space="preserve">все сведения, указанные в форме и іДДДДДДДДДДДДДДДДДДДДДДДДДДДДДДДД </w:t>
      </w:r>
    </w:p>
    <w:p>
      <w:pPr>
        <w:spacing w:after="0"/>
        <w:ind w:left="0"/>
        <w:jc w:val="both"/>
      </w:pPr>
      <w:r>
        <w:rPr>
          <w:rFonts w:ascii="Times New Roman"/>
          <w:b w:val="false"/>
          <w:i w:val="false"/>
          <w:color w:val="000000"/>
          <w:sz w:val="28"/>
        </w:rPr>
        <w:t xml:space="preserve">в документах, представленных им в і4. Номер и дата счета </w:t>
      </w:r>
    </w:p>
    <w:p>
      <w:pPr>
        <w:spacing w:after="0"/>
        <w:ind w:left="0"/>
        <w:jc w:val="both"/>
      </w:pPr>
      <w:r>
        <w:rPr>
          <w:rFonts w:ascii="Times New Roman"/>
          <w:b w:val="false"/>
          <w:i w:val="false"/>
          <w:color w:val="000000"/>
          <w:sz w:val="28"/>
        </w:rPr>
        <w:t xml:space="preserve">подверждение таможенной стоимости.і </w:t>
      </w:r>
    </w:p>
    <w:p>
      <w:pPr>
        <w:spacing w:after="0"/>
        <w:ind w:left="0"/>
        <w:jc w:val="both"/>
      </w:pPr>
      <w:r>
        <w:rPr>
          <w:rFonts w:ascii="Times New Roman"/>
          <w:b w:val="false"/>
          <w:i w:val="false"/>
          <w:color w:val="000000"/>
          <w:sz w:val="28"/>
        </w:rPr>
        <w:t xml:space="preserve">В процессе таможенного оформления і </w:t>
      </w:r>
    </w:p>
    <w:p>
      <w:pPr>
        <w:spacing w:after="0"/>
        <w:ind w:left="0"/>
        <w:jc w:val="both"/>
      </w:pPr>
      <w:r>
        <w:rPr>
          <w:rFonts w:ascii="Times New Roman"/>
          <w:b w:val="false"/>
          <w:i w:val="false"/>
          <w:color w:val="000000"/>
          <w:sz w:val="28"/>
        </w:rPr>
        <w:t xml:space="preserve">декларант обязан своевременно     і </w:t>
      </w:r>
    </w:p>
    <w:p>
      <w:pPr>
        <w:spacing w:after="0"/>
        <w:ind w:left="0"/>
        <w:jc w:val="both"/>
      </w:pPr>
      <w:r>
        <w:rPr>
          <w:rFonts w:ascii="Times New Roman"/>
          <w:b w:val="false"/>
          <w:i w:val="false"/>
          <w:color w:val="000000"/>
          <w:sz w:val="28"/>
        </w:rPr>
        <w:t xml:space="preserve">представить таможенному органу    іДДДДДДДДДДДДДДДДДДДДДДДДДДДДДДДД </w:t>
      </w:r>
    </w:p>
    <w:p>
      <w:pPr>
        <w:spacing w:after="0"/>
        <w:ind w:left="0"/>
        <w:jc w:val="both"/>
      </w:pPr>
      <w:r>
        <w:rPr>
          <w:rFonts w:ascii="Times New Roman"/>
          <w:b w:val="false"/>
          <w:i w:val="false"/>
          <w:color w:val="000000"/>
          <w:sz w:val="28"/>
        </w:rPr>
        <w:t xml:space="preserve">дополнительные сведения, подтвер- і5. Номер и дата контракта </w:t>
      </w:r>
    </w:p>
    <w:p>
      <w:pPr>
        <w:spacing w:after="0"/>
        <w:ind w:left="0"/>
        <w:jc w:val="both"/>
      </w:pPr>
      <w:r>
        <w:rPr>
          <w:rFonts w:ascii="Times New Roman"/>
          <w:b w:val="false"/>
          <w:i w:val="false"/>
          <w:color w:val="000000"/>
          <w:sz w:val="28"/>
        </w:rPr>
        <w:t xml:space="preserve">ждающие заявленную таможенную     і </w:t>
      </w:r>
    </w:p>
    <w:p>
      <w:pPr>
        <w:spacing w:after="0"/>
        <w:ind w:left="0"/>
        <w:jc w:val="both"/>
      </w:pPr>
      <w:r>
        <w:rPr>
          <w:rFonts w:ascii="Times New Roman"/>
          <w:b w:val="false"/>
          <w:i w:val="false"/>
          <w:color w:val="000000"/>
          <w:sz w:val="28"/>
        </w:rPr>
        <w:t xml:space="preserve">стоимость.                        і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p>
      <w:pPr>
        <w:spacing w:after="0"/>
        <w:ind w:left="0"/>
        <w:jc w:val="both"/>
      </w:pPr>
      <w:r>
        <w:rPr>
          <w:rFonts w:ascii="Times New Roman"/>
          <w:b w:val="false"/>
          <w:i w:val="false"/>
          <w:color w:val="000000"/>
          <w:sz w:val="28"/>
        </w:rPr>
        <w:t xml:space="preserve">6. Номер и дата принятых ранее таможенным органом </w:t>
      </w:r>
    </w:p>
    <w:p>
      <w:pPr>
        <w:spacing w:after="0"/>
        <w:ind w:left="0"/>
        <w:jc w:val="both"/>
      </w:pPr>
      <w:r>
        <w:rPr>
          <w:rFonts w:ascii="Times New Roman"/>
          <w:b w:val="false"/>
          <w:i w:val="false"/>
          <w:color w:val="000000"/>
          <w:sz w:val="28"/>
        </w:rPr>
        <w:t xml:space="preserve">решений по пп. 7-9                         ЪДДДДДДДДДДДДДДДДДДДДДДД </w:t>
      </w:r>
    </w:p>
    <w:p>
      <w:pPr>
        <w:spacing w:after="0"/>
        <w:ind w:left="0"/>
        <w:jc w:val="both"/>
      </w:pPr>
      <w:r>
        <w:rPr>
          <w:rFonts w:ascii="Times New Roman"/>
          <w:b w:val="false"/>
          <w:i w:val="false"/>
          <w:color w:val="000000"/>
          <w:sz w:val="28"/>
        </w:rPr>
        <w:t xml:space="preserve">                                          іНужно отметить знаком х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7(а). Имеется ли взаимозависимость между </w:t>
      </w:r>
    </w:p>
    <w:p>
      <w:pPr>
        <w:spacing w:after="0"/>
        <w:ind w:left="0"/>
        <w:jc w:val="both"/>
      </w:pPr>
      <w:r>
        <w:rPr>
          <w:rFonts w:ascii="Times New Roman"/>
          <w:b w:val="false"/>
          <w:i w:val="false"/>
          <w:color w:val="000000"/>
          <w:sz w:val="28"/>
        </w:rPr>
        <w:t xml:space="preserve">продавцом и покупателем                         да       нет </w:t>
      </w:r>
    </w:p>
    <w:p>
      <w:pPr>
        <w:spacing w:after="0"/>
        <w:ind w:left="0"/>
        <w:jc w:val="both"/>
      </w:pPr>
      <w:r>
        <w:rPr>
          <w:rFonts w:ascii="Times New Roman"/>
          <w:b w:val="false"/>
          <w:i w:val="false"/>
          <w:color w:val="000000"/>
          <w:sz w:val="28"/>
        </w:rPr>
        <w:t xml:space="preserve">7(б). Оказала ли взаимозависимость между </w:t>
      </w:r>
    </w:p>
    <w:p>
      <w:pPr>
        <w:spacing w:after="0"/>
        <w:ind w:left="0"/>
        <w:jc w:val="both"/>
      </w:pPr>
      <w:r>
        <w:rPr>
          <w:rFonts w:ascii="Times New Roman"/>
          <w:b w:val="false"/>
          <w:i w:val="false"/>
          <w:color w:val="000000"/>
          <w:sz w:val="28"/>
        </w:rPr>
        <w:t xml:space="preserve">продавцом и покупателем влияние на цену </w:t>
      </w:r>
    </w:p>
    <w:p>
      <w:pPr>
        <w:spacing w:after="0"/>
        <w:ind w:left="0"/>
        <w:jc w:val="both"/>
      </w:pPr>
      <w:r>
        <w:rPr>
          <w:rFonts w:ascii="Times New Roman"/>
          <w:b w:val="false"/>
          <w:i w:val="false"/>
          <w:color w:val="000000"/>
          <w:sz w:val="28"/>
        </w:rPr>
        <w:t xml:space="preserve">ввозимого товара                                да       нет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8(а). Имеются ли ограничения для покупателя </w:t>
      </w:r>
    </w:p>
    <w:p>
      <w:pPr>
        <w:spacing w:after="0"/>
        <w:ind w:left="0"/>
        <w:jc w:val="both"/>
      </w:pPr>
      <w:r>
        <w:rPr>
          <w:rFonts w:ascii="Times New Roman"/>
          <w:b w:val="false"/>
          <w:i w:val="false"/>
          <w:color w:val="000000"/>
          <w:sz w:val="28"/>
        </w:rPr>
        <w:t xml:space="preserve">в отношении пользования товаром, за             да       нет </w:t>
      </w:r>
    </w:p>
    <w:p>
      <w:pPr>
        <w:spacing w:after="0"/>
        <w:ind w:left="0"/>
        <w:jc w:val="both"/>
      </w:pPr>
      <w:r>
        <w:rPr>
          <w:rFonts w:ascii="Times New Roman"/>
          <w:b w:val="false"/>
          <w:i w:val="false"/>
          <w:color w:val="000000"/>
          <w:sz w:val="28"/>
        </w:rPr>
        <w:t xml:space="preserve">исключением: </w:t>
      </w:r>
    </w:p>
    <w:p>
      <w:pPr>
        <w:spacing w:after="0"/>
        <w:ind w:left="0"/>
        <w:jc w:val="both"/>
      </w:pPr>
      <w:r>
        <w:rPr>
          <w:rFonts w:ascii="Times New Roman"/>
          <w:b w:val="false"/>
          <w:i w:val="false"/>
          <w:color w:val="000000"/>
          <w:sz w:val="28"/>
        </w:rPr>
        <w:t xml:space="preserve"> - ограничений, установленных законодательством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ограничений географического региона, </w:t>
      </w:r>
    </w:p>
    <w:p>
      <w:pPr>
        <w:spacing w:after="0"/>
        <w:ind w:left="0"/>
        <w:jc w:val="both"/>
      </w:pPr>
      <w:r>
        <w:rPr>
          <w:rFonts w:ascii="Times New Roman"/>
          <w:b w:val="false"/>
          <w:i w:val="false"/>
          <w:color w:val="000000"/>
          <w:sz w:val="28"/>
        </w:rPr>
        <w:t xml:space="preserve">   в котором товары могут быть перепроданы; </w:t>
      </w:r>
    </w:p>
    <w:p>
      <w:pPr>
        <w:spacing w:after="0"/>
        <w:ind w:left="0"/>
        <w:jc w:val="both"/>
      </w:pPr>
      <w:r>
        <w:rPr>
          <w:rFonts w:ascii="Times New Roman"/>
          <w:b w:val="false"/>
          <w:i w:val="false"/>
          <w:color w:val="000000"/>
          <w:sz w:val="28"/>
        </w:rPr>
        <w:t xml:space="preserve"> - ограничений, существенно не влияющих на </w:t>
      </w:r>
    </w:p>
    <w:p>
      <w:pPr>
        <w:spacing w:after="0"/>
        <w:ind w:left="0"/>
        <w:jc w:val="both"/>
      </w:pPr>
      <w:r>
        <w:rPr>
          <w:rFonts w:ascii="Times New Roman"/>
          <w:b w:val="false"/>
          <w:i w:val="false"/>
          <w:color w:val="000000"/>
          <w:sz w:val="28"/>
        </w:rPr>
        <w:t xml:space="preserve">   цену товара; </w:t>
      </w:r>
    </w:p>
    <w:p>
      <w:pPr>
        <w:spacing w:after="0"/>
        <w:ind w:left="0"/>
        <w:jc w:val="both"/>
      </w:pPr>
      <w:r>
        <w:rPr>
          <w:rFonts w:ascii="Times New Roman"/>
          <w:b w:val="false"/>
          <w:i w:val="false"/>
          <w:color w:val="000000"/>
          <w:sz w:val="28"/>
        </w:rPr>
        <w:t xml:space="preserve">8(б). Имеются ли в отношении цены сделки </w:t>
      </w:r>
    </w:p>
    <w:p>
      <w:pPr>
        <w:spacing w:after="0"/>
        <w:ind w:left="0"/>
        <w:jc w:val="both"/>
      </w:pPr>
      <w:r>
        <w:rPr>
          <w:rFonts w:ascii="Times New Roman"/>
          <w:b w:val="false"/>
          <w:i w:val="false"/>
          <w:color w:val="000000"/>
          <w:sz w:val="28"/>
        </w:rPr>
        <w:t xml:space="preserve">какие-либо условия, влияние которых на </w:t>
      </w:r>
    </w:p>
    <w:p>
      <w:pPr>
        <w:spacing w:after="0"/>
        <w:ind w:left="0"/>
        <w:jc w:val="both"/>
      </w:pPr>
      <w:r>
        <w:rPr>
          <w:rFonts w:ascii="Times New Roman"/>
          <w:b w:val="false"/>
          <w:i w:val="false"/>
          <w:color w:val="000000"/>
          <w:sz w:val="28"/>
        </w:rPr>
        <w:t xml:space="preserve">цену не может быть учтено; </w:t>
      </w:r>
    </w:p>
    <w:p>
      <w:pPr>
        <w:spacing w:after="0"/>
        <w:ind w:left="0"/>
        <w:jc w:val="both"/>
      </w:pPr>
      <w:r>
        <w:rPr>
          <w:rFonts w:ascii="Times New Roman"/>
          <w:b w:val="false"/>
          <w:i w:val="false"/>
          <w:color w:val="000000"/>
          <w:sz w:val="28"/>
        </w:rPr>
        <w:t xml:space="preserve">Если "Да", укажите подробности.                 да       нет </w:t>
      </w:r>
    </w:p>
    <w:p>
      <w:pPr>
        <w:spacing w:after="0"/>
        <w:ind w:left="0"/>
        <w:jc w:val="both"/>
      </w:pPr>
      <w:r>
        <w:rPr>
          <w:rFonts w:ascii="Times New Roman"/>
          <w:b w:val="false"/>
          <w:i w:val="false"/>
          <w:color w:val="000000"/>
          <w:sz w:val="28"/>
        </w:rPr>
        <w:t xml:space="preserve">Если условие количественно определено, </w:t>
      </w:r>
    </w:p>
    <w:p>
      <w:pPr>
        <w:spacing w:after="0"/>
        <w:ind w:left="0"/>
        <w:jc w:val="both"/>
      </w:pPr>
      <w:r>
        <w:rPr>
          <w:rFonts w:ascii="Times New Roman"/>
          <w:b w:val="false"/>
          <w:i w:val="false"/>
          <w:color w:val="000000"/>
          <w:sz w:val="28"/>
        </w:rPr>
        <w:t xml:space="preserve">заполните графу 11(б)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9(а). Предусмотрены ли лицензионные или         да       нет </w:t>
      </w:r>
    </w:p>
    <w:p>
      <w:pPr>
        <w:spacing w:after="0"/>
        <w:ind w:left="0"/>
        <w:jc w:val="both"/>
      </w:pPr>
      <w:r>
        <w:rPr>
          <w:rFonts w:ascii="Times New Roman"/>
          <w:b w:val="false"/>
          <w:i w:val="false"/>
          <w:color w:val="000000"/>
          <w:sz w:val="28"/>
        </w:rPr>
        <w:t xml:space="preserve">подобные платежи, которые покупатель прямо </w:t>
      </w:r>
    </w:p>
    <w:p>
      <w:pPr>
        <w:spacing w:after="0"/>
        <w:ind w:left="0"/>
        <w:jc w:val="both"/>
      </w:pPr>
      <w:r>
        <w:rPr>
          <w:rFonts w:ascii="Times New Roman"/>
          <w:b w:val="false"/>
          <w:i w:val="false"/>
          <w:color w:val="000000"/>
          <w:sz w:val="28"/>
        </w:rPr>
        <w:t xml:space="preserve">или косвенно уплачивает продавцу в качестве </w:t>
      </w:r>
    </w:p>
    <w:p>
      <w:pPr>
        <w:spacing w:after="0"/>
        <w:ind w:left="0"/>
        <w:jc w:val="both"/>
      </w:pPr>
      <w:r>
        <w:rPr>
          <w:rFonts w:ascii="Times New Roman"/>
          <w:b w:val="false"/>
          <w:i w:val="false"/>
          <w:color w:val="000000"/>
          <w:sz w:val="28"/>
        </w:rPr>
        <w:t xml:space="preserve">условия продажи товаров </w:t>
      </w:r>
    </w:p>
    <w:p>
      <w:pPr>
        <w:spacing w:after="0"/>
        <w:ind w:left="0"/>
        <w:jc w:val="both"/>
      </w:pPr>
      <w:r>
        <w:rPr>
          <w:rFonts w:ascii="Times New Roman"/>
          <w:b w:val="false"/>
          <w:i w:val="false"/>
          <w:color w:val="000000"/>
          <w:sz w:val="28"/>
        </w:rPr>
        <w:t xml:space="preserve">9(б). Имеет ли место условие, при котором </w:t>
      </w:r>
    </w:p>
    <w:p>
      <w:pPr>
        <w:spacing w:after="0"/>
        <w:ind w:left="0"/>
        <w:jc w:val="both"/>
      </w:pPr>
      <w:r>
        <w:rPr>
          <w:rFonts w:ascii="Times New Roman"/>
          <w:b w:val="false"/>
          <w:i w:val="false"/>
          <w:color w:val="000000"/>
          <w:sz w:val="28"/>
        </w:rPr>
        <w:t xml:space="preserve">часть доходов от любой последующей перепродажи, </w:t>
      </w:r>
    </w:p>
    <w:p>
      <w:pPr>
        <w:spacing w:after="0"/>
        <w:ind w:left="0"/>
        <w:jc w:val="both"/>
      </w:pPr>
      <w:r>
        <w:rPr>
          <w:rFonts w:ascii="Times New Roman"/>
          <w:b w:val="false"/>
          <w:i w:val="false"/>
          <w:color w:val="000000"/>
          <w:sz w:val="28"/>
        </w:rPr>
        <w:t xml:space="preserve">передачи или использования оцениваемых товаров </w:t>
      </w:r>
    </w:p>
    <w:p>
      <w:pPr>
        <w:spacing w:after="0"/>
        <w:ind w:left="0"/>
        <w:jc w:val="both"/>
      </w:pPr>
      <w:r>
        <w:rPr>
          <w:rFonts w:ascii="Times New Roman"/>
          <w:b w:val="false"/>
          <w:i w:val="false"/>
          <w:color w:val="000000"/>
          <w:sz w:val="28"/>
        </w:rPr>
        <w:t xml:space="preserve">подлежит возврату продавцу                      да       нет </w:t>
      </w:r>
    </w:p>
    <w:p>
      <w:pPr>
        <w:spacing w:after="0"/>
        <w:ind w:left="0"/>
        <w:jc w:val="both"/>
      </w:pPr>
      <w:r>
        <w:rPr>
          <w:rFonts w:ascii="Times New Roman"/>
          <w:b w:val="false"/>
          <w:i w:val="false"/>
          <w:color w:val="000000"/>
          <w:sz w:val="28"/>
        </w:rPr>
        <w:t xml:space="preserve">Если на 9(а) и 9(б) ответ дан "Да", укажите </w:t>
      </w:r>
    </w:p>
    <w:p>
      <w:pPr>
        <w:spacing w:after="0"/>
        <w:ind w:left="0"/>
        <w:jc w:val="both"/>
      </w:pPr>
      <w:r>
        <w:rPr>
          <w:rFonts w:ascii="Times New Roman"/>
          <w:b w:val="false"/>
          <w:i w:val="false"/>
          <w:color w:val="000000"/>
          <w:sz w:val="28"/>
        </w:rPr>
        <w:t xml:space="preserve">подробности, а в п. 15 и 16 укажите </w:t>
      </w:r>
    </w:p>
    <w:p>
      <w:pPr>
        <w:spacing w:after="0"/>
        <w:ind w:left="0"/>
        <w:jc w:val="both"/>
      </w:pPr>
      <w:r>
        <w:rPr>
          <w:rFonts w:ascii="Times New Roman"/>
          <w:b w:val="false"/>
          <w:i w:val="false"/>
          <w:color w:val="000000"/>
          <w:sz w:val="28"/>
        </w:rPr>
        <w:t xml:space="preserve">соответствующую сумму.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10. Лица являются взаимозависимымиі10(а). Число дополнительных </w:t>
      </w:r>
    </w:p>
    <w:p>
      <w:pPr>
        <w:spacing w:after="0"/>
        <w:ind w:left="0"/>
        <w:jc w:val="both"/>
      </w:pPr>
      <w:r>
        <w:rPr>
          <w:rFonts w:ascii="Times New Roman"/>
          <w:b w:val="false"/>
          <w:i w:val="false"/>
          <w:color w:val="000000"/>
          <w:sz w:val="28"/>
        </w:rPr>
        <w:t xml:space="preserve">в том случае, если один из участ- ілистов, приложенных к форме </w:t>
      </w:r>
    </w:p>
    <w:p>
      <w:pPr>
        <w:spacing w:after="0"/>
        <w:ind w:left="0"/>
        <w:jc w:val="both"/>
      </w:pPr>
      <w:r>
        <w:rPr>
          <w:rFonts w:ascii="Times New Roman"/>
          <w:b w:val="false"/>
          <w:i w:val="false"/>
          <w:color w:val="000000"/>
          <w:sz w:val="28"/>
        </w:rPr>
        <w:t xml:space="preserve">ников сделки или его должностное  іДТС-1 </w:t>
      </w:r>
    </w:p>
    <w:p>
      <w:pPr>
        <w:spacing w:after="0"/>
        <w:ind w:left="0"/>
        <w:jc w:val="both"/>
      </w:pPr>
      <w:r>
        <w:rPr>
          <w:rFonts w:ascii="Times New Roman"/>
          <w:b w:val="false"/>
          <w:i w:val="false"/>
          <w:color w:val="000000"/>
          <w:sz w:val="28"/>
        </w:rPr>
        <w:t xml:space="preserve">лицо одновременно является        і </w:t>
      </w:r>
    </w:p>
    <w:p>
      <w:pPr>
        <w:spacing w:after="0"/>
        <w:ind w:left="0"/>
        <w:jc w:val="both"/>
      </w:pPr>
      <w:r>
        <w:rPr>
          <w:rFonts w:ascii="Times New Roman"/>
          <w:b w:val="false"/>
          <w:i w:val="false"/>
          <w:color w:val="000000"/>
          <w:sz w:val="28"/>
        </w:rPr>
        <w:t xml:space="preserve">должностным лицом другого;        іДДДДДДДДДДДДДДДДДДДДДДДДДДДДДДДД </w:t>
      </w:r>
    </w:p>
    <w:p>
      <w:pPr>
        <w:spacing w:after="0"/>
        <w:ind w:left="0"/>
        <w:jc w:val="both"/>
      </w:pPr>
      <w:r>
        <w:rPr>
          <w:rFonts w:ascii="Times New Roman"/>
          <w:b w:val="false"/>
          <w:i w:val="false"/>
          <w:color w:val="000000"/>
          <w:sz w:val="28"/>
        </w:rPr>
        <w:t xml:space="preserve"> участники сделки являются       і10(б). Место: </w:t>
      </w:r>
    </w:p>
    <w:p>
      <w:pPr>
        <w:spacing w:after="0"/>
        <w:ind w:left="0"/>
        <w:jc w:val="both"/>
      </w:pPr>
      <w:r>
        <w:rPr>
          <w:rFonts w:ascii="Times New Roman"/>
          <w:b w:val="false"/>
          <w:i w:val="false"/>
          <w:color w:val="000000"/>
          <w:sz w:val="28"/>
        </w:rPr>
        <w:t xml:space="preserve">совладельцами предприятия;        і </w:t>
      </w:r>
    </w:p>
    <w:p>
      <w:pPr>
        <w:spacing w:after="0"/>
        <w:ind w:left="0"/>
        <w:jc w:val="both"/>
      </w:pPr>
      <w:r>
        <w:rPr>
          <w:rFonts w:ascii="Times New Roman"/>
          <w:b w:val="false"/>
          <w:i w:val="false"/>
          <w:color w:val="000000"/>
          <w:sz w:val="28"/>
        </w:rPr>
        <w:t xml:space="preserve"> участники сделки связаны        і       Дата: </w:t>
      </w:r>
    </w:p>
    <w:p>
      <w:pPr>
        <w:spacing w:after="0"/>
        <w:ind w:left="0"/>
        <w:jc w:val="both"/>
      </w:pPr>
      <w:r>
        <w:rPr>
          <w:rFonts w:ascii="Times New Roman"/>
          <w:b w:val="false"/>
          <w:i w:val="false"/>
          <w:color w:val="000000"/>
          <w:sz w:val="28"/>
        </w:rPr>
        <w:t xml:space="preserve">трудовыми отношениями;            і </w:t>
      </w:r>
    </w:p>
    <w:p>
      <w:pPr>
        <w:spacing w:after="0"/>
        <w:ind w:left="0"/>
        <w:jc w:val="both"/>
      </w:pPr>
      <w:r>
        <w:rPr>
          <w:rFonts w:ascii="Times New Roman"/>
          <w:b w:val="false"/>
          <w:i w:val="false"/>
          <w:color w:val="000000"/>
          <w:sz w:val="28"/>
        </w:rPr>
        <w:t xml:space="preserve"> один из участников сделки       і </w:t>
      </w:r>
    </w:p>
    <w:p>
      <w:pPr>
        <w:spacing w:after="0"/>
        <w:ind w:left="0"/>
        <w:jc w:val="both"/>
      </w:pPr>
      <w:r>
        <w:rPr>
          <w:rFonts w:ascii="Times New Roman"/>
          <w:b w:val="false"/>
          <w:i w:val="false"/>
          <w:color w:val="000000"/>
          <w:sz w:val="28"/>
        </w:rPr>
        <w:t xml:space="preserve">владеет вкладом или акциями с     іФамилия и инициалы лица, </w:t>
      </w:r>
    </w:p>
    <w:p>
      <w:pPr>
        <w:spacing w:after="0"/>
        <w:ind w:left="0"/>
        <w:jc w:val="both"/>
      </w:pPr>
      <w:r>
        <w:rPr>
          <w:rFonts w:ascii="Times New Roman"/>
          <w:b w:val="false"/>
          <w:i w:val="false"/>
          <w:color w:val="000000"/>
          <w:sz w:val="28"/>
        </w:rPr>
        <w:t xml:space="preserve">правом голоса в уставном капитале ізаполнившего декларацию </w:t>
      </w:r>
    </w:p>
    <w:p>
      <w:pPr>
        <w:spacing w:after="0"/>
        <w:ind w:left="0"/>
        <w:jc w:val="both"/>
      </w:pPr>
      <w:r>
        <w:rPr>
          <w:rFonts w:ascii="Times New Roman"/>
          <w:b w:val="false"/>
          <w:i w:val="false"/>
          <w:color w:val="000000"/>
          <w:sz w:val="28"/>
        </w:rPr>
        <w:t xml:space="preserve">другого участника, составляющих неі </w:t>
      </w:r>
    </w:p>
    <w:p>
      <w:pPr>
        <w:spacing w:after="0"/>
        <w:ind w:left="0"/>
        <w:jc w:val="both"/>
      </w:pPr>
      <w:r>
        <w:rPr>
          <w:rFonts w:ascii="Times New Roman"/>
          <w:b w:val="false"/>
          <w:i w:val="false"/>
          <w:color w:val="000000"/>
          <w:sz w:val="28"/>
        </w:rPr>
        <w:t xml:space="preserve">менее 5% уставного капитала;      і </w:t>
      </w:r>
    </w:p>
    <w:p>
      <w:pPr>
        <w:spacing w:after="0"/>
        <w:ind w:left="0"/>
        <w:jc w:val="both"/>
      </w:pPr>
      <w:r>
        <w:rPr>
          <w:rFonts w:ascii="Times New Roman"/>
          <w:b w:val="false"/>
          <w:i w:val="false"/>
          <w:color w:val="000000"/>
          <w:sz w:val="28"/>
        </w:rPr>
        <w:t xml:space="preserve"> оба участника сделки находятся  і </w:t>
      </w:r>
    </w:p>
    <w:p>
      <w:pPr>
        <w:spacing w:after="0"/>
        <w:ind w:left="0"/>
        <w:jc w:val="both"/>
      </w:pPr>
      <w:r>
        <w:rPr>
          <w:rFonts w:ascii="Times New Roman"/>
          <w:b w:val="false"/>
          <w:i w:val="false"/>
          <w:color w:val="000000"/>
          <w:sz w:val="28"/>
        </w:rPr>
        <w:t xml:space="preserve">под непосредственным или косвеннымі </w:t>
      </w:r>
    </w:p>
    <w:p>
      <w:pPr>
        <w:spacing w:after="0"/>
        <w:ind w:left="0"/>
        <w:jc w:val="both"/>
      </w:pPr>
      <w:r>
        <w:rPr>
          <w:rFonts w:ascii="Times New Roman"/>
          <w:b w:val="false"/>
          <w:i w:val="false"/>
          <w:color w:val="000000"/>
          <w:sz w:val="28"/>
        </w:rPr>
        <w:t xml:space="preserve">контролем третьего лица;          іПодпись лица и печать </w:t>
      </w:r>
    </w:p>
    <w:p>
      <w:pPr>
        <w:spacing w:after="0"/>
        <w:ind w:left="0"/>
        <w:jc w:val="both"/>
      </w:pPr>
      <w:r>
        <w:rPr>
          <w:rFonts w:ascii="Times New Roman"/>
          <w:b w:val="false"/>
          <w:i w:val="false"/>
          <w:color w:val="000000"/>
          <w:sz w:val="28"/>
        </w:rPr>
        <w:t xml:space="preserve"> участники сделки совместно кон- ідекларанта </w:t>
      </w:r>
    </w:p>
    <w:p>
      <w:pPr>
        <w:spacing w:after="0"/>
        <w:ind w:left="0"/>
        <w:jc w:val="both"/>
      </w:pPr>
      <w:r>
        <w:rPr>
          <w:rFonts w:ascii="Times New Roman"/>
          <w:b w:val="false"/>
          <w:i w:val="false"/>
          <w:color w:val="000000"/>
          <w:sz w:val="28"/>
        </w:rPr>
        <w:t xml:space="preserve">тролируют, непосредственно или    і </w:t>
      </w:r>
    </w:p>
    <w:p>
      <w:pPr>
        <w:spacing w:after="0"/>
        <w:ind w:left="0"/>
        <w:jc w:val="both"/>
      </w:pPr>
      <w:r>
        <w:rPr>
          <w:rFonts w:ascii="Times New Roman"/>
          <w:b w:val="false"/>
          <w:i w:val="false"/>
          <w:color w:val="000000"/>
          <w:sz w:val="28"/>
        </w:rPr>
        <w:t xml:space="preserve">косвенно, третье лицо;            і </w:t>
      </w:r>
    </w:p>
    <w:p>
      <w:pPr>
        <w:spacing w:after="0"/>
        <w:ind w:left="0"/>
        <w:jc w:val="both"/>
      </w:pPr>
      <w:r>
        <w:rPr>
          <w:rFonts w:ascii="Times New Roman"/>
          <w:b w:val="false"/>
          <w:i w:val="false"/>
          <w:color w:val="000000"/>
          <w:sz w:val="28"/>
        </w:rPr>
        <w:t xml:space="preserve"> участники сделки или их должно- і </w:t>
      </w:r>
    </w:p>
    <w:p>
      <w:pPr>
        <w:spacing w:after="0"/>
        <w:ind w:left="0"/>
        <w:jc w:val="both"/>
      </w:pPr>
      <w:r>
        <w:rPr>
          <w:rFonts w:ascii="Times New Roman"/>
          <w:b w:val="false"/>
          <w:i w:val="false"/>
          <w:color w:val="000000"/>
          <w:sz w:val="28"/>
        </w:rPr>
        <w:t xml:space="preserve">стные лица являются родственника- і </w:t>
      </w:r>
    </w:p>
    <w:p>
      <w:pPr>
        <w:spacing w:after="0"/>
        <w:ind w:left="0"/>
        <w:jc w:val="both"/>
      </w:pPr>
      <w:r>
        <w:rPr>
          <w:rFonts w:ascii="Times New Roman"/>
          <w:b w:val="false"/>
          <w:i w:val="false"/>
          <w:color w:val="000000"/>
          <w:sz w:val="28"/>
        </w:rPr>
        <w:t xml:space="preserve">ми;                               і </w:t>
      </w:r>
    </w:p>
    <w:p>
      <w:pPr>
        <w:spacing w:after="0"/>
        <w:ind w:left="0"/>
        <w:jc w:val="both"/>
      </w:pPr>
      <w:r>
        <w:rPr>
          <w:rFonts w:ascii="Times New Roman"/>
          <w:b w:val="false"/>
          <w:i w:val="false"/>
          <w:color w:val="000000"/>
          <w:sz w:val="28"/>
        </w:rPr>
        <w:t xml:space="preserve"> один из участников сделки непос-і </w:t>
      </w:r>
    </w:p>
    <w:p>
      <w:pPr>
        <w:spacing w:after="0"/>
        <w:ind w:left="0"/>
        <w:jc w:val="both"/>
      </w:pPr>
      <w:r>
        <w:rPr>
          <w:rFonts w:ascii="Times New Roman"/>
          <w:b w:val="false"/>
          <w:i w:val="false"/>
          <w:color w:val="000000"/>
          <w:sz w:val="28"/>
        </w:rPr>
        <w:t xml:space="preserve">редственно или косвенно контроли- і </w:t>
      </w:r>
    </w:p>
    <w:p>
      <w:pPr>
        <w:spacing w:after="0"/>
        <w:ind w:left="0"/>
        <w:jc w:val="both"/>
      </w:pPr>
      <w:r>
        <w:rPr>
          <w:rFonts w:ascii="Times New Roman"/>
          <w:b w:val="false"/>
          <w:i w:val="false"/>
          <w:color w:val="000000"/>
          <w:sz w:val="28"/>
        </w:rPr>
        <w:t xml:space="preserve">рует другого участника сделки.    і </w:t>
      </w:r>
    </w:p>
    <w:p>
      <w:pPr>
        <w:spacing w:after="0"/>
        <w:ind w:left="0"/>
        <w:jc w:val="both"/>
      </w:pPr>
      <w:r>
        <w:rPr>
          <w:rFonts w:ascii="Times New Roman"/>
          <w:b w:val="false"/>
          <w:i w:val="false"/>
          <w:color w:val="000000"/>
          <w:sz w:val="28"/>
        </w:rPr>
        <w:t xml:space="preserve">ДДДДДДДДДДДДДДДДДДДДДДДДДДДДДДДДДДБДДДДДДДДДДДДДДДДДДДДДДДДДДДДДДДД </w:t>
      </w:r>
    </w:p>
    <w:bookmarkStart w:name="z19" w:id="19"/>
    <w:p>
      <w:pPr>
        <w:spacing w:after="0"/>
        <w:ind w:left="0"/>
        <w:jc w:val="both"/>
      </w:pPr>
      <w:r>
        <w:rPr>
          <w:rFonts w:ascii="Times New Roman"/>
          <w:b w:val="false"/>
          <w:i w:val="false"/>
          <w:color w:val="000000"/>
          <w:sz w:val="28"/>
        </w:rPr>
        <w:t xml:space="preserve">
                                    Приложение N 2 </w:t>
      </w:r>
    </w:p>
    <w:bookmarkEnd w:id="19"/>
    <w:p>
      <w:pPr>
        <w:spacing w:after="0"/>
        <w:ind w:left="0"/>
        <w:jc w:val="both"/>
      </w:pPr>
      <w:r>
        <w:rPr>
          <w:rFonts w:ascii="Times New Roman"/>
          <w:b w:val="false"/>
          <w:i w:val="false"/>
          <w:color w:val="000000"/>
          <w:sz w:val="28"/>
        </w:rPr>
        <w:t xml:space="preserve">                                     к Инструкции о порядке и </w:t>
      </w:r>
    </w:p>
    <w:p>
      <w:pPr>
        <w:spacing w:after="0"/>
        <w:ind w:left="0"/>
        <w:jc w:val="both"/>
      </w:pPr>
      <w:r>
        <w:rPr>
          <w:rFonts w:ascii="Times New Roman"/>
          <w:b w:val="false"/>
          <w:i w:val="false"/>
          <w:color w:val="000000"/>
          <w:sz w:val="28"/>
        </w:rPr>
        <w:t xml:space="preserve">                                     условиях заявления таможенной </w:t>
      </w:r>
    </w:p>
    <w:p>
      <w:pPr>
        <w:spacing w:after="0"/>
        <w:ind w:left="0"/>
        <w:jc w:val="both"/>
      </w:pPr>
      <w:r>
        <w:rPr>
          <w:rFonts w:ascii="Times New Roman"/>
          <w:b w:val="false"/>
          <w:i w:val="false"/>
          <w:color w:val="000000"/>
          <w:sz w:val="28"/>
        </w:rPr>
        <w:t xml:space="preserve">                                     стоимости товаров, ввозимых </w:t>
      </w:r>
    </w:p>
    <w:p>
      <w:pPr>
        <w:spacing w:after="0"/>
        <w:ind w:left="0"/>
        <w:jc w:val="both"/>
      </w:pPr>
      <w:r>
        <w:rPr>
          <w:rFonts w:ascii="Times New Roman"/>
          <w:b w:val="false"/>
          <w:i w:val="false"/>
          <w:color w:val="000000"/>
          <w:sz w:val="28"/>
        </w:rPr>
        <w:t xml:space="preserve">                                     на территорию Республики </w:t>
      </w:r>
    </w:p>
    <w:p>
      <w:pPr>
        <w:spacing w:after="0"/>
        <w:ind w:left="0"/>
        <w:jc w:val="both"/>
      </w:pPr>
      <w:r>
        <w:rPr>
          <w:rFonts w:ascii="Times New Roman"/>
          <w:b w:val="false"/>
          <w:i w:val="false"/>
          <w:color w:val="000000"/>
          <w:sz w:val="28"/>
        </w:rPr>
        <w:t xml:space="preserve">                                     Казахстан &lt;*&gt; </w:t>
      </w:r>
    </w:p>
    <w:bookmarkStart w:name="z20" w:id="20"/>
    <w:p>
      <w:pPr>
        <w:spacing w:after="0"/>
        <w:ind w:left="0"/>
        <w:jc w:val="both"/>
      </w:pPr>
      <w:r>
        <w:rPr>
          <w:rFonts w:ascii="Times New Roman"/>
          <w:b w:val="false"/>
          <w:i w:val="false"/>
          <w:color w:val="000000"/>
          <w:sz w:val="28"/>
        </w:rPr>
        <w:t xml:space="preserve">
    Сноска. Приложение N 2 - с изменениями, внесенными приказом ТК </w:t>
      </w:r>
    </w:p>
    <w:bookmarkEnd w:id="20"/>
    <w:p>
      <w:pPr>
        <w:spacing w:after="0"/>
        <w:ind w:left="0"/>
        <w:jc w:val="both"/>
      </w:pPr>
      <w:r>
        <w:rPr>
          <w:rFonts w:ascii="Times New Roman"/>
          <w:b w:val="false"/>
          <w:i w:val="false"/>
          <w:color w:val="000000"/>
          <w:sz w:val="28"/>
        </w:rPr>
        <w:t>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Правила по заполнению </w:t>
      </w:r>
    </w:p>
    <w:p>
      <w:pPr>
        <w:spacing w:after="0"/>
        <w:ind w:left="0"/>
        <w:jc w:val="both"/>
      </w:pPr>
      <w:r>
        <w:rPr>
          <w:rFonts w:ascii="Times New Roman"/>
          <w:b w:val="false"/>
          <w:i w:val="false"/>
          <w:color w:val="000000"/>
          <w:sz w:val="28"/>
        </w:rPr>
        <w:t xml:space="preserve">                 декларации таможенной стоимости </w:t>
      </w:r>
    </w:p>
    <w:p>
      <w:pPr>
        <w:spacing w:after="0"/>
        <w:ind w:left="0"/>
        <w:jc w:val="both"/>
      </w:pPr>
      <w:r>
        <w:rPr>
          <w:rFonts w:ascii="Times New Roman"/>
          <w:b w:val="false"/>
          <w:i w:val="false"/>
          <w:color w:val="000000"/>
          <w:sz w:val="28"/>
        </w:rPr>
        <w:t xml:space="preserve">    1. Общая характеристика декларации таможенной </w:t>
      </w:r>
    </w:p>
    <w:p>
      <w:pPr>
        <w:spacing w:after="0"/>
        <w:ind w:left="0"/>
        <w:jc w:val="both"/>
      </w:pPr>
      <w:r>
        <w:rPr>
          <w:rFonts w:ascii="Times New Roman"/>
          <w:b w:val="false"/>
          <w:i w:val="false"/>
          <w:color w:val="000000"/>
          <w:sz w:val="28"/>
        </w:rPr>
        <w:t xml:space="preserve">       стоимости и требования, предъявляемые к ее </w:t>
      </w:r>
    </w:p>
    <w:p>
      <w:pPr>
        <w:spacing w:after="0"/>
        <w:ind w:left="0"/>
        <w:jc w:val="both"/>
      </w:pPr>
      <w:r>
        <w:rPr>
          <w:rFonts w:ascii="Times New Roman"/>
          <w:b w:val="false"/>
          <w:i w:val="false"/>
          <w:color w:val="000000"/>
          <w:sz w:val="28"/>
        </w:rPr>
        <w:t xml:space="preserve">       заполнению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1.1. Декларация таможенной стоимости (далее - ДТС) является приложением к соответствующей грузовой таможенной декларации (ГТД) и без нее недействительна. </w:t>
      </w:r>
      <w:r>
        <w:br/>
      </w:r>
      <w:r>
        <w:rPr>
          <w:rFonts w:ascii="Times New Roman"/>
          <w:b w:val="false"/>
          <w:i w:val="false"/>
          <w:color w:val="000000"/>
          <w:sz w:val="28"/>
        </w:rPr>
        <w:t xml:space="preserve">
     В том случае, если была произведена корректировка таможенной стоимости в формах ДТС-1 или ДТС-2, то форма корректировки таможенной стоимости, таможенных платежей и налогов (КТС-1 и КТС-2) является неотъемлемой частью ГТД. </w:t>
      </w:r>
      <w:r>
        <w:br/>
      </w:r>
      <w:r>
        <w:rPr>
          <w:rFonts w:ascii="Times New Roman"/>
          <w:b w:val="false"/>
          <w:i w:val="false"/>
          <w:color w:val="000000"/>
          <w:sz w:val="28"/>
        </w:rPr>
        <w:t xml:space="preserve">
     ДТС представляется одновременно с ГТД в таможенный орган, производящий таможенное оформление товаров. Таможенным органом осуществляется процедура проверки и оформления ДТС в соответствии с разделом II настоящих Правил и с учетом конкретных условий оцениваемой сделки. </w:t>
      </w:r>
      <w:r>
        <w:br/>
      </w:r>
      <w:r>
        <w:rPr>
          <w:rFonts w:ascii="Times New Roman"/>
          <w:b w:val="false"/>
          <w:i w:val="false"/>
          <w:color w:val="000000"/>
          <w:sz w:val="28"/>
        </w:rPr>
        <w:t xml:space="preserve">
     1.2. ДТС заполняется на все товары, ввозимые на территорию Республики Казахстан, при заявлении тех таможенных режимов, в соответствии с которыми ввозимые товары облагаются таможенными пошлинами, акцизами и НДС, за исключением случаев, предусмотренных п. 1.3. настоящих Правил. </w:t>
      </w:r>
      <w:r>
        <w:br/>
      </w:r>
      <w:r>
        <w:rPr>
          <w:rFonts w:ascii="Times New Roman"/>
          <w:b w:val="false"/>
          <w:i w:val="false"/>
          <w:color w:val="000000"/>
          <w:sz w:val="28"/>
        </w:rPr>
        <w:t xml:space="preserve">
     1.3. ДТС не заполняется: </w:t>
      </w:r>
      <w:r>
        <w:br/>
      </w:r>
      <w:r>
        <w:rPr>
          <w:rFonts w:ascii="Times New Roman"/>
          <w:b w:val="false"/>
          <w:i w:val="false"/>
          <w:color w:val="000000"/>
          <w:sz w:val="28"/>
        </w:rPr>
        <w:t xml:space="preserve">
     - если таможенная стоимость ввозимой партии товара не превышает суммы, эквивалентной 5000 долларов США,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xml:space="preserve">
     - при ввозе товаров физическими лицами не для коммерческих целей; </w:t>
      </w:r>
      <w:r>
        <w:br/>
      </w:r>
      <w:r>
        <w:rPr>
          <w:rFonts w:ascii="Times New Roman"/>
          <w:b w:val="false"/>
          <w:i w:val="false"/>
          <w:color w:val="000000"/>
          <w:sz w:val="28"/>
        </w:rPr>
        <w:t xml:space="preserve">
     - при заявлении таможенных режимов, в соответствии с которыми ввозимые товары не подлежат таможенному обложению (за исключением сборов за таможенное оформление); </w:t>
      </w:r>
      <w:r>
        <w:br/>
      </w:r>
      <w:r>
        <w:rPr>
          <w:rFonts w:ascii="Times New Roman"/>
          <w:b w:val="false"/>
          <w:i w:val="false"/>
          <w:color w:val="000000"/>
          <w:sz w:val="28"/>
        </w:rPr>
        <w:t xml:space="preserve">
     - при ввозе товаров, которые не облагаются таможенными пошлинами и налогами. </w:t>
      </w:r>
      <w:r>
        <w:br/>
      </w:r>
      <w:r>
        <w:rPr>
          <w:rFonts w:ascii="Times New Roman"/>
          <w:b w:val="false"/>
          <w:i w:val="false"/>
          <w:color w:val="000000"/>
          <w:sz w:val="28"/>
        </w:rPr>
        <w:t xml:space="preserve">
     1.4. Во всех случаях, когда не установлено обязательное заполнение ДТС, таможенный орган при необходимости вправе потребовать представления ДТС для подтверждения заявленной декларантом в ГТД таможенной стоимости, за исключением ДТС в отношении товаров, ввозимых физическими лицами не для коммерческих целей. </w:t>
      </w:r>
      <w:r>
        <w:br/>
      </w:r>
      <w:r>
        <w:rPr>
          <w:rFonts w:ascii="Times New Roman"/>
          <w:b w:val="false"/>
          <w:i w:val="false"/>
          <w:color w:val="000000"/>
          <w:sz w:val="28"/>
        </w:rPr>
        <w:t xml:space="preserve">
     1.5. К ДТС в обязательном порядке прилагаются документы (в зависимости от установленных требований - оригиналы или заверенные копии), указанные в пункте 2.4. настоящих Правил. </w:t>
      </w:r>
      <w:r>
        <w:br/>
      </w:r>
      <w:r>
        <w:rPr>
          <w:rFonts w:ascii="Times New Roman"/>
          <w:b w:val="false"/>
          <w:i w:val="false"/>
          <w:color w:val="000000"/>
          <w:sz w:val="28"/>
        </w:rPr>
        <w:t xml:space="preserve">
     ДТС заполняется в 3-х экземплярах, из них: </w:t>
      </w:r>
      <w:r>
        <w:br/>
      </w:r>
      <w:r>
        <w:rPr>
          <w:rFonts w:ascii="Times New Roman"/>
          <w:b w:val="false"/>
          <w:i w:val="false"/>
          <w:color w:val="000000"/>
          <w:sz w:val="28"/>
        </w:rPr>
        <w:t xml:space="preserve">
     - первый экземпляр остается в таможенном органе; </w:t>
      </w:r>
      <w:r>
        <w:br/>
      </w:r>
      <w:r>
        <w:rPr>
          <w:rFonts w:ascii="Times New Roman"/>
          <w:b w:val="false"/>
          <w:i w:val="false"/>
          <w:color w:val="000000"/>
          <w:sz w:val="28"/>
        </w:rPr>
        <w:t xml:space="preserve">
     - второй экземпляр передается декларанту (экземпляр покупателя); </w:t>
      </w:r>
      <w:r>
        <w:br/>
      </w:r>
      <w:r>
        <w:rPr>
          <w:rFonts w:ascii="Times New Roman"/>
          <w:b w:val="false"/>
          <w:i w:val="false"/>
          <w:color w:val="000000"/>
          <w:sz w:val="28"/>
        </w:rPr>
        <w:t xml:space="preserve">
     - третий экземпляр направляется в соответствующее региональное таможенное управление. </w:t>
      </w:r>
      <w:r>
        <w:br/>
      </w:r>
      <w:r>
        <w:rPr>
          <w:rFonts w:ascii="Times New Roman"/>
          <w:b w:val="false"/>
          <w:i w:val="false"/>
          <w:color w:val="000000"/>
          <w:sz w:val="28"/>
        </w:rPr>
        <w:t xml:space="preserve">
     1.6. Формы ДТС-1 и ДТС-2 состоят каждая из двух основных листов: первого - лицевого листа и второго листа, в котором указываются сведения о таможенной стоимости и ее элементах. </w:t>
      </w:r>
      <w:r>
        <w:br/>
      </w:r>
      <w:r>
        <w:rPr>
          <w:rFonts w:ascii="Times New Roman"/>
          <w:b w:val="false"/>
          <w:i w:val="false"/>
          <w:color w:val="000000"/>
          <w:sz w:val="28"/>
        </w:rPr>
        <w:t xml:space="preserve">
     Все листы ДТС, начиная с третьего, являются дополнительными. Нумерация страниц дополнительных листов начинается с третьего номера (т.е. 1-й и 2-й лист - основные листы формы, 3-й и последующие листы - дополнительные). </w:t>
      </w:r>
      <w:r>
        <w:br/>
      </w:r>
      <w:r>
        <w:rPr>
          <w:rFonts w:ascii="Times New Roman"/>
          <w:b w:val="false"/>
          <w:i w:val="false"/>
          <w:color w:val="000000"/>
          <w:sz w:val="28"/>
        </w:rPr>
        <w:t xml:space="preserve">
     Декларации по формам ДТС-1 и ДТС-2 (основные листы) заполняются на товары от одного до трех наименований. При наличии в партии товаров более трех наименований используются дополнительные листы, каждый из которых может заполняться на товары от одного до трех наименований. </w:t>
      </w:r>
      <w:r>
        <w:br/>
      </w:r>
      <w:r>
        <w:rPr>
          <w:rFonts w:ascii="Times New Roman"/>
          <w:b w:val="false"/>
          <w:i w:val="false"/>
          <w:color w:val="000000"/>
          <w:sz w:val="28"/>
        </w:rPr>
        <w:t xml:space="preserve">
     Дополнительные листы могут использоваться только в том случае, если все данные, заявленные на лицевой стороне формы ДТС-1 или ДТС-2, в полной мере распространяются на товары, указанные в добавочных листах. </w:t>
      </w:r>
      <w:r>
        <w:br/>
      </w:r>
      <w:r>
        <w:rPr>
          <w:rFonts w:ascii="Times New Roman"/>
          <w:b w:val="false"/>
          <w:i w:val="false"/>
          <w:color w:val="000000"/>
          <w:sz w:val="28"/>
        </w:rPr>
        <w:t xml:space="preserve">
     В качестве дополнительных листов используется второй лист формы ДТС-1 и ДТС-2. </w:t>
      </w:r>
      <w:r>
        <w:br/>
      </w:r>
      <w:r>
        <w:rPr>
          <w:rFonts w:ascii="Times New Roman"/>
          <w:b w:val="false"/>
          <w:i w:val="false"/>
          <w:color w:val="000000"/>
          <w:sz w:val="28"/>
        </w:rPr>
        <w:t xml:space="preserve">
     1.7. Декларация и дополнительные листы к ней и заполняются на казахском и русском языках на пишущей машинке или на печатающем устройстве компьютера. </w:t>
      </w:r>
      <w:r>
        <w:br/>
      </w:r>
      <w:r>
        <w:rPr>
          <w:rFonts w:ascii="Times New Roman"/>
          <w:b w:val="false"/>
          <w:i w:val="false"/>
          <w:color w:val="000000"/>
          <w:sz w:val="28"/>
        </w:rPr>
        <w:t xml:space="preserve">
     В декларации и дополнительных листах к ней не должно быть подчисток и помарок. Все исправления, заявляемых декларантом сведений производятся только декларантом в виде вычеркивания ошибочных сведений и добавления необходимых данных путем надпечатывания или надписания синей или черной шариковой ручкой надлежащих сведений. Каждое исправление должно быть заверено подписью декларанта. </w:t>
      </w:r>
      <w:r>
        <w:br/>
      </w:r>
      <w:r>
        <w:rPr>
          <w:rFonts w:ascii="Times New Roman"/>
          <w:b w:val="false"/>
          <w:i w:val="false"/>
          <w:color w:val="000000"/>
          <w:sz w:val="28"/>
        </w:rPr>
        <w:t xml:space="preserve">
     Декларации таможенной стоимости и дополнительные листы к ним, заполненные неразборчиво, с исправлениями, не заверенные декларантами, таможенными органами не принимаются. </w:t>
      </w:r>
      <w:r>
        <w:br/>
      </w:r>
      <w:r>
        <w:rPr>
          <w:rFonts w:ascii="Times New Roman"/>
          <w:b w:val="false"/>
          <w:i w:val="false"/>
          <w:color w:val="000000"/>
          <w:sz w:val="28"/>
        </w:rPr>
        <w:t xml:space="preserve">
     Каждый лист декларации таможенной стоимости (формы ДТС-1 и ДТС-2) обязательно должен быть подписан декларантом. </w:t>
      </w:r>
      <w:r>
        <w:br/>
      </w:r>
      <w:r>
        <w:rPr>
          <w:rFonts w:ascii="Times New Roman"/>
          <w:b w:val="false"/>
          <w:i w:val="false"/>
          <w:color w:val="000000"/>
          <w:sz w:val="28"/>
        </w:rPr>
        <w:t xml:space="preserve">
     1.8. Корректировка или пересчет заявленной декларантом таможенной стоимости, в т.ч. для целей временной (условной) таможенной оценки, могут быть осуществлены должностным лицом таможенного органа в соответствии с п. 2.10. Правил. </w:t>
      </w:r>
      <w:r>
        <w:br/>
      </w:r>
      <w:r>
        <w:rPr>
          <w:rFonts w:ascii="Times New Roman"/>
          <w:b w:val="false"/>
          <w:i w:val="false"/>
          <w:color w:val="000000"/>
          <w:sz w:val="28"/>
        </w:rPr>
        <w:t xml:space="preserve">
     В предусмотренных Правилами случаях (п.2.9.) при перерасчете таможенной стоимости декларантом или таможенным органом могут быть заполнены новые листы формы ДТС. </w:t>
      </w:r>
      <w:r>
        <w:br/>
      </w:r>
      <w:r>
        <w:rPr>
          <w:rFonts w:ascii="Times New Roman"/>
          <w:b w:val="false"/>
          <w:i w:val="false"/>
          <w:color w:val="000000"/>
          <w:sz w:val="28"/>
        </w:rPr>
        <w:t xml:space="preserve">
     1.9. Таможенный орган регистрирует декларацию таможенной стоимости одновременно с грузовой таможенной декларацией. При этом ДТС присваивается тот же регистрационный номер, что и ГТД, приложением к которой она является (999 99/99 99 9/999999). После завершения проверки ДТС в графе "Для служебных отметок" основных и всех дополнительных листов декларации проставляется регистрационный номер ДТС, личная номерная печать проверяющего инспектора и его подпись. На лицевом листе делается запись о решении таможенного органа в отношении таможенной стоимости и форме предоставления товара в пользование декларанту (в соответствии с п. 2.10. Правил). </w:t>
      </w:r>
      <w:r>
        <w:br/>
      </w:r>
      <w:r>
        <w:rPr>
          <w:rFonts w:ascii="Times New Roman"/>
          <w:b w:val="false"/>
          <w:i w:val="false"/>
          <w:color w:val="000000"/>
          <w:sz w:val="28"/>
        </w:rPr>
        <w:t xml:space="preserve">
     1.10. В случае отсутствия в какой-либо графе декларации таможенной стоимости основных или добавочных листов к ней места, необходимого для указания декларантом требуемых сведений, допускается их указание на оборотной стороне декларации таможенной стоимости основных или дополнительных листов к ней с указанием графы, к которой относится дополнительная запись. Такая запись заверяется подписью декларанта, а в соответствующих графах делается отметка "см. на обороте".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2. Правила заполнения декларации </w:t>
      </w:r>
      <w:r>
        <w:br/>
      </w:r>
      <w:r>
        <w:rPr>
          <w:rFonts w:ascii="Times New Roman"/>
          <w:b w:val="false"/>
          <w:i w:val="false"/>
          <w:color w:val="000000"/>
          <w:sz w:val="28"/>
        </w:rPr>
        <w:t xml:space="preserve">
                таможенной стоимости по форме ДТС-1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2.1. Декларация таможенной стоимости по форме ДТС-1 заполняется в тех случаях, когда ввоз товаров на таможенную территорию Республики Казахстан осуществляется в рамках стоимостной или условно-стоимостной (п.п. 1.6.1. и 1.6.2. Правил) сделки купли-продажи, мены и безвозмездной поставки и определение таможенной стоимости этих товаров производится по методу 1. </w:t>
      </w:r>
      <w:r>
        <w:br/>
      </w:r>
      <w:r>
        <w:rPr>
          <w:rFonts w:ascii="Times New Roman"/>
          <w:b w:val="false"/>
          <w:i w:val="false"/>
          <w:color w:val="000000"/>
          <w:sz w:val="28"/>
        </w:rPr>
        <w:t xml:space="preserve">
     Форма ДТС-1 может заполняться также в случаях, когда определение таможенной стоимости осуществляется по методу 6 и в качестве основы для расчета используются данные о стоимости оцениваемых товаров (например, есть цена сделки, но нет документального подтверждения расходов по доставке товара, есть цена сделки, но не выполняются условия применения метода 1 и т.д., т.е. когда метод 6 базируется на гибком применении метода 1). Причины, по которым не приемлемы предыдущие методы, указываются на оборотной </w:t>
      </w:r>
    </w:p>
    <w:bookmarkStart w:name="z23" w:id="23"/>
    <w:p>
      <w:pPr>
        <w:spacing w:after="0"/>
        <w:ind w:left="0"/>
        <w:jc w:val="both"/>
      </w:pPr>
      <w:r>
        <w:rPr>
          <w:rFonts w:ascii="Times New Roman"/>
          <w:b w:val="false"/>
          <w:i w:val="false"/>
          <w:color w:val="000000"/>
          <w:sz w:val="28"/>
        </w:rPr>
        <w:t xml:space="preserve">
стороне формы ДТС-1; вверху лицевого листа формы ДТС-1 делается </w:t>
      </w:r>
    </w:p>
    <w:bookmarkEnd w:id="23"/>
    <w:p>
      <w:pPr>
        <w:spacing w:after="0"/>
        <w:ind w:left="0"/>
        <w:jc w:val="both"/>
      </w:pPr>
      <w:r>
        <w:rPr>
          <w:rFonts w:ascii="Times New Roman"/>
          <w:b w:val="false"/>
          <w:i w:val="false"/>
          <w:color w:val="000000"/>
          <w:sz w:val="28"/>
        </w:rPr>
        <w:t xml:space="preserve">надпись "Метод 6". </w:t>
      </w:r>
    </w:p>
    <w:p>
      <w:pPr>
        <w:spacing w:after="0"/>
        <w:ind w:left="0"/>
        <w:jc w:val="both"/>
      </w:pPr>
      <w:r>
        <w:rPr>
          <w:rFonts w:ascii="Times New Roman"/>
          <w:b w:val="false"/>
          <w:i w:val="false"/>
          <w:color w:val="000000"/>
          <w:sz w:val="28"/>
        </w:rPr>
        <w:t xml:space="preserve">    2.2. Декларантом заполняются следующие графы: 1, 2а, 2б, 3, 4, </w:t>
      </w:r>
    </w:p>
    <w:p>
      <w:pPr>
        <w:spacing w:after="0"/>
        <w:ind w:left="0"/>
        <w:jc w:val="both"/>
      </w:pPr>
      <w:r>
        <w:rPr>
          <w:rFonts w:ascii="Times New Roman"/>
          <w:b w:val="false"/>
          <w:i w:val="false"/>
          <w:color w:val="000000"/>
          <w:sz w:val="28"/>
        </w:rPr>
        <w:t xml:space="preserve">5, 6, 7а, 7б, 8а, 8б, 9а, 9б, 10а, 10б, 11а, 11б, 12, 13а, 13б, 14а, </w:t>
      </w:r>
    </w:p>
    <w:p>
      <w:pPr>
        <w:spacing w:after="0"/>
        <w:ind w:left="0"/>
        <w:jc w:val="both"/>
      </w:pPr>
      <w:r>
        <w:rPr>
          <w:rFonts w:ascii="Times New Roman"/>
          <w:b w:val="false"/>
          <w:i w:val="false"/>
          <w:color w:val="000000"/>
          <w:sz w:val="28"/>
        </w:rPr>
        <w:t xml:space="preserve">14б, 14в, 14г, 15, 16, 17а, 17б, 17в, 18, 19, 20, 21, 22, 23а, 23б, </w:t>
      </w:r>
    </w:p>
    <w:p>
      <w:pPr>
        <w:spacing w:after="0"/>
        <w:ind w:left="0"/>
        <w:jc w:val="both"/>
      </w:pPr>
      <w:r>
        <w:rPr>
          <w:rFonts w:ascii="Times New Roman"/>
          <w:b w:val="false"/>
          <w:i w:val="false"/>
          <w:color w:val="000000"/>
          <w:sz w:val="28"/>
        </w:rPr>
        <w:t xml:space="preserve">поле "Г". </w:t>
      </w:r>
    </w:p>
    <w:p>
      <w:pPr>
        <w:spacing w:after="0"/>
        <w:ind w:left="0"/>
        <w:jc w:val="both"/>
      </w:pPr>
      <w:r>
        <w:rPr>
          <w:rFonts w:ascii="Times New Roman"/>
          <w:b w:val="false"/>
          <w:i w:val="false"/>
          <w:color w:val="000000"/>
          <w:sz w:val="28"/>
        </w:rPr>
        <w:t xml:space="preserve">    2.3. Таможенным органом заполняется поле "Для отметок таможни" </w:t>
      </w:r>
    </w:p>
    <w:p>
      <w:pPr>
        <w:spacing w:after="0"/>
        <w:ind w:left="0"/>
        <w:jc w:val="both"/>
      </w:pPr>
      <w:r>
        <w:rPr>
          <w:rFonts w:ascii="Times New Roman"/>
          <w:b w:val="false"/>
          <w:i w:val="false"/>
          <w:color w:val="000000"/>
          <w:sz w:val="28"/>
        </w:rPr>
        <w:t xml:space="preserve">на основных и дополнительных листах декларации таможенной стоимости. </w:t>
      </w:r>
    </w:p>
    <w:p>
      <w:pPr>
        <w:spacing w:after="0"/>
        <w:ind w:left="0"/>
        <w:jc w:val="both"/>
      </w:pPr>
      <w:r>
        <w:rPr>
          <w:rFonts w:ascii="Times New Roman"/>
          <w:b w:val="false"/>
          <w:i w:val="false"/>
          <w:color w:val="000000"/>
          <w:sz w:val="28"/>
        </w:rPr>
        <w:t xml:space="preserve">    2.4. Порядок заполнения граф декларантом: </w:t>
      </w:r>
    </w:p>
    <w:p>
      <w:pPr>
        <w:spacing w:after="0"/>
        <w:ind w:left="0"/>
        <w:jc w:val="both"/>
      </w:pPr>
      <w:r>
        <w:rPr>
          <w:rFonts w:ascii="Times New Roman"/>
          <w:b w:val="false"/>
          <w:i w:val="false"/>
          <w:color w:val="000000"/>
          <w:sz w:val="28"/>
        </w:rPr>
        <w:t xml:space="preserve">    Графа 1 "Продавец". </w:t>
      </w:r>
    </w:p>
    <w:p>
      <w:pPr>
        <w:spacing w:after="0"/>
        <w:ind w:left="0"/>
        <w:jc w:val="both"/>
      </w:pPr>
      <w:r>
        <w:rPr>
          <w:rFonts w:ascii="Times New Roman"/>
          <w:b w:val="false"/>
          <w:i w:val="false"/>
          <w:color w:val="000000"/>
          <w:sz w:val="28"/>
        </w:rPr>
        <w:t xml:space="preserve">    Указывается наименование и почтовый адрес иностранного лица </w:t>
      </w:r>
    </w:p>
    <w:p>
      <w:pPr>
        <w:spacing w:after="0"/>
        <w:ind w:left="0"/>
        <w:jc w:val="both"/>
      </w:pPr>
      <w:r>
        <w:rPr>
          <w:rFonts w:ascii="Times New Roman"/>
          <w:b w:val="false"/>
          <w:i w:val="false"/>
          <w:color w:val="000000"/>
          <w:sz w:val="28"/>
        </w:rPr>
        <w:t xml:space="preserve">(предприятия), которое продает  товары. </w:t>
      </w:r>
    </w:p>
    <w:p>
      <w:pPr>
        <w:spacing w:after="0"/>
        <w:ind w:left="0"/>
        <w:jc w:val="both"/>
      </w:pPr>
      <w:r>
        <w:rPr>
          <w:rFonts w:ascii="Times New Roman"/>
          <w:b w:val="false"/>
          <w:i w:val="false"/>
          <w:color w:val="000000"/>
          <w:sz w:val="28"/>
        </w:rPr>
        <w:t xml:space="preserve">    Графа 2(а). "Покупатель".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Указывается наименование, почтовый адрес, код ОКПО </w:t>
      </w:r>
    </w:p>
    <w:bookmarkStart w:name="z24" w:id="24"/>
    <w:p>
      <w:pPr>
        <w:spacing w:after="0"/>
        <w:ind w:left="0"/>
        <w:jc w:val="both"/>
      </w:pPr>
      <w:r>
        <w:rPr>
          <w:rFonts w:ascii="Times New Roman"/>
          <w:b w:val="false"/>
          <w:i w:val="false"/>
          <w:color w:val="000000"/>
          <w:sz w:val="28"/>
        </w:rPr>
        <w:t xml:space="preserve">
казахстанского лица (предприятия) на территории республики, </w:t>
      </w:r>
    </w:p>
    <w:bookmarkEnd w:id="24"/>
    <w:p>
      <w:pPr>
        <w:spacing w:after="0"/>
        <w:ind w:left="0"/>
        <w:jc w:val="both"/>
      </w:pPr>
      <w:r>
        <w:rPr>
          <w:rFonts w:ascii="Times New Roman"/>
          <w:b w:val="false"/>
          <w:i w:val="false"/>
          <w:color w:val="000000"/>
          <w:sz w:val="28"/>
        </w:rPr>
        <w:t xml:space="preserve">являющегося покупателем товаров. </w:t>
      </w:r>
    </w:p>
    <w:p>
      <w:pPr>
        <w:spacing w:after="0"/>
        <w:ind w:left="0"/>
        <w:jc w:val="both"/>
      </w:pPr>
      <w:r>
        <w:rPr>
          <w:rFonts w:ascii="Times New Roman"/>
          <w:b w:val="false"/>
          <w:i w:val="false"/>
          <w:color w:val="000000"/>
          <w:sz w:val="28"/>
        </w:rPr>
        <w:t xml:space="preserve">    Графа 2(б). "Декларант". </w:t>
      </w:r>
    </w:p>
    <w:p>
      <w:pPr>
        <w:spacing w:after="0"/>
        <w:ind w:left="0"/>
        <w:jc w:val="both"/>
      </w:pPr>
      <w:r>
        <w:rPr>
          <w:rFonts w:ascii="Times New Roman"/>
          <w:b w:val="false"/>
          <w:i w:val="false"/>
          <w:color w:val="000000"/>
          <w:sz w:val="28"/>
        </w:rPr>
        <w:t xml:space="preserve">    Указывается наименование и почтовый адрес предприятия, </w:t>
      </w:r>
    </w:p>
    <w:p>
      <w:pPr>
        <w:spacing w:after="0"/>
        <w:ind w:left="0"/>
        <w:jc w:val="both"/>
      </w:pPr>
      <w:r>
        <w:rPr>
          <w:rFonts w:ascii="Times New Roman"/>
          <w:b w:val="false"/>
          <w:i w:val="false"/>
          <w:color w:val="000000"/>
          <w:sz w:val="28"/>
        </w:rPr>
        <w:t xml:space="preserve">декларирующего и предъявляющего таможенному органу товары. </w:t>
      </w:r>
    </w:p>
    <w:p>
      <w:pPr>
        <w:spacing w:after="0"/>
        <w:ind w:left="0"/>
        <w:jc w:val="both"/>
      </w:pPr>
      <w:r>
        <w:rPr>
          <w:rFonts w:ascii="Times New Roman"/>
          <w:b w:val="false"/>
          <w:i w:val="false"/>
          <w:color w:val="000000"/>
          <w:sz w:val="28"/>
        </w:rPr>
        <w:t xml:space="preserve">    В случае, если декларантом является покупатель, делается </w:t>
      </w:r>
    </w:p>
    <w:p>
      <w:pPr>
        <w:spacing w:after="0"/>
        <w:ind w:left="0"/>
        <w:jc w:val="both"/>
      </w:pPr>
      <w:r>
        <w:rPr>
          <w:rFonts w:ascii="Times New Roman"/>
          <w:b w:val="false"/>
          <w:i w:val="false"/>
          <w:color w:val="000000"/>
          <w:sz w:val="28"/>
        </w:rPr>
        <w:t xml:space="preserve">отсылка к графе 2(а). </w:t>
      </w:r>
    </w:p>
    <w:p>
      <w:pPr>
        <w:spacing w:after="0"/>
        <w:ind w:left="0"/>
        <w:jc w:val="both"/>
      </w:pPr>
      <w:r>
        <w:rPr>
          <w:rFonts w:ascii="Times New Roman"/>
          <w:b w:val="false"/>
          <w:i w:val="false"/>
          <w:color w:val="000000"/>
          <w:sz w:val="28"/>
        </w:rPr>
        <w:t xml:space="preserve">    Графа 3. "Условие поставки". </w:t>
      </w:r>
    </w:p>
    <w:p>
      <w:pPr>
        <w:spacing w:after="0"/>
        <w:ind w:left="0"/>
        <w:jc w:val="both"/>
      </w:pPr>
      <w:r>
        <w:rPr>
          <w:rFonts w:ascii="Times New Roman"/>
          <w:b w:val="false"/>
          <w:i w:val="false"/>
          <w:color w:val="000000"/>
          <w:sz w:val="28"/>
        </w:rPr>
        <w:t xml:space="preserve">    Указывается краткое буквенное наименование условия поставки (в </w:t>
      </w:r>
    </w:p>
    <w:p>
      <w:pPr>
        <w:spacing w:after="0"/>
        <w:ind w:left="0"/>
        <w:jc w:val="both"/>
      </w:pPr>
      <w:r>
        <w:rPr>
          <w:rFonts w:ascii="Times New Roman"/>
          <w:b w:val="false"/>
          <w:i w:val="false"/>
          <w:color w:val="000000"/>
          <w:sz w:val="28"/>
        </w:rPr>
        <w:t xml:space="preserve">соответствии с "Инкотермс-1990") и название географического пункта, </w:t>
      </w:r>
    </w:p>
    <w:p>
      <w:pPr>
        <w:spacing w:after="0"/>
        <w:ind w:left="0"/>
        <w:jc w:val="both"/>
      </w:pPr>
      <w:r>
        <w:rPr>
          <w:rFonts w:ascii="Times New Roman"/>
          <w:b w:val="false"/>
          <w:i w:val="false"/>
          <w:color w:val="000000"/>
          <w:sz w:val="28"/>
        </w:rPr>
        <w:t xml:space="preserve">например: </w:t>
      </w:r>
    </w:p>
    <w:p>
      <w:pPr>
        <w:spacing w:after="0"/>
        <w:ind w:left="0"/>
        <w:jc w:val="both"/>
      </w:pPr>
      <w:r>
        <w:rPr>
          <w:rFonts w:ascii="Times New Roman"/>
          <w:b w:val="false"/>
          <w:i w:val="false"/>
          <w:color w:val="000000"/>
          <w:sz w:val="28"/>
        </w:rPr>
        <w:t xml:space="preserve">    СИФ - Атырау, ФОВ - Нью-Йорк и т.д. </w:t>
      </w:r>
    </w:p>
    <w:p>
      <w:pPr>
        <w:spacing w:after="0"/>
        <w:ind w:left="0"/>
        <w:jc w:val="both"/>
      </w:pPr>
      <w:r>
        <w:rPr>
          <w:rFonts w:ascii="Times New Roman"/>
          <w:b w:val="false"/>
          <w:i w:val="false"/>
          <w:color w:val="000000"/>
          <w:sz w:val="28"/>
        </w:rPr>
        <w:t xml:space="preserve">    Графе 4. "Номер и дата счета".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Указывается номер и дата счета-фактуры, выставленного продавцом </w:t>
      </w:r>
    </w:p>
    <w:bookmarkStart w:name="z25" w:id="25"/>
    <w:p>
      <w:pPr>
        <w:spacing w:after="0"/>
        <w:ind w:left="0"/>
        <w:jc w:val="both"/>
      </w:pPr>
      <w:r>
        <w:rPr>
          <w:rFonts w:ascii="Times New Roman"/>
          <w:b w:val="false"/>
          <w:i w:val="false"/>
          <w:color w:val="000000"/>
          <w:sz w:val="28"/>
        </w:rPr>
        <w:t xml:space="preserve">
покупателю, либо счета-проформы, содержащего стоимостную оценку </w:t>
      </w:r>
    </w:p>
    <w:bookmarkEnd w:id="25"/>
    <w:p>
      <w:pPr>
        <w:spacing w:after="0"/>
        <w:ind w:left="0"/>
        <w:jc w:val="both"/>
      </w:pPr>
      <w:r>
        <w:rPr>
          <w:rFonts w:ascii="Times New Roman"/>
          <w:b w:val="false"/>
          <w:i w:val="false"/>
          <w:color w:val="000000"/>
          <w:sz w:val="28"/>
        </w:rPr>
        <w:t xml:space="preserve">товара (для условно-стоимостных сделок). </w:t>
      </w:r>
    </w:p>
    <w:p>
      <w:pPr>
        <w:spacing w:after="0"/>
        <w:ind w:left="0"/>
        <w:jc w:val="both"/>
      </w:pPr>
      <w:r>
        <w:rPr>
          <w:rFonts w:ascii="Times New Roman"/>
          <w:b w:val="false"/>
          <w:i w:val="false"/>
          <w:color w:val="000000"/>
          <w:sz w:val="28"/>
        </w:rPr>
        <w:t xml:space="preserve">    Графа 5. "Номер и дата контракта". </w:t>
      </w:r>
    </w:p>
    <w:p>
      <w:pPr>
        <w:spacing w:after="0"/>
        <w:ind w:left="0"/>
        <w:jc w:val="both"/>
      </w:pPr>
      <w:r>
        <w:rPr>
          <w:rFonts w:ascii="Times New Roman"/>
          <w:b w:val="false"/>
          <w:i w:val="false"/>
          <w:color w:val="000000"/>
          <w:sz w:val="28"/>
        </w:rPr>
        <w:t xml:space="preserve">    Указывается номер и дата контракта договора (соглашения) на </w:t>
      </w:r>
    </w:p>
    <w:p>
      <w:pPr>
        <w:spacing w:after="0"/>
        <w:ind w:left="0"/>
        <w:jc w:val="both"/>
      </w:pPr>
      <w:r>
        <w:rPr>
          <w:rFonts w:ascii="Times New Roman"/>
          <w:b w:val="false"/>
          <w:i w:val="false"/>
          <w:color w:val="000000"/>
          <w:sz w:val="28"/>
        </w:rPr>
        <w:t xml:space="preserve">поставку товаров, а также дополнений к нему, если таковые имеются. </w:t>
      </w:r>
    </w:p>
    <w:p>
      <w:pPr>
        <w:spacing w:after="0"/>
        <w:ind w:left="0"/>
        <w:jc w:val="both"/>
      </w:pPr>
      <w:r>
        <w:rPr>
          <w:rFonts w:ascii="Times New Roman"/>
          <w:b w:val="false"/>
          <w:i w:val="false"/>
          <w:color w:val="000000"/>
          <w:sz w:val="28"/>
        </w:rPr>
        <w:t xml:space="preserve">    Графа 6. </w:t>
      </w:r>
    </w:p>
    <w:p>
      <w:pPr>
        <w:spacing w:after="0"/>
        <w:ind w:left="0"/>
        <w:jc w:val="both"/>
      </w:pPr>
      <w:r>
        <w:rPr>
          <w:rFonts w:ascii="Times New Roman"/>
          <w:b w:val="false"/>
          <w:i w:val="false"/>
          <w:color w:val="000000"/>
          <w:sz w:val="28"/>
        </w:rPr>
        <w:t xml:space="preserve">    Указываются номера и даты декларации по предыдущим </w:t>
      </w:r>
    </w:p>
    <w:p>
      <w:pPr>
        <w:spacing w:after="0"/>
        <w:ind w:left="0"/>
        <w:jc w:val="both"/>
      </w:pPr>
      <w:r>
        <w:rPr>
          <w:rFonts w:ascii="Times New Roman"/>
          <w:b w:val="false"/>
          <w:i w:val="false"/>
          <w:color w:val="000000"/>
          <w:sz w:val="28"/>
        </w:rPr>
        <w:t xml:space="preserve">сделкам данного покупателя, в том случае, если у таможенного органа </w:t>
      </w:r>
    </w:p>
    <w:p>
      <w:pPr>
        <w:spacing w:after="0"/>
        <w:ind w:left="0"/>
        <w:jc w:val="both"/>
      </w:pPr>
      <w:r>
        <w:rPr>
          <w:rFonts w:ascii="Times New Roman"/>
          <w:b w:val="false"/>
          <w:i w:val="false"/>
          <w:color w:val="000000"/>
          <w:sz w:val="28"/>
        </w:rPr>
        <w:t xml:space="preserve">были замечания по п.п. 7-9. Приводится наименование таможенного </w:t>
      </w:r>
    </w:p>
    <w:p>
      <w:pPr>
        <w:spacing w:after="0"/>
        <w:ind w:left="0"/>
        <w:jc w:val="both"/>
      </w:pPr>
      <w:r>
        <w:rPr>
          <w:rFonts w:ascii="Times New Roman"/>
          <w:b w:val="false"/>
          <w:i w:val="false"/>
          <w:color w:val="000000"/>
          <w:sz w:val="28"/>
        </w:rPr>
        <w:t xml:space="preserve">органа, производившего таможенное оформление товара, и содержание </w:t>
      </w:r>
    </w:p>
    <w:p>
      <w:pPr>
        <w:spacing w:after="0"/>
        <w:ind w:left="0"/>
        <w:jc w:val="both"/>
      </w:pPr>
      <w:r>
        <w:rPr>
          <w:rFonts w:ascii="Times New Roman"/>
          <w:b w:val="false"/>
          <w:i w:val="false"/>
          <w:color w:val="000000"/>
          <w:sz w:val="28"/>
        </w:rPr>
        <w:t xml:space="preserve">замечания. </w:t>
      </w:r>
    </w:p>
    <w:p>
      <w:pPr>
        <w:spacing w:after="0"/>
        <w:ind w:left="0"/>
        <w:jc w:val="both"/>
      </w:pPr>
      <w:r>
        <w:rPr>
          <w:rFonts w:ascii="Times New Roman"/>
          <w:b w:val="false"/>
          <w:i w:val="false"/>
          <w:color w:val="000000"/>
          <w:sz w:val="28"/>
        </w:rPr>
        <w:t xml:space="preserve">    Графа 7а. 7б. </w:t>
      </w:r>
    </w:p>
    <w:p>
      <w:pPr>
        <w:spacing w:after="0"/>
        <w:ind w:left="0"/>
        <w:jc w:val="both"/>
      </w:pPr>
      <w:r>
        <w:rPr>
          <w:rFonts w:ascii="Times New Roman"/>
          <w:b w:val="false"/>
          <w:i w:val="false"/>
          <w:color w:val="000000"/>
          <w:sz w:val="28"/>
        </w:rPr>
        <w:t xml:space="preserve">    Отмечается знаком (х) нужный ответ ("да" или "нет"). </w:t>
      </w:r>
    </w:p>
    <w:p>
      <w:pPr>
        <w:spacing w:after="0"/>
        <w:ind w:left="0"/>
        <w:jc w:val="both"/>
      </w:pPr>
      <w:r>
        <w:rPr>
          <w:rFonts w:ascii="Times New Roman"/>
          <w:b w:val="false"/>
          <w:i w:val="false"/>
          <w:color w:val="000000"/>
          <w:sz w:val="28"/>
        </w:rPr>
        <w:t xml:space="preserve">    Графа 8а. 8б. </w:t>
      </w:r>
    </w:p>
    <w:p>
      <w:pPr>
        <w:spacing w:after="0"/>
        <w:ind w:left="0"/>
        <w:jc w:val="both"/>
      </w:pPr>
      <w:r>
        <w:rPr>
          <w:rFonts w:ascii="Times New Roman"/>
          <w:b w:val="false"/>
          <w:i w:val="false"/>
          <w:color w:val="000000"/>
          <w:sz w:val="28"/>
        </w:rPr>
        <w:t xml:space="preserve">    Отмечается знаком (х) нужный ответ ("да" или "нет").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В случае ответа "да" указываются подробности, т.е. приводится содержание данного условия, например, наличие требования встречной поставки товара покупателем либо оказанием им каких-либо услуг продавцу, повлиявших на цену этой сделки. </w:t>
      </w:r>
      <w:r>
        <w:br/>
      </w:r>
      <w:r>
        <w:rPr>
          <w:rFonts w:ascii="Times New Roman"/>
          <w:b w:val="false"/>
          <w:i w:val="false"/>
          <w:color w:val="000000"/>
          <w:sz w:val="28"/>
        </w:rPr>
        <w:t xml:space="preserve">
     Расчет стоимостной оценки этих условий или ограничений приводится по оборотной стороне декларации, с указанием документов, на основе которых делаются эти расчеты, а соответствующая сумма приводится в графе 11б как косвенный платеж и учитывается при определении цены сделки и таможенной стоимости товара; в п. 8 делается отметка "см. н/об".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Графа 9а. </w:t>
      </w:r>
      <w:r>
        <w:br/>
      </w:r>
      <w:r>
        <w:rPr>
          <w:rFonts w:ascii="Times New Roman"/>
          <w:b w:val="false"/>
          <w:i w:val="false"/>
          <w:color w:val="000000"/>
          <w:sz w:val="28"/>
        </w:rPr>
        <w:t xml:space="preserve">
     Отмечается знаком (х) нужный ответ ("да" или "нет"). </w:t>
      </w:r>
      <w:r>
        <w:br/>
      </w:r>
      <w:r>
        <w:rPr>
          <w:rFonts w:ascii="Times New Roman"/>
          <w:b w:val="false"/>
          <w:i w:val="false"/>
          <w:color w:val="000000"/>
          <w:sz w:val="28"/>
        </w:rPr>
        <w:t xml:space="preserve">
     В случае ответа "да" указываются подробности, касающиеся лицензионных и подобных платежей, т.е. какого рода данный платеж, за что он произведен и т.п., при этом указываются те платежи, которые покупатель прямо или косвенно обязан оплатить продавцу в соответствии с условиями сделки купли-продажи в том случае, если они не были включены в фактически уплаченную или подлежащую уплате цену и не вошли в счет, выставленный продавцом покупателю. Величина этих платежей приводится в графе 15.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Графа 9б. </w:t>
      </w:r>
      <w:r>
        <w:br/>
      </w:r>
      <w:r>
        <w:rPr>
          <w:rFonts w:ascii="Times New Roman"/>
          <w:b w:val="false"/>
          <w:i w:val="false"/>
          <w:color w:val="000000"/>
          <w:sz w:val="28"/>
        </w:rPr>
        <w:t xml:space="preserve">
     Отмечается знаком (х) нужный ответ ("да" или "нет"). </w:t>
      </w:r>
      <w:r>
        <w:br/>
      </w:r>
      <w:r>
        <w:rPr>
          <w:rFonts w:ascii="Times New Roman"/>
          <w:b w:val="false"/>
          <w:i w:val="false"/>
          <w:color w:val="000000"/>
          <w:sz w:val="28"/>
        </w:rPr>
        <w:t xml:space="preserve">
     В случае ответа "да" в графе 16 указывается сумма части дохода покупателя от любой последующей перепродажи оцениваемых товаров, передачи либо их пользования, которая подлежит возврату продавцу.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Графа 10а. </w:t>
      </w:r>
      <w:r>
        <w:br/>
      </w:r>
      <w:r>
        <w:rPr>
          <w:rFonts w:ascii="Times New Roman"/>
          <w:b w:val="false"/>
          <w:i w:val="false"/>
          <w:color w:val="000000"/>
          <w:sz w:val="28"/>
        </w:rPr>
        <w:t xml:space="preserve">
     "Число дополнительных листов, приложенных к форме ДТС-1". </w:t>
      </w:r>
      <w:r>
        <w:br/>
      </w:r>
      <w:r>
        <w:rPr>
          <w:rFonts w:ascii="Times New Roman"/>
          <w:b w:val="false"/>
          <w:i w:val="false"/>
          <w:color w:val="000000"/>
          <w:sz w:val="28"/>
        </w:rPr>
        <w:t xml:space="preserve">
     Указывается количество дополнительных листов к ДТС (количество листов должно соответствовать номеру последнего листа минус 2).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Графа 10б. "Место и дата". </w:t>
      </w:r>
      <w:r>
        <w:br/>
      </w:r>
      <w:r>
        <w:rPr>
          <w:rFonts w:ascii="Times New Roman"/>
          <w:b w:val="false"/>
          <w:i w:val="false"/>
          <w:color w:val="000000"/>
          <w:sz w:val="28"/>
        </w:rPr>
        <w:t xml:space="preserve">
     Указываются место и дата заполнения ДТС, фамилия и инициалы лица, уполномоченного на декларирование товаров предприятием, указанным в графе 2б, занимаемая им должность, номер телефона и телефакса, а также проставляется личная подпись лица и печать декларанта. Таможенный орган может потребовать представления оформленной в установленном порядке доверенности или иного документа, подтверждающего полномочия данного лица. </w:t>
      </w:r>
      <w:r>
        <w:br/>
      </w:r>
      <w:r>
        <w:rPr>
          <w:rFonts w:ascii="Times New Roman"/>
          <w:b w:val="false"/>
          <w:i w:val="false"/>
          <w:color w:val="000000"/>
          <w:sz w:val="28"/>
        </w:rPr>
        <w:t xml:space="preserve">
     Данные должны совпадать с аналогичными данными ГТД (формы ТД-1).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Второй лист формы ДТС-1. </w:t>
      </w:r>
      <w:r>
        <w:br/>
      </w:r>
      <w:r>
        <w:rPr>
          <w:rFonts w:ascii="Times New Roman"/>
          <w:b w:val="false"/>
          <w:i w:val="false"/>
          <w:color w:val="000000"/>
          <w:sz w:val="28"/>
        </w:rPr>
        <w:t xml:space="preserve">
     Данный лист предназначается для расчета таможенной стоимости по методу 1 (или 6 - при наличии условий, указанных в п. 2.1.). </w:t>
      </w:r>
      <w:r>
        <w:br/>
      </w:r>
      <w:r>
        <w:rPr>
          <w:rFonts w:ascii="Times New Roman"/>
          <w:b w:val="false"/>
          <w:i w:val="false"/>
          <w:color w:val="000000"/>
          <w:sz w:val="28"/>
        </w:rPr>
        <w:t xml:space="preserve">
     На каждом листе могут быть приведены данные по трем видам товара. Нумеруются листы следующим образом: на каждом дополнительном листе указывается его порядковый номер и номер, присвоенный форме ДТС-1 при регистрации. </w:t>
      </w:r>
      <w:r>
        <w:br/>
      </w:r>
      <w:r>
        <w:rPr>
          <w:rFonts w:ascii="Times New Roman"/>
          <w:b w:val="false"/>
          <w:i w:val="false"/>
          <w:color w:val="000000"/>
          <w:sz w:val="28"/>
        </w:rPr>
        <w:t xml:space="preserve">
     "Номер товара". </w:t>
      </w:r>
      <w:r>
        <w:br/>
      </w:r>
      <w:r>
        <w:rPr>
          <w:rFonts w:ascii="Times New Roman"/>
          <w:b w:val="false"/>
          <w:i w:val="false"/>
          <w:color w:val="000000"/>
          <w:sz w:val="28"/>
        </w:rPr>
        <w:t xml:space="preserve">
     Указывается номер соответствующего товара из аналогичной графы ГТД или дополнительного листа к ней и код товара по ТН ВЭД.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данном разделе приводятся данные о цене, фактически уплаченной или подлежащей уплате, которые являются основой для определения таможенной стоимости товара. В том случае, если в зависимости от условий поставки (графа 3) и других условий контракта не требуется ни дополнительных начислений к этой цене, ни вычетов из нее, то указанная цена может быть равна таможенной стоимости ввозимых товаров (Пример 1, Приложение 5). В этом случае заявления и контроль таможенной стоимости заключается в подтверждении и проверке этой цены по представленным документам; в осуществлении, при необходимости, поправочных расчетов к цене, фактически уплаченной или подлежащей уплате (влияние взаимозависимости, условий и ограничений), а также в оценке правильности применения метода 1 (анализ выполнения установленных условий его применения). В этом случае данные итоговой графы 12 раздела А повторяются в общей итоговой графе 23а.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Графа 11а. "Цена сделки". </w:t>
      </w:r>
      <w:r>
        <w:br/>
      </w:r>
      <w:r>
        <w:rPr>
          <w:rFonts w:ascii="Times New Roman"/>
          <w:b w:val="false"/>
          <w:i w:val="false"/>
          <w:color w:val="000000"/>
          <w:sz w:val="28"/>
        </w:rPr>
        <w:t xml:space="preserve">
     В первой строке указывается цена в валюте контракта, фактически уплаченная или подлежащая уплате продавцу. </w:t>
      </w:r>
      <w:r>
        <w:br/>
      </w:r>
      <w:r>
        <w:rPr>
          <w:rFonts w:ascii="Times New Roman"/>
          <w:b w:val="false"/>
          <w:i w:val="false"/>
          <w:color w:val="000000"/>
          <w:sz w:val="28"/>
        </w:rPr>
        <w:t xml:space="preserve">
     Документальным подтверждением заявленной цены является счет-фактура (инвойс), указываемый в графе 4, который должен быть предъявлен декларантом вместе с ДТС, или счет-проформа для условно-стоимостных сделок (также указывается в графе 4), банковские платежные документы (если счет уже оплачен), а также соответствующий контракт (договор, соглашение) о купле-продаже или поставке товара. </w:t>
      </w:r>
      <w:r>
        <w:br/>
      </w:r>
      <w:r>
        <w:rPr>
          <w:rFonts w:ascii="Times New Roman"/>
          <w:b w:val="false"/>
          <w:i w:val="false"/>
          <w:color w:val="000000"/>
          <w:sz w:val="28"/>
        </w:rPr>
        <w:t xml:space="preserve">
     Если по условиям договора была предусмотрена скидка с цены сделки в зависимости от сроков платежа, указанная в счете отдельной строкой: и к моменту таможенного оформления счет оплачен с учетом такой скидки, то в расчет принимается фактически уплаченная сумма (т.е. скидка учитывается).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В разделе договора "Условия платежа" отмечено, что в случае оплаты поставляемого товара в течение 14 дней с даты отгрузки, покупателю будет предоставлена скидка в размере 2% от цены сделки, оговоренной контрактом. Дата отгрузки 26.02. Дата принятия ГТД к таможенному оформлению 05.10. Стоимость поставляемого товара, указанная в договоре и счет-фактуре - 10000 долл. США. Согласно банковским документам перевод валюты произведен 04.10. на сумму 9800 долл. США (т.е. с учетом предоставленной скидки). Следовательно, в графу 11а будет внесена сумма 9800 долл. США, т.к. она является фактически уплаченной на дату принятия ГТД к таможенному оформлению.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Таможенный орган при необходимости может затребовать банковские документы, подтверждающие данный платеж. </w:t>
      </w:r>
      <w:r>
        <w:br/>
      </w:r>
      <w:r>
        <w:rPr>
          <w:rFonts w:ascii="Times New Roman"/>
          <w:b w:val="false"/>
          <w:i w:val="false"/>
          <w:color w:val="000000"/>
          <w:sz w:val="28"/>
        </w:rPr>
        <w:t xml:space="preserve">
     Во второй строке указывается сумма счета (цена, фактически уплаченная или подлежащая уплате) в тенге. </w:t>
      </w:r>
      <w:r>
        <w:br/>
      </w:r>
      <w:r>
        <w:rPr>
          <w:rFonts w:ascii="Times New Roman"/>
          <w:b w:val="false"/>
          <w:i w:val="false"/>
          <w:color w:val="000000"/>
          <w:sz w:val="28"/>
        </w:rPr>
        <w:t xml:space="preserve">
     В скобках приводятся код валюты контракта и курс ее пересчета в тенге. Данные должны приводится в скобках после текста, а не в колонках "номер товара". Пересчет иностранной валюты в валюту Республики Казахстан осуществляется по курсу Национального Банка Республики Казахстан, действующему на дату принятия декларации к таможенному оформлению (т.е. по тому же курсу, который указан в соответствующей графе ГТД). </w:t>
      </w:r>
      <w:r>
        <w:br/>
      </w:r>
      <w:r>
        <w:rPr>
          <w:rFonts w:ascii="Times New Roman"/>
          <w:b w:val="false"/>
          <w:i w:val="false"/>
          <w:color w:val="000000"/>
          <w:sz w:val="28"/>
        </w:rPr>
        <w:t xml:space="preserve">
     В том случае, если в процессе таможенного оформления выявлены несоответствия сведений о количестве и/или качестве товара, заявленных декларантом согласно представленным документам, и фактически установленных таможней при досмотре товара, эти расхождения оформляются в установленном порядке. Однако в декларацию таможенной стоимости должна быть внесена первоначальная стоимость. Пересчет таможенной стоимости, внесение уточненных данных в таможенные декларации в соответствии с установленными правилами (п. 2.9.), а также уточнения расчетов по платежам осуществляются по письменному заявлению декларанта после урегулирования им претензий с лицом, ответственным за допущенное несоответствие товара (продавцом, перевозчиком или страховщиком). </w:t>
      </w:r>
      <w:r>
        <w:br/>
      </w:r>
      <w:r>
        <w:rPr>
          <w:rFonts w:ascii="Times New Roman"/>
          <w:b w:val="false"/>
          <w:i w:val="false"/>
          <w:color w:val="000000"/>
          <w:sz w:val="28"/>
        </w:rPr>
        <w:t xml:space="preserve">
     Если утеря или порча товара произошла до момента заявления таможенной стоимости, то первоначальная фактурная цена может быть скорректирована на величину, соответствующую размерам порчи или утери товара только при представлении таможенному органу, осуществляющему таможенное оформление товара, в установленном порядке документов, подтверждающих факт порчи (утери) и согласование претензии по утере или порче товара лицом, ответственным за сохранность товара (продавец, перевозчик, страховщик). </w:t>
      </w:r>
      <w:r>
        <w:br/>
      </w:r>
      <w:r>
        <w:rPr>
          <w:rFonts w:ascii="Times New Roman"/>
          <w:b w:val="false"/>
          <w:i w:val="false"/>
          <w:color w:val="000000"/>
          <w:sz w:val="28"/>
        </w:rPr>
        <w:t xml:space="preserve">
     Отклонения по количеству или качеству, размер которых не выходит за пределы согласованной в договоре (контракте, соглашении) суммы франшизы&lt;*&gt; или оговорен в соглашении о цене, не признаются таможенным органом в качестве основания для уменьшения цены. </w:t>
      </w:r>
      <w:r>
        <w:br/>
      </w:r>
      <w:r>
        <w:rPr>
          <w:rFonts w:ascii="Times New Roman"/>
          <w:b w:val="false"/>
          <w:i w:val="false"/>
          <w:color w:val="000000"/>
          <w:sz w:val="28"/>
        </w:rPr>
        <w:t xml:space="preserve">
     Сноска. Определенная часть убытков страхования, не подлежащая возмещению страховщиком в соответствии с условиями страхования. # </w:t>
      </w:r>
      <w:r>
        <w:br/>
      </w:r>
      <w:r>
        <w:rPr>
          <w:rFonts w:ascii="Times New Roman"/>
          <w:b w:val="false"/>
          <w:i w:val="false"/>
          <w:color w:val="000000"/>
          <w:sz w:val="28"/>
        </w:rPr>
        <w:t xml:space="preserve">
     Графа 11б. </w:t>
      </w:r>
      <w:r>
        <w:br/>
      </w:r>
      <w:r>
        <w:rPr>
          <w:rFonts w:ascii="Times New Roman"/>
          <w:b w:val="false"/>
          <w:i w:val="false"/>
          <w:color w:val="000000"/>
          <w:sz w:val="28"/>
        </w:rPr>
        <w:t xml:space="preserve">
     В данной графе приводится сумма подтвержденных документально косвенных платежей в валюте Республики Казахстан в том случае, если о них было указано в графе 8б. </w:t>
      </w:r>
      <w:r>
        <w:br/>
      </w:r>
      <w:r>
        <w:rPr>
          <w:rFonts w:ascii="Times New Roman"/>
          <w:b w:val="false"/>
          <w:i w:val="false"/>
          <w:color w:val="000000"/>
          <w:sz w:val="28"/>
        </w:rPr>
        <w:t xml:space="preserve">
     Под косвенными платежами понимается платеж покупателя в адрес третьего лица в интересах продавца, стоимость поставки каких-либо товаров покупателем в пользу продавца и т.п. В этой графе так же отражается величина поправки к цене, подтвержденная документами декларанта и расчетами на оборотной стороне ДТС, для случаев, когда имелись соответствующие ограничения или условия (расчет стоимостной оценки которых также приводится на обороте листа ДТС). В том случае, если в графе 11б указана суммарная величина косвенных платежей и поправок к цене (либо только величина поправок), то обязательно делаются пометки "см. н/об", а на обороте - расшифровка общей суммы, указанной в гр. 11б.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Графе 12. "Итого в тенге". </w:t>
      </w:r>
      <w:r>
        <w:br/>
      </w:r>
      <w:r>
        <w:rPr>
          <w:rFonts w:ascii="Times New Roman"/>
          <w:b w:val="false"/>
          <w:i w:val="false"/>
          <w:color w:val="000000"/>
          <w:sz w:val="28"/>
        </w:rPr>
        <w:t xml:space="preserve">
     Указывается сумма граф 11а и 11б в тенге. При этом учитываются суммы поправок к указанной в счете-фактуре цене, произведенных в связи с наличием условий, и/или ограничений, повлиявших на цену сделки, и/или взаимозависимостью продавца и покупателя.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Раздел Б. Дополнительные начисления к цене сделки в тенге, не включенные в п. 11а. </w:t>
      </w:r>
      <w:r>
        <w:br/>
      </w:r>
      <w:r>
        <w:rPr>
          <w:rFonts w:ascii="Times New Roman"/>
          <w:b w:val="false"/>
          <w:i w:val="false"/>
          <w:color w:val="000000"/>
          <w:sz w:val="28"/>
        </w:rPr>
        <w:t xml:space="preserve">
     В данном разделе учитываются дополнительные начисления к цене сделки, предусмотренные ст.128 Закона Республики Казахстан "О таможенном деле в Республике Казахстан" подтвержденные соответствующими документами (договора, счета, товаро-транспортные накладные, расчеты на основе транспортных тарифов и т.п.). Если требуемые к доначислению расходы понесены покупателем в иностранной валюте, то в разделе "Г" приводятся данные пересчета с указанием номера граф ДТС, когда валюты в соответствии с "Классификатором валют", суммы расходов в иностранной валюте и курса пересчета валют на дату принятия ГТД и ДТС к таможенному оформлению. В графах 13-17 все данные приводятся в тенге (Пример 2, Приложение 5).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xml:space="preserve">     Графа 13. Расходы покупателя на: </w:t>
      </w:r>
      <w:r>
        <w:br/>
      </w:r>
      <w:r>
        <w:rPr>
          <w:rFonts w:ascii="Times New Roman"/>
          <w:b w:val="false"/>
          <w:i w:val="false"/>
          <w:color w:val="000000"/>
          <w:sz w:val="28"/>
        </w:rPr>
        <w:t xml:space="preserve">
     В этом разделе отражаются расходы покупателя, не вошедшие в цену сделки, указанную в графе 11а, т.е. не включенные продавцом в счет-фактуру, выставленную покупателю, но имевшие место в связи с ввозом оцениваемых товаров на территорию Республики Казахстан и оплаченные покупателем (или подлежащие оплате). </w:t>
      </w:r>
      <w:r>
        <w:br/>
      </w:r>
      <w:r>
        <w:rPr>
          <w:rFonts w:ascii="Times New Roman"/>
          <w:b w:val="false"/>
          <w:i w:val="false"/>
          <w:color w:val="000000"/>
          <w:sz w:val="28"/>
        </w:rPr>
        <w:t>
 </w:t>
      </w:r>
    </w:p>
    <w:bookmarkEnd w:id="38"/>
    <w:bookmarkStart w:name="z39" w:id="39"/>
    <w:p>
      <w:pPr>
        <w:spacing w:after="0"/>
        <w:ind w:left="0"/>
        <w:jc w:val="both"/>
      </w:pPr>
      <w:r>
        <w:rPr>
          <w:rFonts w:ascii="Times New Roman"/>
          <w:b w:val="false"/>
          <w:i w:val="false"/>
          <w:color w:val="000000"/>
          <w:sz w:val="28"/>
        </w:rPr>
        <w:t xml:space="preserve">     Графа 13а. </w:t>
      </w:r>
      <w:r>
        <w:br/>
      </w:r>
      <w:r>
        <w:rPr>
          <w:rFonts w:ascii="Times New Roman"/>
          <w:b w:val="false"/>
          <w:i w:val="false"/>
          <w:color w:val="000000"/>
          <w:sz w:val="28"/>
        </w:rPr>
        <w:t xml:space="preserve">
     Указываются расходы на комиссионные и прочие посреднические услуги (за исключением комиссионных по закупке), понесенные покупателем в том случае, если они ранее не были включены в цену сделки. </w:t>
      </w:r>
      <w:r>
        <w:br/>
      </w:r>
      <w:r>
        <w:rPr>
          <w:rFonts w:ascii="Times New Roman"/>
          <w:b w:val="false"/>
          <w:i w:val="false"/>
          <w:color w:val="000000"/>
          <w:sz w:val="28"/>
        </w:rPr>
        <w:t xml:space="preserve">
     Если форма ДТС-1 заполняется на товары нескольких наименований, входящих в одну партию, то расходы на комиссионные и прочие посреднические услуги (за исключением комиссионных по закупке) распределяются между каждым наименованием товаров пропорционально их стоимости, указанной в графе 12, в том случае, если договор относится ко всем или нескольким товарам из данной партии. </w:t>
      </w:r>
      <w:r>
        <w:br/>
      </w:r>
      <w:r>
        <w:rPr>
          <w:rFonts w:ascii="Times New Roman"/>
          <w:b w:val="false"/>
          <w:i w:val="false"/>
          <w:color w:val="000000"/>
          <w:sz w:val="28"/>
        </w:rPr>
        <w:t xml:space="preserve">
     В случае, если вышеуказанные расходы оплачены в иностранной валюте, подробности пересчета в тенге указываются в поле "Г". </w:t>
      </w:r>
      <w:r>
        <w:br/>
      </w:r>
      <w:r>
        <w:rPr>
          <w:rFonts w:ascii="Times New Roman"/>
          <w:b w:val="false"/>
          <w:i w:val="false"/>
          <w:color w:val="000000"/>
          <w:sz w:val="28"/>
        </w:rPr>
        <w:t>
 </w:t>
      </w:r>
    </w:p>
    <w:bookmarkEnd w:id="39"/>
    <w:bookmarkStart w:name="z40" w:id="40"/>
    <w:p>
      <w:pPr>
        <w:spacing w:after="0"/>
        <w:ind w:left="0"/>
        <w:jc w:val="both"/>
      </w:pPr>
      <w:r>
        <w:rPr>
          <w:rFonts w:ascii="Times New Roman"/>
          <w:b w:val="false"/>
          <w:i w:val="false"/>
          <w:color w:val="000000"/>
          <w:sz w:val="28"/>
        </w:rPr>
        <w:t xml:space="preserve">     Графа 13б. </w:t>
      </w:r>
      <w:r>
        <w:br/>
      </w:r>
      <w:r>
        <w:rPr>
          <w:rFonts w:ascii="Times New Roman"/>
          <w:b w:val="false"/>
          <w:i w:val="false"/>
          <w:color w:val="000000"/>
          <w:sz w:val="28"/>
        </w:rPr>
        <w:t xml:space="preserve">
     Указываются расходы покупателя на контейнеры (тару)&lt;*&gt; и упаковку, в том случае, если они ранее не были включены в цену сделки и если в соответствии с ТН ВЭД они рассматриваются как единое целое с оцениваемыми товарами. </w:t>
      </w:r>
      <w:r>
        <w:br/>
      </w:r>
      <w:r>
        <w:rPr>
          <w:rFonts w:ascii="Times New Roman"/>
          <w:b w:val="false"/>
          <w:i w:val="false"/>
          <w:color w:val="000000"/>
          <w:sz w:val="28"/>
        </w:rPr>
        <w:t xml:space="preserve">
     Сноска. В данном случае под контейнерами имеется в виду контейнер как вид тары. Контейнеры, используемые для транспортировки товара, в данной графе не указываются, а указываются по разделу "доставка" (графа 17а). </w:t>
      </w:r>
      <w:r>
        <w:br/>
      </w:r>
      <w:r>
        <w:rPr>
          <w:rFonts w:ascii="Times New Roman"/>
          <w:b w:val="false"/>
          <w:i w:val="false"/>
          <w:color w:val="000000"/>
          <w:sz w:val="28"/>
        </w:rPr>
        <w:t xml:space="preserve">
     Если используется многооборотная тара, то ее стоимость при многоразовой поставке товара распределяется пропорционально количеству товаров в каждой партии. Пропорциональное распределение расходов на тару (т.е. перенос ее стоимости частями на каждую партию) принимается таможенным органом при условии, если это положение нашло отражение в контракте либо подтверждено каким-либо другим документом. </w:t>
      </w:r>
      <w:r>
        <w:br/>
      </w:r>
      <w:r>
        <w:rPr>
          <w:rFonts w:ascii="Times New Roman"/>
          <w:b w:val="false"/>
          <w:i w:val="false"/>
          <w:color w:val="000000"/>
          <w:sz w:val="28"/>
        </w:rPr>
        <w:t xml:space="preserve">
     К затратам на тару не относятся отдельно оплачиваемые суммы за возврат тары продавцу. </w:t>
      </w:r>
      <w:r>
        <w:br/>
      </w:r>
      <w:r>
        <w:rPr>
          <w:rFonts w:ascii="Times New Roman"/>
          <w:b w:val="false"/>
          <w:i w:val="false"/>
          <w:color w:val="000000"/>
          <w:sz w:val="28"/>
        </w:rPr>
        <w:t xml:space="preserve">
     В том случае, если расходы на тару оплачены в иностранной валюте, подробности пересчета в тенге указываются в поле "Г". </w:t>
      </w:r>
      <w:r>
        <w:br/>
      </w:r>
      <w:r>
        <w:rPr>
          <w:rFonts w:ascii="Times New Roman"/>
          <w:b w:val="false"/>
          <w:i w:val="false"/>
          <w:color w:val="000000"/>
          <w:sz w:val="28"/>
        </w:rPr>
        <w:t>
 </w:t>
      </w:r>
    </w:p>
    <w:bookmarkEnd w:id="40"/>
    <w:bookmarkStart w:name="z41" w:id="41"/>
    <w:p>
      <w:pPr>
        <w:spacing w:after="0"/>
        <w:ind w:left="0"/>
        <w:jc w:val="both"/>
      </w:pPr>
      <w:r>
        <w:rPr>
          <w:rFonts w:ascii="Times New Roman"/>
          <w:b w:val="false"/>
          <w:i w:val="false"/>
          <w:color w:val="000000"/>
          <w:sz w:val="28"/>
        </w:rPr>
        <w:t xml:space="preserve">     Графа 14. </w:t>
      </w:r>
      <w:r>
        <w:br/>
      </w:r>
      <w:r>
        <w:rPr>
          <w:rFonts w:ascii="Times New Roman"/>
          <w:b w:val="false"/>
          <w:i w:val="false"/>
          <w:color w:val="000000"/>
          <w:sz w:val="28"/>
        </w:rPr>
        <w:t xml:space="preserve">
     Этот пункт заполняется, как правило, в тех случаях, когда: </w:t>
      </w:r>
      <w:r>
        <w:br/>
      </w:r>
      <w:r>
        <w:rPr>
          <w:rFonts w:ascii="Times New Roman"/>
          <w:b w:val="false"/>
          <w:i w:val="false"/>
          <w:color w:val="000000"/>
          <w:sz w:val="28"/>
        </w:rPr>
        <w:t xml:space="preserve">
     имеет место ввоз товаров на основе договора подряда или договора подряда на изготовление товара из материала заказчика (покупателя) и при этом покупателем (прямо или косвенно, т.е. через третьи лица) были предоставлены, продавцу бесплатно или по сниженной цене товары и услуги в целях использования их для производства и/или продажи на вывоз в Республике Казахстан оцениваемых товаров (ст. 128)( Пример 3, Приложение 5), включая предоставление покупателем оборудования в аренду продавцу, выполнение продавцом заказа по чертежам или лекалам покупателя и т.д.; </w:t>
      </w:r>
      <w:r>
        <w:br/>
      </w:r>
      <w:r>
        <w:rPr>
          <w:rFonts w:ascii="Times New Roman"/>
          <w:b w:val="false"/>
          <w:i w:val="false"/>
          <w:color w:val="000000"/>
          <w:sz w:val="28"/>
        </w:rPr>
        <w:t xml:space="preserve">
     оцениваемые товары ввозятся в Республику Казахстан по договорам переработки с последующим их ввозом. </w:t>
      </w:r>
      <w:r>
        <w:br/>
      </w:r>
      <w:r>
        <w:rPr>
          <w:rFonts w:ascii="Times New Roman"/>
          <w:b w:val="false"/>
          <w:i w:val="false"/>
          <w:color w:val="000000"/>
          <w:sz w:val="28"/>
        </w:rPr>
        <w:t xml:space="preserve">
     В тех случаях, когда расходы, учитываемые в графах 14а-14г оплачены в иностранной валюте, подробности их пересчета в тенге приводятся в поле "Г". </w:t>
      </w:r>
      <w:r>
        <w:br/>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xml:space="preserve">     Графа 14а. </w:t>
      </w:r>
      <w:r>
        <w:br/>
      </w:r>
      <w:r>
        <w:rPr>
          <w:rFonts w:ascii="Times New Roman"/>
          <w:b w:val="false"/>
          <w:i w:val="false"/>
          <w:color w:val="000000"/>
          <w:sz w:val="28"/>
        </w:rPr>
        <w:t xml:space="preserve">
     В графе указывается в тенге стоимость сырья, материалов, деталей, полуфабрикатов и других комплектующих изделий, которые были предоставлены покупателем продавцу бесплатно или по сниженной цене для использования при производстве или продаже на вывоз оцениваемых товаров. </w:t>
      </w:r>
      <w:r>
        <w:br/>
      </w:r>
      <w:r>
        <w:rPr>
          <w:rFonts w:ascii="Times New Roman"/>
          <w:b w:val="false"/>
          <w:i w:val="false"/>
          <w:color w:val="000000"/>
          <w:sz w:val="28"/>
        </w:rPr>
        <w:t xml:space="preserve">
     Стоимостью таких товаров (услуг) является их покупная цена, оплаченная покупателем при их закупке у третьих лиц. В случае, если эти товары изготовлены самим покупателем либо взаимосвязанным с ним лицом, то в качестве их стоимости принимается стоимость их изготовления, подтвержденная соответствующей бухгалтерской документацией покупателя. </w:t>
      </w:r>
      <w:r>
        <w:br/>
      </w:r>
      <w:r>
        <w:rPr>
          <w:rFonts w:ascii="Times New Roman"/>
          <w:b w:val="false"/>
          <w:i w:val="false"/>
          <w:color w:val="000000"/>
          <w:sz w:val="28"/>
        </w:rPr>
        <w:t xml:space="preserve">
     В случае, если продавцу предоставляются покупателем товары, уже бывшие в употреблении, то их стоимость определяется с учетом степени износа по данным бухгалтерского учета покупателя. </w:t>
      </w:r>
      <w:r>
        <w:br/>
      </w:r>
      <w:r>
        <w:rPr>
          <w:rFonts w:ascii="Times New Roman"/>
          <w:b w:val="false"/>
          <w:i w:val="false"/>
          <w:color w:val="000000"/>
          <w:sz w:val="28"/>
        </w:rPr>
        <w:t xml:space="preserve">
     В случае, если покупателем были оказаны продавцу какие-либо услуги по обработке или переработке сырья и материалов и комплектующих изделий, их доставке, хранению и т.п., то стоимость этих услуг (при расчете таможенной стоимости) учитывается по той цене, которой они были произведены или приобретены покупателем. </w:t>
      </w:r>
      <w:r>
        <w:br/>
      </w:r>
      <w:r>
        <w:rPr>
          <w:rFonts w:ascii="Times New Roman"/>
          <w:b w:val="false"/>
          <w:i w:val="false"/>
          <w:color w:val="000000"/>
          <w:sz w:val="28"/>
        </w:rPr>
        <w:t>
 </w:t>
      </w:r>
    </w:p>
    <w:bookmarkEnd w:id="42"/>
    <w:bookmarkStart w:name="z43" w:id="43"/>
    <w:p>
      <w:pPr>
        <w:spacing w:after="0"/>
        <w:ind w:left="0"/>
        <w:jc w:val="both"/>
      </w:pPr>
      <w:r>
        <w:rPr>
          <w:rFonts w:ascii="Times New Roman"/>
          <w:b w:val="false"/>
          <w:i w:val="false"/>
          <w:color w:val="000000"/>
          <w:sz w:val="28"/>
        </w:rPr>
        <w:t xml:space="preserve">     Графа 14б. </w:t>
      </w:r>
      <w:r>
        <w:br/>
      </w:r>
      <w:r>
        <w:rPr>
          <w:rFonts w:ascii="Times New Roman"/>
          <w:b w:val="false"/>
          <w:i w:val="false"/>
          <w:color w:val="000000"/>
          <w:sz w:val="28"/>
        </w:rPr>
        <w:t xml:space="preserve">
     В графе указывается в тенге стоимость инструментов, штампов, форм и другого подобного оборудования, которые были предоставлены покупателем продавцу бесплатно или по сниженной цене для использования при производстве или продаже на вывоз оцениваемых товаров. </w:t>
      </w:r>
      <w:r>
        <w:br/>
      </w:r>
      <w:r>
        <w:rPr>
          <w:rFonts w:ascii="Times New Roman"/>
          <w:b w:val="false"/>
          <w:i w:val="false"/>
          <w:color w:val="000000"/>
          <w:sz w:val="28"/>
        </w:rPr>
        <w:t>
 </w:t>
      </w:r>
    </w:p>
    <w:bookmarkEnd w:id="43"/>
    <w:bookmarkStart w:name="z44" w:id="44"/>
    <w:p>
      <w:pPr>
        <w:spacing w:after="0"/>
        <w:ind w:left="0"/>
        <w:jc w:val="both"/>
      </w:pPr>
      <w:r>
        <w:rPr>
          <w:rFonts w:ascii="Times New Roman"/>
          <w:b w:val="false"/>
          <w:i w:val="false"/>
          <w:color w:val="000000"/>
          <w:sz w:val="28"/>
        </w:rPr>
        <w:t xml:space="preserve">     Графа 14в. </w:t>
      </w:r>
      <w:r>
        <w:br/>
      </w:r>
      <w:r>
        <w:rPr>
          <w:rFonts w:ascii="Times New Roman"/>
          <w:b w:val="false"/>
          <w:i w:val="false"/>
          <w:color w:val="000000"/>
          <w:sz w:val="28"/>
        </w:rPr>
        <w:t xml:space="preserve">
     В графе указывается в тенге стоимость вспомогательных материалов, которые прямо или косвенно были предоставлены покупателем продавцу бесплатно или по сниженной цене для использования при производстве или продаже на вывоз оцениваемых товаров. </w:t>
      </w:r>
      <w:r>
        <w:br/>
      </w:r>
      <w:r>
        <w:rPr>
          <w:rFonts w:ascii="Times New Roman"/>
          <w:b w:val="false"/>
          <w:i w:val="false"/>
          <w:color w:val="000000"/>
          <w:sz w:val="28"/>
        </w:rPr>
        <w:t>
 </w:t>
      </w:r>
    </w:p>
    <w:bookmarkEnd w:id="44"/>
    <w:bookmarkStart w:name="z45" w:id="45"/>
    <w:p>
      <w:pPr>
        <w:spacing w:after="0"/>
        <w:ind w:left="0"/>
        <w:jc w:val="both"/>
      </w:pPr>
      <w:r>
        <w:rPr>
          <w:rFonts w:ascii="Times New Roman"/>
          <w:b w:val="false"/>
          <w:i w:val="false"/>
          <w:color w:val="000000"/>
          <w:sz w:val="28"/>
        </w:rPr>
        <w:t xml:space="preserve">     Графа 14г. </w:t>
      </w:r>
      <w:r>
        <w:br/>
      </w:r>
      <w:r>
        <w:rPr>
          <w:rFonts w:ascii="Times New Roman"/>
          <w:b w:val="false"/>
          <w:i w:val="false"/>
          <w:color w:val="000000"/>
          <w:sz w:val="28"/>
        </w:rPr>
        <w:t xml:space="preserve">
     В графе указывается в тенге стоимость выполненных покупателем для продавца инженерной и опытно-конструкторской проработки, дизайна, художественного оформления, эскизов и чертежей, используемых продавцом при производстве оцениваемых товаров и представленных ему покупателем бесплатно или по сниженным ценам. При расчете таможенной стоимости стоимость этих работ и услуг учитывается по цене, по которой они приобретены или произведены покупателем. </w:t>
      </w:r>
      <w:r>
        <w:br/>
      </w:r>
      <w:r>
        <w:rPr>
          <w:rFonts w:ascii="Times New Roman"/>
          <w:b w:val="false"/>
          <w:i w:val="false"/>
          <w:color w:val="000000"/>
          <w:sz w:val="28"/>
        </w:rPr>
        <w:t xml:space="preserve">
     При этом не включается в таможенную стоимость ввозимых товаров стоимость инженерной и опытно-конструкторской проработки, дизайна, художественного оформления эскизов и чертежей, выполненных на территории Республики Казахстан. </w:t>
      </w:r>
      <w:r>
        <w:br/>
      </w:r>
      <w:r>
        <w:rPr>
          <w:rFonts w:ascii="Times New Roman"/>
          <w:b w:val="false"/>
          <w:i w:val="false"/>
          <w:color w:val="000000"/>
          <w:sz w:val="28"/>
        </w:rPr>
        <w:t>
 </w:t>
      </w:r>
    </w:p>
    <w:bookmarkEnd w:id="45"/>
    <w:bookmarkStart w:name="z46" w:id="46"/>
    <w:p>
      <w:pPr>
        <w:spacing w:after="0"/>
        <w:ind w:left="0"/>
        <w:jc w:val="both"/>
      </w:pPr>
      <w:r>
        <w:rPr>
          <w:rFonts w:ascii="Times New Roman"/>
          <w:b w:val="false"/>
          <w:i w:val="false"/>
          <w:color w:val="000000"/>
          <w:sz w:val="28"/>
        </w:rPr>
        <w:t xml:space="preserve">     Графа 15. </w:t>
      </w:r>
      <w:r>
        <w:br/>
      </w:r>
      <w:r>
        <w:rPr>
          <w:rFonts w:ascii="Times New Roman"/>
          <w:b w:val="false"/>
          <w:i w:val="false"/>
          <w:color w:val="000000"/>
          <w:sz w:val="28"/>
        </w:rPr>
        <w:t xml:space="preserve">
     В графе указываются в тенге лицензионные и иные платежи (Пример 4, Приложение 5), в качестве которых рассматривается вознаграждение, выплачиваемое за пользование правами на: </w:t>
      </w:r>
      <w:r>
        <w:br/>
      </w:r>
      <w:r>
        <w:rPr>
          <w:rFonts w:ascii="Times New Roman"/>
          <w:b w:val="false"/>
          <w:i w:val="false"/>
          <w:color w:val="000000"/>
          <w:sz w:val="28"/>
        </w:rPr>
        <w:t xml:space="preserve">
     - изготовление ввозимых товаров (в том числе, промышленных образцов и полезных моделей, "ноу-хау"); </w:t>
      </w:r>
      <w:r>
        <w:br/>
      </w:r>
      <w:r>
        <w:rPr>
          <w:rFonts w:ascii="Times New Roman"/>
          <w:b w:val="false"/>
          <w:i w:val="false"/>
          <w:color w:val="000000"/>
          <w:sz w:val="28"/>
        </w:rPr>
        <w:t xml:space="preserve">
     - продажу на экспорт ввозимых товаров (в том числе, товарных знаков, промышленных образцов); </w:t>
      </w:r>
      <w:r>
        <w:br/>
      </w:r>
      <w:r>
        <w:rPr>
          <w:rFonts w:ascii="Times New Roman"/>
          <w:b w:val="false"/>
          <w:i w:val="false"/>
          <w:color w:val="000000"/>
          <w:sz w:val="28"/>
        </w:rPr>
        <w:t xml:space="preserve">
     - использование ими перепродажу ввозимых товаров (в том числе патентов, авторских прав на литературные, художественные или научные произведения, включая кинематографическую продукцию; технологии производства, представляющие единое целое с импортируемым товаром). </w:t>
      </w:r>
      <w:r>
        <w:br/>
      </w:r>
      <w:r>
        <w:rPr>
          <w:rFonts w:ascii="Times New Roman"/>
          <w:b w:val="false"/>
          <w:i w:val="false"/>
          <w:color w:val="000000"/>
          <w:sz w:val="28"/>
        </w:rPr>
        <w:t xml:space="preserve">
     Лицензионные и аналогичные платежи должны добавляться к цене сделки (и указываться в графе 9) только в том случае, если эти платежи: </w:t>
      </w:r>
      <w:r>
        <w:br/>
      </w:r>
      <w:r>
        <w:rPr>
          <w:rFonts w:ascii="Times New Roman"/>
          <w:b w:val="false"/>
          <w:i w:val="false"/>
          <w:color w:val="000000"/>
          <w:sz w:val="28"/>
        </w:rPr>
        <w:t xml:space="preserve">
     а) касаются оцениваемого (ввозимого) товара; </w:t>
      </w:r>
      <w:r>
        <w:br/>
      </w:r>
      <w:r>
        <w:rPr>
          <w:rFonts w:ascii="Times New Roman"/>
          <w:b w:val="false"/>
          <w:i w:val="false"/>
          <w:color w:val="000000"/>
          <w:sz w:val="28"/>
        </w:rPr>
        <w:t xml:space="preserve">
     б) являются условиями заключенной между продавцом и покупателем сделки купли-продажи. </w:t>
      </w:r>
      <w:r>
        <w:br/>
      </w:r>
      <w:r>
        <w:rPr>
          <w:rFonts w:ascii="Times New Roman"/>
          <w:b w:val="false"/>
          <w:i w:val="false"/>
          <w:color w:val="000000"/>
          <w:sz w:val="28"/>
        </w:rPr>
        <w:t xml:space="preserve">
     При этом учитываются лицензионные платежи, которые покупатель должен выплатить либо непосредственно продавцу, либо в его пользу третьему лицу. В том случае, когда покупатель выплачивает лицензионный платеж третьему лицу, этот платеж должен быть произведен по требованию продавца или лица, выступающего от его имени. </w:t>
      </w:r>
      <w:r>
        <w:br/>
      </w:r>
      <w:r>
        <w:rPr>
          <w:rFonts w:ascii="Times New Roman"/>
          <w:b w:val="false"/>
          <w:i w:val="false"/>
          <w:color w:val="000000"/>
          <w:sz w:val="28"/>
        </w:rPr>
        <w:t xml:space="preserve">
     Лицензии на воспроизводство товара в Республике Казахстан в таможенную стоимость не включаются. </w:t>
      </w:r>
      <w:r>
        <w:br/>
      </w:r>
      <w:r>
        <w:rPr>
          <w:rFonts w:ascii="Times New Roman"/>
          <w:b w:val="false"/>
          <w:i w:val="false"/>
          <w:color w:val="000000"/>
          <w:sz w:val="28"/>
        </w:rPr>
        <w:t xml:space="preserve">
     В случае, если вышеуказанные расходы оплачены в иностранной валюте, подробности пересчета в тенге указываются в графе "Г". </w:t>
      </w:r>
      <w:r>
        <w:br/>
      </w:r>
      <w:r>
        <w:rPr>
          <w:rFonts w:ascii="Times New Roman"/>
          <w:b w:val="false"/>
          <w:i w:val="false"/>
          <w:color w:val="000000"/>
          <w:sz w:val="28"/>
        </w:rPr>
        <w:t>
 </w:t>
      </w:r>
    </w:p>
    <w:bookmarkEnd w:id="46"/>
    <w:bookmarkStart w:name="z47" w:id="47"/>
    <w:p>
      <w:pPr>
        <w:spacing w:after="0"/>
        <w:ind w:left="0"/>
        <w:jc w:val="both"/>
      </w:pPr>
      <w:r>
        <w:rPr>
          <w:rFonts w:ascii="Times New Roman"/>
          <w:b w:val="false"/>
          <w:i w:val="false"/>
          <w:color w:val="000000"/>
          <w:sz w:val="28"/>
        </w:rPr>
        <w:t xml:space="preserve">     Графа 16.&lt;*&gt; </w:t>
      </w:r>
      <w:r>
        <w:br/>
      </w:r>
      <w:r>
        <w:rPr>
          <w:rFonts w:ascii="Times New Roman"/>
          <w:b w:val="false"/>
          <w:i w:val="false"/>
          <w:color w:val="000000"/>
          <w:sz w:val="28"/>
        </w:rPr>
        <w:t xml:space="preserve">
     В данной графе учитывается часть дохода от последующей перепродажи, передачи или использования оцениваемых товаров на территории Республике Казахстан, которая по условиям контракта должна быть покупателем возвращена продавцу. </w:t>
      </w:r>
      <w:r>
        <w:br/>
      </w:r>
      <w:r>
        <w:rPr>
          <w:rFonts w:ascii="Times New Roman"/>
          <w:b w:val="false"/>
          <w:i w:val="false"/>
          <w:color w:val="000000"/>
          <w:sz w:val="28"/>
        </w:rPr>
        <w:t xml:space="preserve">
     Сноска. При использовании для декларирования таможенной стоимости товаров ранее применяемой формы ДТС-1, в которой отсутствует данная графа, при фактическом наличии данной позиции следует вписать соответствующие данные между графами 16 и 17. </w:t>
      </w:r>
      <w:r>
        <w:br/>
      </w:r>
      <w:r>
        <w:rPr>
          <w:rFonts w:ascii="Times New Roman"/>
          <w:b w:val="false"/>
          <w:i w:val="false"/>
          <w:color w:val="000000"/>
          <w:sz w:val="28"/>
        </w:rPr>
        <w:t>
 </w:t>
      </w:r>
    </w:p>
    <w:bookmarkEnd w:id="47"/>
    <w:bookmarkStart w:name="z48" w:id="48"/>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Если контрактом предусмотрено, что 20% от прибыли, которую получит покупатель, будет возвращена им продавцу, то сумму, соответствующую этой части прибыли, необходимо включить в таможенную стоимость товаров, указав ее в графе 16 в ДТС-1. </w:t>
      </w:r>
      <w:r>
        <w:br/>
      </w:r>
      <w:r>
        <w:rPr>
          <w:rFonts w:ascii="Times New Roman"/>
          <w:b w:val="false"/>
          <w:i w:val="false"/>
          <w:color w:val="000000"/>
          <w:sz w:val="28"/>
        </w:rPr>
        <w:t xml:space="preserve">
     В том случае, если на момент таможенного оформления сумма прибыли не известна, то указывается предварительная (ожидаемая) сумма (ее величина должна быть признана таможенным органом; для определения ожидаемой величины прибыли допускается проведение независимой экспертной оценки). </w:t>
      </w:r>
      <w:r>
        <w:br/>
      </w:r>
      <w:r>
        <w:rPr>
          <w:rFonts w:ascii="Times New Roman"/>
          <w:b w:val="false"/>
          <w:i w:val="false"/>
          <w:color w:val="000000"/>
          <w:sz w:val="28"/>
        </w:rPr>
        <w:t xml:space="preserve">
     До установления суммы прибыли и, соответственно, той ее части, которая подлежит возврату продавцу&lt;*&gt;, товар может быть предоставлен в пользование покупателю в установленном порядке (ст. 125 Закона Республики Казахстан "О таможенном деле в Республике Казахстан", п. 2.10. Правил), либо таможенная оценка товаров производится по методам 2-6 с заполнением формы ДТС-2. </w:t>
      </w:r>
      <w:r>
        <w:br/>
      </w:r>
      <w:r>
        <w:rPr>
          <w:rFonts w:ascii="Times New Roman"/>
          <w:b w:val="false"/>
          <w:i w:val="false"/>
          <w:color w:val="000000"/>
          <w:sz w:val="28"/>
        </w:rPr>
        <w:t xml:space="preserve">
     Сноска. В том случае, если установление суммы прибыли невозможно, то определение таможенной стоимости не может быть осуществлено по методу, необходимо использовать метод 2-6. </w:t>
      </w:r>
      <w:r>
        <w:br/>
      </w:r>
      <w:r>
        <w:rPr>
          <w:rFonts w:ascii="Times New Roman"/>
          <w:b w:val="false"/>
          <w:i w:val="false"/>
          <w:color w:val="000000"/>
          <w:sz w:val="28"/>
        </w:rPr>
        <w:t>
 </w:t>
      </w:r>
    </w:p>
    <w:bookmarkEnd w:id="48"/>
    <w:bookmarkStart w:name="z49" w:id="49"/>
    <w:p>
      <w:pPr>
        <w:spacing w:after="0"/>
        <w:ind w:left="0"/>
        <w:jc w:val="both"/>
      </w:pPr>
      <w:r>
        <w:rPr>
          <w:rFonts w:ascii="Times New Roman"/>
          <w:b w:val="false"/>
          <w:i w:val="false"/>
          <w:color w:val="000000"/>
          <w:sz w:val="28"/>
        </w:rPr>
        <w:t xml:space="preserve">     Графа 17. "расходы на доставку до ...". </w:t>
      </w:r>
      <w:r>
        <w:br/>
      </w:r>
      <w:r>
        <w:rPr>
          <w:rFonts w:ascii="Times New Roman"/>
          <w:b w:val="false"/>
          <w:i w:val="false"/>
          <w:color w:val="000000"/>
          <w:sz w:val="28"/>
        </w:rPr>
        <w:t xml:space="preserve">
     При определении таможенной стоимости товаров, ввозимых на территорию Республики Казахстан, учитываются фактически возникшие расходы по доставке данного товара до места его ввоза на территорию Республики Казахстан (Примеры 2 и 4, Приложение 5). </w:t>
      </w:r>
      <w:r>
        <w:br/>
      </w:r>
      <w:r>
        <w:rPr>
          <w:rFonts w:ascii="Times New Roman"/>
          <w:b w:val="false"/>
          <w:i w:val="false"/>
          <w:color w:val="000000"/>
          <w:sz w:val="28"/>
        </w:rPr>
        <w:t xml:space="preserve">
     Место ввоза определяется в соответствии с пунктом 1.8. настоящих Правил. </w:t>
      </w:r>
      <w:r>
        <w:br/>
      </w:r>
      <w:r>
        <w:rPr>
          <w:rFonts w:ascii="Times New Roman"/>
          <w:b w:val="false"/>
          <w:i w:val="false"/>
          <w:color w:val="000000"/>
          <w:sz w:val="28"/>
        </w:rPr>
        <w:t xml:space="preserve">
     В форме ДТС-1 в графе 17 должно быть обязательно указано место фактической доставки товара, расходы до которого в соответствии с условиями поставки не включены в цену сделки, указанную в графе 11а, оплачиваются покупателем отдельно и согласно действующему законодательству должны быть включены в таможенную стоимость&lt;*&gt;. </w:t>
      </w:r>
      <w:r>
        <w:br/>
      </w:r>
      <w:r>
        <w:rPr>
          <w:rFonts w:ascii="Times New Roman"/>
          <w:b w:val="false"/>
          <w:i w:val="false"/>
          <w:color w:val="000000"/>
          <w:sz w:val="28"/>
        </w:rPr>
        <w:t xml:space="preserve">
     Сноска. В том случае, если в соответствии с условиями поставки покупателем дополнительно оплачивается доставка товара до места назначения на таможенной территории Республики Казахстан и при этом доставка от места ввоза до места назначения не подтверждается документально, то указывается место назначения; если же разрешенные вычеты документально подтверждены, то указывается место ввоза. </w:t>
      </w:r>
      <w:r>
        <w:br/>
      </w:r>
      <w:r>
        <w:rPr>
          <w:rFonts w:ascii="Times New Roman"/>
          <w:b w:val="false"/>
          <w:i w:val="false"/>
          <w:color w:val="000000"/>
          <w:sz w:val="28"/>
        </w:rPr>
        <w:t xml:space="preserve">
     Если расходы, указываемые в графах 17а-17в, оплачены в иностранной валюте, подробности пересчета в тенге приводятся в поле "Г". </w:t>
      </w:r>
      <w:r>
        <w:br/>
      </w:r>
      <w:r>
        <w:rPr>
          <w:rFonts w:ascii="Times New Roman"/>
          <w:b w:val="false"/>
          <w:i w:val="false"/>
          <w:color w:val="000000"/>
          <w:sz w:val="28"/>
        </w:rPr>
        <w:t>
 </w:t>
      </w:r>
    </w:p>
    <w:bookmarkEnd w:id="49"/>
    <w:bookmarkStart w:name="z50" w:id="50"/>
    <w:p>
      <w:pPr>
        <w:spacing w:after="0"/>
        <w:ind w:left="0"/>
        <w:jc w:val="both"/>
      </w:pPr>
      <w:r>
        <w:rPr>
          <w:rFonts w:ascii="Times New Roman"/>
          <w:b w:val="false"/>
          <w:i w:val="false"/>
          <w:color w:val="000000"/>
          <w:sz w:val="28"/>
        </w:rPr>
        <w:t xml:space="preserve">     Графа 17а. </w:t>
      </w:r>
      <w:r>
        <w:br/>
      </w:r>
      <w:r>
        <w:rPr>
          <w:rFonts w:ascii="Times New Roman"/>
          <w:b w:val="false"/>
          <w:i w:val="false"/>
          <w:color w:val="000000"/>
          <w:sz w:val="28"/>
        </w:rPr>
        <w:t xml:space="preserve">
     В графе указываются в тенге расходы на транспортировку товаров до места ввоза на таможенную территорию Республики Казахстан в том случае, если они в соответствии с условиями поставки не были включены в цену сделки (графа 11а). </w:t>
      </w:r>
      <w:r>
        <w:br/>
      </w:r>
      <w:r>
        <w:rPr>
          <w:rFonts w:ascii="Times New Roman"/>
          <w:b w:val="false"/>
          <w:i w:val="false"/>
          <w:color w:val="000000"/>
          <w:sz w:val="28"/>
        </w:rPr>
        <w:t xml:space="preserve">
     Если доставка осуществлялась безвозмездно или с помощью собственных транспортных средств покупателя, то в таможенную стоимость включается сумма, рассчитанная исходя из действующих на момент транспортировки груза тарифов по перевозке соответствующим видом транспорта. </w:t>
      </w:r>
      <w:r>
        <w:br/>
      </w:r>
      <w:r>
        <w:rPr>
          <w:rFonts w:ascii="Times New Roman"/>
          <w:b w:val="false"/>
          <w:i w:val="false"/>
          <w:color w:val="000000"/>
          <w:sz w:val="28"/>
        </w:rPr>
        <w:t xml:space="preserve">
     В том случае, если отсутствуют данные об единых тарифах на перевозку данным видом транспорта, то для расчетов транспортных расходов должны использоваться данные бухгалтерского учета по калькулированию транспортных расходов с включением всех необходимых статей или элементов затрат. </w:t>
      </w:r>
      <w:r>
        <w:br/>
      </w:r>
      <w:r>
        <w:rPr>
          <w:rFonts w:ascii="Times New Roman"/>
          <w:b w:val="false"/>
          <w:i w:val="false"/>
          <w:color w:val="000000"/>
          <w:sz w:val="28"/>
        </w:rPr>
        <w:t xml:space="preserve">
     При условии поставки EXW (ЕХВ), FAS (ФАС) по данной графе учитываются понесенные покупателем расходы по таможенному оформлению товара при вывозе из страны экспорта. </w:t>
      </w:r>
      <w:r>
        <w:br/>
      </w:r>
      <w:r>
        <w:rPr>
          <w:rFonts w:ascii="Times New Roman"/>
          <w:b w:val="false"/>
          <w:i w:val="false"/>
          <w:color w:val="000000"/>
          <w:sz w:val="28"/>
        </w:rPr>
        <w:t xml:space="preserve">
     В случае, если форма ДТС-1 заполняется на товары нескольких видов, то расходы на транспортировку товаров до места ввоза распределяются между товарами различных наименований пропорционально их стоимости. &lt;*&gt; </w:t>
      </w:r>
      <w:r>
        <w:br/>
      </w:r>
      <w:r>
        <w:rPr>
          <w:rFonts w:ascii="Times New Roman"/>
          <w:b w:val="false"/>
          <w:i w:val="false"/>
          <w:color w:val="000000"/>
          <w:sz w:val="28"/>
        </w:rPr>
        <w:t>
     Сноска. Графа 17а - с изменениями, внесенными приказом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50"/>
    <w:bookmarkStart w:name="z51" w:id="51"/>
    <w:p>
      <w:pPr>
        <w:spacing w:after="0"/>
        <w:ind w:left="0"/>
        <w:jc w:val="both"/>
      </w:pPr>
      <w:r>
        <w:rPr>
          <w:rFonts w:ascii="Times New Roman"/>
          <w:b w:val="false"/>
          <w:i w:val="false"/>
          <w:color w:val="000000"/>
          <w:sz w:val="28"/>
        </w:rPr>
        <w:t xml:space="preserve">     Графа 17б. </w:t>
      </w:r>
      <w:r>
        <w:br/>
      </w:r>
      <w:r>
        <w:rPr>
          <w:rFonts w:ascii="Times New Roman"/>
          <w:b w:val="false"/>
          <w:i w:val="false"/>
          <w:color w:val="000000"/>
          <w:sz w:val="28"/>
        </w:rPr>
        <w:t xml:space="preserve">
     В графе указываются расходы в тенге по погрузке, выгрузке, перегрузке и перевалке товаров, возникшие до места ввоза на территорию Республики Казахстан, если они не были включены в цену сделки, а оплачены покупателем отдельно (дополнительно)(Пример 6, Приложение 5). </w:t>
      </w:r>
      <w:r>
        <w:br/>
      </w:r>
      <w:r>
        <w:rPr>
          <w:rFonts w:ascii="Times New Roman"/>
          <w:b w:val="false"/>
          <w:i w:val="false"/>
          <w:color w:val="000000"/>
          <w:sz w:val="28"/>
        </w:rPr>
        <w:t xml:space="preserve">
     В случае, если форма ДТС-1 заполняется на товары нескольких наименований, то расходы по погрузке, выгрузке, перегрузке и перевалке товаров распределяются между соответствующими товарами пропорционально их весу.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Графа 17в. </w:t>
      </w:r>
      <w:r>
        <w:br/>
      </w:r>
      <w:r>
        <w:rPr>
          <w:rFonts w:ascii="Times New Roman"/>
          <w:b w:val="false"/>
          <w:i w:val="false"/>
          <w:color w:val="000000"/>
          <w:sz w:val="28"/>
        </w:rPr>
        <w:t xml:space="preserve">
     В графе указываются в тенге расходы на страхование груза в том случае, если ранее они не были включены продавцом в цену сделки и оплачены покупателем отдельно (дополнительно). </w:t>
      </w:r>
      <w:r>
        <w:br/>
      </w:r>
      <w:r>
        <w:rPr>
          <w:rFonts w:ascii="Times New Roman"/>
          <w:b w:val="false"/>
          <w:i w:val="false"/>
          <w:color w:val="000000"/>
          <w:sz w:val="28"/>
        </w:rPr>
        <w:t xml:space="preserve">
     В случае, если форма ДТС-1 заполняется на товары нескольких наименований, то расходы на страхование распределяются между соответствующими товарами пропорционально их стоимости. </w:t>
      </w:r>
    </w:p>
    <w:bookmarkStart w:name="z52" w:id="52"/>
    <w:p>
      <w:pPr>
        <w:spacing w:after="0"/>
        <w:ind w:left="0"/>
        <w:jc w:val="both"/>
      </w:pPr>
      <w:r>
        <w:rPr>
          <w:rFonts w:ascii="Times New Roman"/>
          <w:b w:val="false"/>
          <w:i w:val="false"/>
          <w:color w:val="000000"/>
          <w:sz w:val="28"/>
        </w:rPr>
        <w:t xml:space="preserve">
   Графа 18. </w:t>
      </w:r>
    </w:p>
    <w:bookmarkEnd w:id="52"/>
    <w:p>
      <w:pPr>
        <w:spacing w:after="0"/>
        <w:ind w:left="0"/>
        <w:jc w:val="both"/>
      </w:pPr>
      <w:r>
        <w:rPr>
          <w:rFonts w:ascii="Times New Roman"/>
          <w:b w:val="false"/>
          <w:i w:val="false"/>
          <w:color w:val="000000"/>
          <w:sz w:val="28"/>
        </w:rPr>
        <w:t xml:space="preserve">    В графе указывается в тенге сумма гр. 13(а), 13(б), 14(а), </w:t>
      </w:r>
    </w:p>
    <w:bookmarkStart w:name="z53" w:id="53"/>
    <w:p>
      <w:pPr>
        <w:spacing w:after="0"/>
        <w:ind w:left="0"/>
        <w:jc w:val="both"/>
      </w:pPr>
      <w:r>
        <w:rPr>
          <w:rFonts w:ascii="Times New Roman"/>
          <w:b w:val="false"/>
          <w:i w:val="false"/>
          <w:color w:val="000000"/>
          <w:sz w:val="28"/>
        </w:rPr>
        <w:t xml:space="preserve">14(б), 14(в), 14(г), 15, 16, 17(а), 17(б), 17(в). </w:t>
      </w:r>
      <w:r>
        <w:br/>
      </w:r>
      <w:r>
        <w:rPr>
          <w:rFonts w:ascii="Times New Roman"/>
          <w:b w:val="false"/>
          <w:i w:val="false"/>
          <w:color w:val="000000"/>
          <w:sz w:val="28"/>
        </w:rPr>
        <w:t>
 </w:t>
      </w:r>
    </w:p>
    <w:bookmarkEnd w:id="53"/>
    <w:bookmarkStart w:name="z54" w:id="54"/>
    <w:p>
      <w:pPr>
        <w:spacing w:after="0"/>
        <w:ind w:left="0"/>
        <w:jc w:val="both"/>
      </w:pPr>
      <w:r>
        <w:rPr>
          <w:rFonts w:ascii="Times New Roman"/>
          <w:b w:val="false"/>
          <w:i w:val="false"/>
          <w:color w:val="000000"/>
          <w:sz w:val="28"/>
        </w:rPr>
        <w:t xml:space="preserve">     Раздел В. Списываемые суммы в тенге, включенные в разделе А. </w:t>
      </w:r>
      <w:r>
        <w:br/>
      </w:r>
      <w:r>
        <w:rPr>
          <w:rFonts w:ascii="Times New Roman"/>
          <w:b w:val="false"/>
          <w:i w:val="false"/>
          <w:color w:val="000000"/>
          <w:sz w:val="28"/>
        </w:rPr>
        <w:t>
 </w:t>
      </w:r>
    </w:p>
    <w:bookmarkEnd w:id="54"/>
    <w:bookmarkStart w:name="z55" w:id="55"/>
    <w:p>
      <w:pPr>
        <w:spacing w:after="0"/>
        <w:ind w:left="0"/>
        <w:jc w:val="both"/>
      </w:pPr>
      <w:r>
        <w:rPr>
          <w:rFonts w:ascii="Times New Roman"/>
          <w:b w:val="false"/>
          <w:i w:val="false"/>
          <w:color w:val="000000"/>
          <w:sz w:val="28"/>
        </w:rPr>
        <w:t xml:space="preserve">     В данном разделе могут быть указаны подлежащие исключению из цены сделки суммы расходов, фактически понесенных за операции по доставке товара после ввоза на таможенную территорию Республики Казахстан, т.е. от места ввоза до места доставки товара, при наличии документального подтверждения этих расходов. </w:t>
      </w:r>
      <w:r>
        <w:br/>
      </w:r>
      <w:r>
        <w:rPr>
          <w:rFonts w:ascii="Times New Roman"/>
          <w:b w:val="false"/>
          <w:i w:val="false"/>
          <w:color w:val="000000"/>
          <w:sz w:val="28"/>
        </w:rPr>
        <w:t>
 </w:t>
      </w:r>
    </w:p>
    <w:bookmarkEnd w:id="55"/>
    <w:bookmarkStart w:name="z56" w:id="56"/>
    <w:p>
      <w:pPr>
        <w:spacing w:after="0"/>
        <w:ind w:left="0"/>
        <w:jc w:val="both"/>
      </w:pPr>
      <w:r>
        <w:rPr>
          <w:rFonts w:ascii="Times New Roman"/>
          <w:b w:val="false"/>
          <w:i w:val="false"/>
          <w:color w:val="000000"/>
          <w:sz w:val="28"/>
        </w:rPr>
        <w:t xml:space="preserve">     В графах 19-22 все данные указываются в тенге. </w:t>
      </w:r>
      <w:r>
        <w:br/>
      </w:r>
      <w:r>
        <w:rPr>
          <w:rFonts w:ascii="Times New Roman"/>
          <w:b w:val="false"/>
          <w:i w:val="false"/>
          <w:color w:val="000000"/>
          <w:sz w:val="28"/>
        </w:rPr>
        <w:t xml:space="preserve">
     В том случае, если фактические затраты осуществлены в иностранной валюте, то в разделе Г (или на обороте соответствующего листа формы ДТС-1) приводятся данные для перерасчета с указанием номера граф ДТС из раздела В, когда валюты в соответствии с "Классификатором валют", суммы расходов в иностранной валюте и курса пересчета на дату принятия ГТД к таможенному оформлению. </w:t>
      </w:r>
      <w:r>
        <w:br/>
      </w:r>
      <w:r>
        <w:rPr>
          <w:rFonts w:ascii="Times New Roman"/>
          <w:b w:val="false"/>
          <w:i w:val="false"/>
          <w:color w:val="000000"/>
          <w:sz w:val="28"/>
        </w:rPr>
        <w:t>
 </w:t>
      </w:r>
    </w:p>
    <w:bookmarkEnd w:id="56"/>
    <w:bookmarkStart w:name="z57" w:id="57"/>
    <w:p>
      <w:pPr>
        <w:spacing w:after="0"/>
        <w:ind w:left="0"/>
        <w:jc w:val="both"/>
      </w:pPr>
      <w:r>
        <w:rPr>
          <w:rFonts w:ascii="Times New Roman"/>
          <w:b w:val="false"/>
          <w:i w:val="false"/>
          <w:color w:val="000000"/>
          <w:sz w:val="28"/>
        </w:rPr>
        <w:t xml:space="preserve">     Графа 19.&lt;*&gt; </w:t>
      </w:r>
      <w:r>
        <w:br/>
      </w:r>
      <w:r>
        <w:rPr>
          <w:rFonts w:ascii="Times New Roman"/>
          <w:b w:val="false"/>
          <w:i w:val="false"/>
          <w:color w:val="000000"/>
          <w:sz w:val="28"/>
        </w:rPr>
        <w:t xml:space="preserve">
     В данной графе декларантом могут быть указаны соответствующие суммы расходов по монтажу, сборке, наладке оборудования или по оказанию технической помощи, произведенным после ввоза товаров на территорию Республики Казахстан, в том случае, если контрактом предусмотрены эти работы и в счете-фактуре выделены отдельной строкой соответствующие суммы. </w:t>
      </w:r>
      <w:r>
        <w:br/>
      </w:r>
      <w:r>
        <w:rPr>
          <w:rFonts w:ascii="Times New Roman"/>
          <w:b w:val="false"/>
          <w:i w:val="false"/>
          <w:color w:val="000000"/>
          <w:sz w:val="28"/>
        </w:rPr>
        <w:t>
 </w:t>
      </w:r>
    </w:p>
    <w:bookmarkEnd w:id="57"/>
    <w:bookmarkStart w:name="z58" w:id="58"/>
    <w:p>
      <w:pPr>
        <w:spacing w:after="0"/>
        <w:ind w:left="0"/>
        <w:jc w:val="both"/>
      </w:pPr>
      <w:r>
        <w:rPr>
          <w:rFonts w:ascii="Times New Roman"/>
          <w:b w:val="false"/>
          <w:i w:val="false"/>
          <w:color w:val="000000"/>
          <w:sz w:val="28"/>
        </w:rPr>
        <w:t xml:space="preserve">     Сноска. При использовании для декларирования таможенной стоимости товаров ранее применяемой формы ДТС-1, в которых имеются свободные графы 18-20, при фактическом наличии позиций 19-20 соответствующие данные вписываются в свободные графы 19-20 с указанием наименований граф: </w:t>
      </w:r>
      <w:r>
        <w:br/>
      </w:r>
      <w:r>
        <w:rPr>
          <w:rFonts w:ascii="Times New Roman"/>
          <w:b w:val="false"/>
          <w:i w:val="false"/>
          <w:color w:val="000000"/>
          <w:sz w:val="28"/>
        </w:rPr>
        <w:t xml:space="preserve">
     графа 19 "Расходы по монтажу, сборке, наладке оборудования или по оказанию технической помощи после ввоза"; </w:t>
      </w:r>
      <w:r>
        <w:br/>
      </w:r>
      <w:r>
        <w:rPr>
          <w:rFonts w:ascii="Times New Roman"/>
          <w:b w:val="false"/>
          <w:i w:val="false"/>
          <w:color w:val="000000"/>
          <w:sz w:val="28"/>
        </w:rPr>
        <w:t xml:space="preserve">
     графа 20 "Расходы по доставке после ввоза до места назначения". </w:t>
      </w:r>
      <w:r>
        <w:br/>
      </w:r>
      <w:r>
        <w:rPr>
          <w:rFonts w:ascii="Times New Roman"/>
          <w:b w:val="false"/>
          <w:i w:val="false"/>
          <w:color w:val="000000"/>
          <w:sz w:val="28"/>
        </w:rPr>
        <w:t>
 </w:t>
      </w:r>
    </w:p>
    <w:bookmarkEnd w:id="58"/>
    <w:bookmarkStart w:name="z59" w:id="59"/>
    <w:p>
      <w:pPr>
        <w:spacing w:after="0"/>
        <w:ind w:left="0"/>
        <w:jc w:val="both"/>
      </w:pPr>
      <w:r>
        <w:rPr>
          <w:rFonts w:ascii="Times New Roman"/>
          <w:b w:val="false"/>
          <w:i w:val="false"/>
          <w:color w:val="000000"/>
          <w:sz w:val="28"/>
        </w:rPr>
        <w:t xml:space="preserve">     Графа 20&lt;*&gt; </w:t>
      </w:r>
      <w:r>
        <w:br/>
      </w:r>
      <w:r>
        <w:rPr>
          <w:rFonts w:ascii="Times New Roman"/>
          <w:b w:val="false"/>
          <w:i w:val="false"/>
          <w:color w:val="000000"/>
          <w:sz w:val="28"/>
        </w:rPr>
        <w:t xml:space="preserve">
     Сноска. См. сноску графы 19. # </w:t>
      </w:r>
      <w:r>
        <w:br/>
      </w:r>
      <w:r>
        <w:rPr>
          <w:rFonts w:ascii="Times New Roman"/>
          <w:b w:val="false"/>
          <w:i w:val="false"/>
          <w:color w:val="000000"/>
          <w:sz w:val="28"/>
        </w:rPr>
        <w:t xml:space="preserve">
     В этой графе декларантом могут быть приведены расходы по доставке товара после ввоза на таможенную территорию Республики Казахстан до места назначения для исключения данных расходов из цены сделки в тех случаях, когда имеется их раздельное указание в счете-фактуре (Пример 5, Приложение 5). </w:t>
      </w:r>
      <w:r>
        <w:br/>
      </w:r>
      <w:r>
        <w:rPr>
          <w:rFonts w:ascii="Times New Roman"/>
          <w:b w:val="false"/>
          <w:i w:val="false"/>
          <w:color w:val="000000"/>
          <w:sz w:val="28"/>
        </w:rPr>
        <w:t xml:space="preserve">
     Если договором предусмотрены такие условия поставки, как CIP (СИП), CPT (СПТ), DDP (ДДП), DDU (ДДУ), CIF (СИФ) (при некорректном использовании последнего термина в случае поставки товара до места назначения внутри таможенной территории Республики Казахстан, например, СИФ Алматы) и, следовательно, в фактурную стоимость вошли расходы по доставке товара до места назначения, то для выделения этой части расходов из цены сделки или из общей суммы этих расходов и раздельного учета транспортных расходов до места ввоза на территорию Республики Казахстан и от этого места до места доставки, необходимо их раздельное приведение в счет-фактуре и соответствующая оговорка в контракте. </w:t>
      </w:r>
      <w:r>
        <w:br/>
      </w:r>
      <w:r>
        <w:rPr>
          <w:rFonts w:ascii="Times New Roman"/>
          <w:b w:val="false"/>
          <w:i w:val="false"/>
          <w:color w:val="000000"/>
          <w:sz w:val="28"/>
        </w:rPr>
        <w:t xml:space="preserve">
     При отсутствии такого раздельного указания в счет-фактуре расходы по транспортировке товара на отрезке "место ввоза - пункт назначения" могут быть вычтены из общей стоимости расходов по транспортировке только при условии, что таможенному органу будут представлены обоснованные доказательства того, что цена, определяемая из расчета "Франко-граница" бала бы значительно ниже цены, определенной из расчета "Франко-место назначения". </w:t>
      </w:r>
      <w:r>
        <w:br/>
      </w: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     Графа 21. </w:t>
      </w:r>
      <w:r>
        <w:br/>
      </w:r>
      <w:r>
        <w:rPr>
          <w:rFonts w:ascii="Times New Roman"/>
          <w:b w:val="false"/>
          <w:i w:val="false"/>
          <w:color w:val="000000"/>
          <w:sz w:val="28"/>
        </w:rPr>
        <w:t xml:space="preserve">
     В этой графе указываются вычитаемые из цены, фактически уплаченной или подлежащей уплате (счет-фактуры), расходы по уплате ввозных таможенных пошлин, таможенных сборов и налогов только для тех случаев, когда договором предусмотрены условия поставки DDP (ДДП) и DEQ (ДЕК) (Пример 7, Приложение 5). </w:t>
      </w:r>
    </w:p>
    <w:bookmarkStart w:name="z60" w:id="60"/>
    <w:p>
      <w:pPr>
        <w:spacing w:after="0"/>
        <w:ind w:left="0"/>
        <w:jc w:val="both"/>
      </w:pPr>
      <w:r>
        <w:rPr>
          <w:rFonts w:ascii="Times New Roman"/>
          <w:b w:val="false"/>
          <w:i w:val="false"/>
          <w:color w:val="000000"/>
          <w:sz w:val="28"/>
        </w:rPr>
        <w:t xml:space="preserve">
   Графа 22. </w:t>
      </w:r>
    </w:p>
    <w:bookmarkEnd w:id="60"/>
    <w:bookmarkStart w:name="z61" w:id="61"/>
    <w:p>
      <w:pPr>
        <w:spacing w:after="0"/>
        <w:ind w:left="0"/>
        <w:jc w:val="both"/>
      </w:pPr>
      <w:r>
        <w:rPr>
          <w:rFonts w:ascii="Times New Roman"/>
          <w:b w:val="false"/>
          <w:i w:val="false"/>
          <w:color w:val="000000"/>
          <w:sz w:val="28"/>
        </w:rPr>
        <w:t xml:space="preserve">
    В этой графе приводится сумма, полученная путем сложения сумм, </w:t>
      </w:r>
    </w:p>
    <w:bookmarkEnd w:id="61"/>
    <w:p>
      <w:pPr>
        <w:spacing w:after="0"/>
        <w:ind w:left="0"/>
        <w:jc w:val="both"/>
      </w:pPr>
      <w:r>
        <w:rPr>
          <w:rFonts w:ascii="Times New Roman"/>
          <w:b w:val="false"/>
          <w:i w:val="false"/>
          <w:color w:val="000000"/>
          <w:sz w:val="28"/>
        </w:rPr>
        <w:t xml:space="preserve">указанных в графах 19-21. </w:t>
      </w:r>
    </w:p>
    <w:p>
      <w:pPr>
        <w:spacing w:after="0"/>
        <w:ind w:left="0"/>
        <w:jc w:val="both"/>
      </w:pPr>
      <w:r>
        <w:rPr>
          <w:rFonts w:ascii="Times New Roman"/>
          <w:b w:val="false"/>
          <w:i w:val="false"/>
          <w:color w:val="000000"/>
          <w:sz w:val="28"/>
        </w:rPr>
        <w:t xml:space="preserve">    Графа 23а. </w:t>
      </w:r>
    </w:p>
    <w:p>
      <w:pPr>
        <w:spacing w:after="0"/>
        <w:ind w:left="0"/>
        <w:jc w:val="both"/>
      </w:pPr>
      <w:r>
        <w:rPr>
          <w:rFonts w:ascii="Times New Roman"/>
          <w:b w:val="false"/>
          <w:i w:val="false"/>
          <w:color w:val="000000"/>
          <w:sz w:val="28"/>
        </w:rPr>
        <w:t xml:space="preserve">    В графе указывается в тенге заявляемая таможенная стоимость, </w:t>
      </w:r>
    </w:p>
    <w:p>
      <w:pPr>
        <w:spacing w:after="0"/>
        <w:ind w:left="0"/>
        <w:jc w:val="both"/>
      </w:pPr>
      <w:r>
        <w:rPr>
          <w:rFonts w:ascii="Times New Roman"/>
          <w:b w:val="false"/>
          <w:i w:val="false"/>
          <w:color w:val="000000"/>
          <w:sz w:val="28"/>
        </w:rPr>
        <w:t xml:space="preserve">рассчитанная следующим образом: </w:t>
      </w:r>
    </w:p>
    <w:p>
      <w:pPr>
        <w:spacing w:after="0"/>
        <w:ind w:left="0"/>
        <w:jc w:val="both"/>
      </w:pPr>
      <w:r>
        <w:rPr>
          <w:rFonts w:ascii="Times New Roman"/>
          <w:b w:val="false"/>
          <w:i w:val="false"/>
          <w:color w:val="000000"/>
          <w:sz w:val="28"/>
        </w:rPr>
        <w:t xml:space="preserve">    гр.12 + гр.18 - гр.22. </w:t>
      </w:r>
    </w:p>
    <w:p>
      <w:pPr>
        <w:spacing w:after="0"/>
        <w:ind w:left="0"/>
        <w:jc w:val="both"/>
      </w:pPr>
      <w:r>
        <w:rPr>
          <w:rFonts w:ascii="Times New Roman"/>
          <w:b w:val="false"/>
          <w:i w:val="false"/>
          <w:color w:val="000000"/>
          <w:sz w:val="28"/>
        </w:rPr>
        <w:t xml:space="preserve">    Графа 23б. </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xml:space="preserve">     В графе указывается заявленная в графе 23а таможенная стоимость, пересчитанная в валюту контракта. Пересчет в валюту контракта производится по курсу, указанному в разделе А. Полученная сумма должна соответствовать данным, приводимым в ГТД в качестве основы для расчета таможенных платежей. </w:t>
      </w:r>
      <w:r>
        <w:br/>
      </w:r>
      <w:r>
        <w:rPr>
          <w:rFonts w:ascii="Times New Roman"/>
          <w:b w:val="false"/>
          <w:i w:val="false"/>
          <w:color w:val="000000"/>
          <w:sz w:val="28"/>
        </w:rPr>
        <w:t xml:space="preserve">
     Если никакими документами по сделке не установлен вид иностранной валюты, то в графе 23"б" данные приводятся в долларах США. </w:t>
      </w:r>
      <w:r>
        <w:br/>
      </w:r>
      <w:r>
        <w:rPr>
          <w:rFonts w:ascii="Times New Roman"/>
          <w:b w:val="false"/>
          <w:i w:val="false"/>
          <w:color w:val="000000"/>
          <w:sz w:val="28"/>
        </w:rPr>
        <w:t>
 </w:t>
      </w:r>
    </w:p>
    <w:bookmarkEnd w:id="62"/>
    <w:bookmarkStart w:name="z63" w:id="63"/>
    <w:p>
      <w:pPr>
        <w:spacing w:after="0"/>
        <w:ind w:left="0"/>
        <w:jc w:val="both"/>
      </w:pPr>
      <w:r>
        <w:rPr>
          <w:rFonts w:ascii="Times New Roman"/>
          <w:b w:val="false"/>
          <w:i w:val="false"/>
          <w:color w:val="000000"/>
          <w:sz w:val="28"/>
        </w:rPr>
        <w:t xml:space="preserve">     Поле "Г" </w:t>
      </w:r>
      <w:r>
        <w:br/>
      </w:r>
      <w:r>
        <w:rPr>
          <w:rFonts w:ascii="Times New Roman"/>
          <w:b w:val="false"/>
          <w:i w:val="false"/>
          <w:color w:val="000000"/>
          <w:sz w:val="28"/>
        </w:rPr>
        <w:t xml:space="preserve">
     Когда одна или несколько составляющих таможенной стоимости (гр.13-21) оплачены в иностранной валюте, в поле "Г" указывается соответствующий номер графы, сумма платежа в иностранной валюте, код и курс данной валюты, котируемый Национальным Банком Республики Казахстан на дату принятия ГТД и ДТС. </w:t>
      </w:r>
      <w:r>
        <w:br/>
      </w: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     2.5. Заполнение графы таможенным органом. </w:t>
      </w:r>
      <w:r>
        <w:br/>
      </w:r>
      <w:r>
        <w:rPr>
          <w:rFonts w:ascii="Times New Roman"/>
          <w:b w:val="false"/>
          <w:i w:val="false"/>
          <w:color w:val="000000"/>
          <w:sz w:val="28"/>
        </w:rPr>
        <w:t xml:space="preserve">
     В поле "Для отметок таможни" основных и добавочных листов каждого экземпляра ДТС проставляется регистрационный номер ДТС, а также по результатам проверки декларации должностным лицом, контролирующим таможенную стоимость, делается соответствующая </w:t>
      </w:r>
    </w:p>
    <w:bookmarkStart w:name="z64" w:id="64"/>
    <w:p>
      <w:pPr>
        <w:spacing w:after="0"/>
        <w:ind w:left="0"/>
        <w:jc w:val="both"/>
      </w:pPr>
      <w:r>
        <w:rPr>
          <w:rFonts w:ascii="Times New Roman"/>
          <w:b w:val="false"/>
          <w:i w:val="false"/>
          <w:color w:val="000000"/>
          <w:sz w:val="28"/>
        </w:rPr>
        <w:t xml:space="preserve">
запись, заверяемая личной номерной печатью должностного лица, </w:t>
      </w:r>
    </w:p>
    <w:bookmarkEnd w:id="64"/>
    <w:p>
      <w:pPr>
        <w:spacing w:after="0"/>
        <w:ind w:left="0"/>
        <w:jc w:val="both"/>
      </w:pPr>
      <w:r>
        <w:rPr>
          <w:rFonts w:ascii="Times New Roman"/>
          <w:b w:val="false"/>
          <w:i w:val="false"/>
          <w:color w:val="000000"/>
          <w:sz w:val="28"/>
        </w:rPr>
        <w:t xml:space="preserve">оформлявшего ДТС, и его подписью. </w:t>
      </w:r>
    </w:p>
    <w:p>
      <w:pPr>
        <w:spacing w:after="0"/>
        <w:ind w:left="0"/>
        <w:jc w:val="both"/>
      </w:pPr>
      <w:r>
        <w:rPr>
          <w:rFonts w:ascii="Times New Roman"/>
          <w:b w:val="false"/>
          <w:i w:val="false"/>
          <w:color w:val="000000"/>
          <w:sz w:val="28"/>
        </w:rPr>
        <w:t xml:space="preserve">                 3. Правила заполнения декларации </w:t>
      </w:r>
    </w:p>
    <w:p>
      <w:pPr>
        <w:spacing w:after="0"/>
        <w:ind w:left="0"/>
        <w:jc w:val="both"/>
      </w:pPr>
      <w:r>
        <w:rPr>
          <w:rFonts w:ascii="Times New Roman"/>
          <w:b w:val="false"/>
          <w:i w:val="false"/>
          <w:color w:val="000000"/>
          <w:sz w:val="28"/>
        </w:rPr>
        <w:t xml:space="preserve">               таможенной стоимости по форме ДТС-2. </w:t>
      </w:r>
    </w:p>
    <w:p>
      <w:pPr>
        <w:spacing w:after="0"/>
        <w:ind w:left="0"/>
        <w:jc w:val="both"/>
      </w:pPr>
      <w:r>
        <w:rPr>
          <w:rFonts w:ascii="Times New Roman"/>
          <w:b w:val="false"/>
          <w:i w:val="false"/>
          <w:color w:val="000000"/>
          <w:sz w:val="28"/>
        </w:rPr>
        <w:t xml:space="preserve">    3.1. Форма ДТС-2 предназначена для методов 2, 3, 4, 5, 6. Она </w:t>
      </w:r>
    </w:p>
    <w:p>
      <w:pPr>
        <w:spacing w:after="0"/>
        <w:ind w:left="0"/>
        <w:jc w:val="both"/>
      </w:pPr>
      <w:r>
        <w:rPr>
          <w:rFonts w:ascii="Times New Roman"/>
          <w:b w:val="false"/>
          <w:i w:val="false"/>
          <w:color w:val="000000"/>
          <w:sz w:val="28"/>
        </w:rPr>
        <w:t xml:space="preserve">заполняется в том случае, когда не применим метод 1. </w:t>
      </w:r>
    </w:p>
    <w:p>
      <w:pPr>
        <w:spacing w:after="0"/>
        <w:ind w:left="0"/>
        <w:jc w:val="both"/>
      </w:pPr>
      <w:r>
        <w:rPr>
          <w:rFonts w:ascii="Times New Roman"/>
          <w:b w:val="false"/>
          <w:i w:val="false"/>
          <w:color w:val="000000"/>
          <w:sz w:val="28"/>
        </w:rPr>
        <w:t xml:space="preserve">    3.2. Декларант заполняет графы 1, 2а, 2б, 3, 4, 6, 7, 8, 9, </w:t>
      </w:r>
    </w:p>
    <w:p>
      <w:pPr>
        <w:spacing w:after="0"/>
        <w:ind w:left="0"/>
        <w:jc w:val="both"/>
      </w:pPr>
      <w:r>
        <w:rPr>
          <w:rFonts w:ascii="Times New Roman"/>
          <w:b w:val="false"/>
          <w:i w:val="false"/>
          <w:color w:val="000000"/>
          <w:sz w:val="28"/>
        </w:rPr>
        <w:t xml:space="preserve">10а, 10б, 11а, 11б, 11в, 12, 13, 14, 15, 16, 17, 18, 19, 20, 21, 22, </w:t>
      </w:r>
    </w:p>
    <w:p>
      <w:pPr>
        <w:spacing w:after="0"/>
        <w:ind w:left="0"/>
        <w:jc w:val="both"/>
      </w:pPr>
      <w:r>
        <w:rPr>
          <w:rFonts w:ascii="Times New Roman"/>
          <w:b w:val="false"/>
          <w:i w:val="false"/>
          <w:color w:val="000000"/>
          <w:sz w:val="28"/>
        </w:rPr>
        <w:t xml:space="preserve">23, 24, 25. </w:t>
      </w:r>
    </w:p>
    <w:p>
      <w:pPr>
        <w:spacing w:after="0"/>
        <w:ind w:left="0"/>
        <w:jc w:val="both"/>
      </w:pPr>
      <w:r>
        <w:rPr>
          <w:rFonts w:ascii="Times New Roman"/>
          <w:b w:val="false"/>
          <w:i w:val="false"/>
          <w:color w:val="000000"/>
          <w:sz w:val="28"/>
        </w:rPr>
        <w:t xml:space="preserve">    3.3. Порядок заполнения граф декларантом. </w:t>
      </w:r>
    </w:p>
    <w:p>
      <w:pPr>
        <w:spacing w:after="0"/>
        <w:ind w:left="0"/>
        <w:jc w:val="both"/>
      </w:pPr>
      <w:r>
        <w:rPr>
          <w:rFonts w:ascii="Times New Roman"/>
          <w:b w:val="false"/>
          <w:i w:val="false"/>
          <w:color w:val="000000"/>
          <w:sz w:val="28"/>
        </w:rPr>
        <w:t xml:space="preserve">    Графы 1, 2а, 2б, 3 - заполняются в соответствии с правилами </w:t>
      </w:r>
    </w:p>
    <w:p>
      <w:pPr>
        <w:spacing w:after="0"/>
        <w:ind w:left="0"/>
        <w:jc w:val="both"/>
      </w:pPr>
      <w:r>
        <w:rPr>
          <w:rFonts w:ascii="Times New Roman"/>
          <w:b w:val="false"/>
          <w:i w:val="false"/>
          <w:color w:val="000000"/>
          <w:sz w:val="28"/>
        </w:rPr>
        <w:t xml:space="preserve">заполнения соответствующих граф формы ДТС-1. </w:t>
      </w:r>
    </w:p>
    <w:p>
      <w:pPr>
        <w:spacing w:after="0"/>
        <w:ind w:left="0"/>
        <w:jc w:val="both"/>
      </w:pPr>
      <w:r>
        <w:rPr>
          <w:rFonts w:ascii="Times New Roman"/>
          <w:b w:val="false"/>
          <w:i w:val="false"/>
          <w:color w:val="000000"/>
          <w:sz w:val="28"/>
        </w:rPr>
        <w:t xml:space="preserve">    Графа 4. </w:t>
      </w:r>
      <w:r>
        <w:br/>
      </w:r>
      <w:r>
        <w:rPr>
          <w:rFonts w:ascii="Times New Roman"/>
          <w:b w:val="false"/>
          <w:i w:val="false"/>
          <w:color w:val="000000"/>
          <w:sz w:val="28"/>
        </w:rPr>
        <w:t>
 </w:t>
      </w:r>
    </w:p>
    <w:bookmarkStart w:name="z65" w:id="65"/>
    <w:p>
      <w:pPr>
        <w:spacing w:after="0"/>
        <w:ind w:left="0"/>
        <w:jc w:val="both"/>
      </w:pPr>
      <w:r>
        <w:rPr>
          <w:rFonts w:ascii="Times New Roman"/>
          <w:b w:val="false"/>
          <w:i w:val="false"/>
          <w:color w:val="000000"/>
          <w:sz w:val="28"/>
        </w:rPr>
        <w:t xml:space="preserve">     Приводится номер и дата счет-фактуры или другого документа, содержащего стоимостную оценку ввозимого товара или являющегося основанием для поставки товара. </w:t>
      </w:r>
      <w:r>
        <w:br/>
      </w:r>
      <w:r>
        <w:rPr>
          <w:rFonts w:ascii="Times New Roman"/>
          <w:b w:val="false"/>
          <w:i w:val="false"/>
          <w:color w:val="000000"/>
          <w:sz w:val="28"/>
        </w:rPr>
        <w:t xml:space="preserve">
     В том случае, если данная форма используется для сделки купли-продажи, осуществляемой на стоимостной основе, но к которой не применим метод 1, то в данной графе проставляется номер счета-фактуры, выставленного продавцом покупателю за данный товар, а также номер и дата контракта (договора, соглашения) по данной сделке. </w:t>
      </w:r>
      <w:r>
        <w:br/>
      </w:r>
      <w:r>
        <w:rPr>
          <w:rFonts w:ascii="Times New Roman"/>
          <w:b w:val="false"/>
          <w:i w:val="false"/>
          <w:color w:val="000000"/>
          <w:sz w:val="28"/>
        </w:rPr>
        <w:t xml:space="preserve">
     Если форма применяется для таможенной оценки товаров, поставка которых осуществляется не на стоимостной основе, и не может рассматриваться как условно-стоимостная, то в данной графе проставляется только номер и дата того документа, который является основанием для такой поставки (например, соглашение о бартерной сделке или поставке на компенсационной основе и т.д.). </w:t>
      </w:r>
      <w:r>
        <w:br/>
      </w:r>
      <w:r>
        <w:rPr>
          <w:rFonts w:ascii="Times New Roman"/>
          <w:b w:val="false"/>
          <w:i w:val="false"/>
          <w:color w:val="000000"/>
          <w:sz w:val="28"/>
        </w:rPr>
        <w:t>
 </w:t>
      </w:r>
    </w:p>
    <w:bookmarkEnd w:id="65"/>
    <w:bookmarkStart w:name="z66" w:id="66"/>
    <w:p>
      <w:pPr>
        <w:spacing w:after="0"/>
        <w:ind w:left="0"/>
        <w:jc w:val="both"/>
      </w:pPr>
      <w:r>
        <w:rPr>
          <w:rFonts w:ascii="Times New Roman"/>
          <w:b w:val="false"/>
          <w:i w:val="false"/>
          <w:color w:val="000000"/>
          <w:sz w:val="28"/>
        </w:rPr>
        <w:t xml:space="preserve">     Графа 6. </w:t>
      </w:r>
      <w:r>
        <w:br/>
      </w:r>
      <w:r>
        <w:rPr>
          <w:rFonts w:ascii="Times New Roman"/>
          <w:b w:val="false"/>
          <w:i w:val="false"/>
          <w:color w:val="000000"/>
          <w:sz w:val="28"/>
        </w:rPr>
        <w:t xml:space="preserve">
     Отмечается знаком "х" тот метод, с помощью которого определена таможенная стоимость, а в графе 7 указываются причины, по которым неприменимы предшествующие методы. </w:t>
      </w:r>
      <w:r>
        <w:br/>
      </w:r>
      <w:r>
        <w:rPr>
          <w:rFonts w:ascii="Times New Roman"/>
          <w:b w:val="false"/>
          <w:i w:val="false"/>
          <w:color w:val="000000"/>
          <w:sz w:val="28"/>
        </w:rPr>
        <w:t>
 </w:t>
      </w:r>
    </w:p>
    <w:bookmarkEnd w:id="66"/>
    <w:bookmarkStart w:name="z67" w:id="67"/>
    <w:p>
      <w:pPr>
        <w:spacing w:after="0"/>
        <w:ind w:left="0"/>
        <w:jc w:val="both"/>
      </w:pPr>
      <w:r>
        <w:rPr>
          <w:rFonts w:ascii="Times New Roman"/>
          <w:b w:val="false"/>
          <w:i w:val="false"/>
          <w:color w:val="000000"/>
          <w:sz w:val="28"/>
        </w:rPr>
        <w:t xml:space="preserve">     Например, если применяется метод 4, а предыдущие методы 2 и 3 нельзя было применить в связи с отсутствием необходимой информации, то на методы 2 и 3 форма не заполняется. </w:t>
      </w:r>
      <w:r>
        <w:br/>
      </w:r>
      <w:r>
        <w:rPr>
          <w:rFonts w:ascii="Times New Roman"/>
          <w:b w:val="false"/>
          <w:i w:val="false"/>
          <w:color w:val="000000"/>
          <w:sz w:val="28"/>
        </w:rPr>
        <w:t xml:space="preserve">
     6. В графе 6 знаком "х" отмечается метод 4 и заполняются те графы листа 2 формы ДТС-2, которые относятся к методу 4. </w:t>
      </w:r>
      <w:r>
        <w:br/>
      </w:r>
      <w:r>
        <w:rPr>
          <w:rFonts w:ascii="Times New Roman"/>
          <w:b w:val="false"/>
          <w:i w:val="false"/>
          <w:color w:val="000000"/>
          <w:sz w:val="28"/>
        </w:rPr>
        <w:t>
 </w:t>
      </w:r>
    </w:p>
    <w:bookmarkEnd w:id="67"/>
    <w:bookmarkStart w:name="z68" w:id="68"/>
    <w:p>
      <w:pPr>
        <w:spacing w:after="0"/>
        <w:ind w:left="0"/>
        <w:jc w:val="both"/>
      </w:pPr>
      <w:r>
        <w:rPr>
          <w:rFonts w:ascii="Times New Roman"/>
          <w:b w:val="false"/>
          <w:i w:val="false"/>
          <w:color w:val="000000"/>
          <w:sz w:val="28"/>
        </w:rPr>
        <w:t xml:space="preserve">     Графа 7. </w:t>
      </w:r>
      <w:r>
        <w:br/>
      </w:r>
      <w:r>
        <w:rPr>
          <w:rFonts w:ascii="Times New Roman"/>
          <w:b w:val="false"/>
          <w:i w:val="false"/>
          <w:color w:val="000000"/>
          <w:sz w:val="28"/>
        </w:rPr>
        <w:t xml:space="preserve">
     В данной графе дается краткое обоснование причин, в связи с которыми неприменимы все методы, предшествующие методу, указанному в графе 6. </w:t>
      </w:r>
      <w:r>
        <w:br/>
      </w:r>
      <w:r>
        <w:rPr>
          <w:rFonts w:ascii="Times New Roman"/>
          <w:b w:val="false"/>
          <w:i w:val="false"/>
          <w:color w:val="000000"/>
          <w:sz w:val="28"/>
        </w:rPr>
        <w:t>
 </w:t>
      </w:r>
    </w:p>
    <w:bookmarkEnd w:id="68"/>
    <w:bookmarkStart w:name="z69" w:id="69"/>
    <w:p>
      <w:pPr>
        <w:spacing w:after="0"/>
        <w:ind w:left="0"/>
        <w:jc w:val="both"/>
      </w:pPr>
      <w:r>
        <w:rPr>
          <w:rFonts w:ascii="Times New Roman"/>
          <w:b w:val="false"/>
          <w:i w:val="false"/>
          <w:color w:val="000000"/>
          <w:sz w:val="28"/>
        </w:rPr>
        <w:t xml:space="preserve">     Например, если в графе 6 отмечен метод 4, то в графе 7 может быть указано следующее: </w:t>
      </w:r>
      <w:r>
        <w:br/>
      </w:r>
      <w:r>
        <w:rPr>
          <w:rFonts w:ascii="Times New Roman"/>
          <w:b w:val="false"/>
          <w:i w:val="false"/>
          <w:color w:val="000000"/>
          <w:sz w:val="28"/>
        </w:rPr>
        <w:t xml:space="preserve">
     метод 1 - неприменим, т.к. рассматриваемая сделка заключена между взаимозависимыми лицами и взаимозависимость оказала влияние на цену сделки. Дать стоимостную оценку этого влияния не представляется возможным; </w:t>
      </w:r>
      <w:r>
        <w:br/>
      </w:r>
      <w:r>
        <w:rPr>
          <w:rFonts w:ascii="Times New Roman"/>
          <w:b w:val="false"/>
          <w:i w:val="false"/>
          <w:color w:val="000000"/>
          <w:sz w:val="28"/>
        </w:rPr>
        <w:t xml:space="preserve">
     метод 2 - отсутствует (у таможенного органа и декларанта) информация по идентичным товарам; </w:t>
      </w:r>
      <w:r>
        <w:br/>
      </w:r>
      <w:r>
        <w:rPr>
          <w:rFonts w:ascii="Times New Roman"/>
          <w:b w:val="false"/>
          <w:i w:val="false"/>
          <w:color w:val="000000"/>
          <w:sz w:val="28"/>
        </w:rPr>
        <w:t xml:space="preserve">
     метод 3 - отсутствует информация по однородным товарам. </w:t>
      </w:r>
      <w:r>
        <w:br/>
      </w: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     Графа 8. </w:t>
      </w:r>
      <w:r>
        <w:br/>
      </w:r>
      <w:r>
        <w:rPr>
          <w:rFonts w:ascii="Times New Roman"/>
          <w:b w:val="false"/>
          <w:i w:val="false"/>
          <w:color w:val="000000"/>
          <w:sz w:val="28"/>
        </w:rPr>
        <w:t xml:space="preserve">
     В данной графе приводятся источники информации, использованные для определения таможенной стоимости по методу, отмеченному в графе </w:t>
      </w:r>
      <w:r>
        <w:br/>
      </w:r>
      <w:r>
        <w:rPr>
          <w:rFonts w:ascii="Times New Roman"/>
          <w:b w:val="false"/>
          <w:i w:val="false"/>
          <w:color w:val="000000"/>
          <w:sz w:val="28"/>
        </w:rPr>
        <w:t xml:space="preserve">
6. </w:t>
      </w:r>
      <w:r>
        <w:br/>
      </w:r>
      <w:r>
        <w:rPr>
          <w:rFonts w:ascii="Times New Roman"/>
          <w:b w:val="false"/>
          <w:i w:val="false"/>
          <w:color w:val="000000"/>
          <w:sz w:val="28"/>
        </w:rPr>
        <w:t xml:space="preserve">
     Для методов 2 и 3 в качестве таких источников могут быть использованы документы по предшествующим сделкам с идентичными или однородным товарами. В этом случае указывается номер ДТС-1, где была определена таможенная стоимость товаров по методу 1, принятая таможенным органом. Декларантом может быть представлена копия контракта или ДТС по сделке с идентичными или однородными товарами. </w:t>
      </w:r>
      <w:r>
        <w:br/>
      </w:r>
      <w:r>
        <w:rPr>
          <w:rFonts w:ascii="Times New Roman"/>
          <w:b w:val="false"/>
          <w:i w:val="false"/>
          <w:color w:val="000000"/>
          <w:sz w:val="28"/>
        </w:rPr>
        <w:t xml:space="preserve">
     Для метода 4 могут использоваться данные контрактов (договоров) о цене ранее импортированных или оцениваемых товаров, по которой они проданы или будут проданы на внутреннем рынке Республики Казахстан, либо другие документы, подтверждающие цену, по которой товары были проданы наибольшей партией на внутреннем рынке Республики Казахстан. </w:t>
      </w:r>
      <w:r>
        <w:br/>
      </w:r>
      <w:r>
        <w:rPr>
          <w:rFonts w:ascii="Times New Roman"/>
          <w:b w:val="false"/>
          <w:i w:val="false"/>
          <w:color w:val="000000"/>
          <w:sz w:val="28"/>
        </w:rPr>
        <w:t xml:space="preserve">
     Для метода 5 указывается наименование и прочие реквизиты документа, представленного производителем в подтверждение стоимости товара (калькуляция издержек и т.п.). </w:t>
      </w:r>
      <w:r>
        <w:br/>
      </w:r>
      <w:r>
        <w:rPr>
          <w:rFonts w:ascii="Times New Roman"/>
          <w:b w:val="false"/>
          <w:i w:val="false"/>
          <w:color w:val="000000"/>
          <w:sz w:val="28"/>
        </w:rPr>
        <w:t xml:space="preserve">
     Для метода 6 указываются использованные в качестве исходной базы для расчета таможенной стоимости справочные данные о мировых и контрактных ценах, данные информационной базы таможенного органа и т.п., а также та информация (документы) по рассматриваемой сделке, которая может использоваться при осуществлении таможенной оценки товаров по методу 6. </w:t>
      </w:r>
      <w:r>
        <w:br/>
      </w:r>
      <w:r>
        <w:rPr>
          <w:rFonts w:ascii="Times New Roman"/>
          <w:b w:val="false"/>
          <w:i w:val="false"/>
          <w:color w:val="000000"/>
          <w:sz w:val="28"/>
        </w:rPr>
        <w:t xml:space="preserve">
     В этом случае следует конкретно указать источник информации с </w:t>
      </w:r>
    </w:p>
    <w:bookmarkStart w:name="z70" w:id="70"/>
    <w:p>
      <w:pPr>
        <w:spacing w:after="0"/>
        <w:ind w:left="0"/>
        <w:jc w:val="both"/>
      </w:pPr>
      <w:r>
        <w:rPr>
          <w:rFonts w:ascii="Times New Roman"/>
          <w:b w:val="false"/>
          <w:i w:val="false"/>
          <w:color w:val="000000"/>
          <w:sz w:val="28"/>
        </w:rPr>
        <w:t xml:space="preserve">
тем, чтобы при необходимости он мог быть установлен и проверен. </w:t>
      </w:r>
    </w:p>
    <w:bookmarkEnd w:id="70"/>
    <w:p>
      <w:pPr>
        <w:spacing w:after="0"/>
        <w:ind w:left="0"/>
        <w:jc w:val="both"/>
      </w:pPr>
      <w:r>
        <w:rPr>
          <w:rFonts w:ascii="Times New Roman"/>
          <w:b w:val="false"/>
          <w:i w:val="false"/>
          <w:color w:val="000000"/>
          <w:sz w:val="28"/>
        </w:rPr>
        <w:t xml:space="preserve">    Данные из указанных источников приводятся затем в </w:t>
      </w:r>
    </w:p>
    <w:p>
      <w:pPr>
        <w:spacing w:after="0"/>
        <w:ind w:left="0"/>
        <w:jc w:val="both"/>
      </w:pPr>
      <w:r>
        <w:rPr>
          <w:rFonts w:ascii="Times New Roman"/>
          <w:b w:val="false"/>
          <w:i w:val="false"/>
          <w:color w:val="000000"/>
          <w:sz w:val="28"/>
        </w:rPr>
        <w:t xml:space="preserve">соответствующей графе раздела А листа 2. </w:t>
      </w:r>
    </w:p>
    <w:p>
      <w:pPr>
        <w:spacing w:after="0"/>
        <w:ind w:left="0"/>
        <w:jc w:val="both"/>
      </w:pPr>
      <w:r>
        <w:rPr>
          <w:rFonts w:ascii="Times New Roman"/>
          <w:b w:val="false"/>
          <w:i w:val="false"/>
          <w:color w:val="000000"/>
          <w:sz w:val="28"/>
        </w:rPr>
        <w:t xml:space="preserve">    Графа 9 и 10. </w:t>
      </w:r>
    </w:p>
    <w:p>
      <w:pPr>
        <w:spacing w:after="0"/>
        <w:ind w:left="0"/>
        <w:jc w:val="both"/>
      </w:pPr>
      <w:r>
        <w:rPr>
          <w:rFonts w:ascii="Times New Roman"/>
          <w:b w:val="false"/>
          <w:i w:val="false"/>
          <w:color w:val="000000"/>
          <w:sz w:val="28"/>
        </w:rPr>
        <w:t xml:space="preserve">    Заполняются в соответствии с требованиями к аналогичным </w:t>
      </w:r>
    </w:p>
    <w:p>
      <w:pPr>
        <w:spacing w:after="0"/>
        <w:ind w:left="0"/>
        <w:jc w:val="both"/>
      </w:pPr>
      <w:r>
        <w:rPr>
          <w:rFonts w:ascii="Times New Roman"/>
          <w:b w:val="false"/>
          <w:i w:val="false"/>
          <w:color w:val="000000"/>
          <w:sz w:val="28"/>
        </w:rPr>
        <w:t xml:space="preserve">сведениям формы ДТС-1 (графа 10б). </w:t>
      </w:r>
    </w:p>
    <w:p>
      <w:pPr>
        <w:spacing w:after="0"/>
        <w:ind w:left="0"/>
        <w:jc w:val="both"/>
      </w:pPr>
      <w:r>
        <w:rPr>
          <w:rFonts w:ascii="Times New Roman"/>
          <w:b w:val="false"/>
          <w:i w:val="false"/>
          <w:color w:val="000000"/>
          <w:sz w:val="28"/>
        </w:rPr>
        <w:t xml:space="preserve">    Лист 2 формы ДТС-2. </w:t>
      </w:r>
    </w:p>
    <w:p>
      <w:pPr>
        <w:spacing w:after="0"/>
        <w:ind w:left="0"/>
        <w:jc w:val="both"/>
      </w:pPr>
      <w:r>
        <w:rPr>
          <w:rFonts w:ascii="Times New Roman"/>
          <w:b w:val="false"/>
          <w:i w:val="false"/>
          <w:color w:val="000000"/>
          <w:sz w:val="28"/>
        </w:rPr>
        <w:t xml:space="preserve">    Данный лист предназначен для расчетов таможенной стоимости по </w:t>
      </w:r>
    </w:p>
    <w:p>
      <w:pPr>
        <w:spacing w:after="0"/>
        <w:ind w:left="0"/>
        <w:jc w:val="both"/>
      </w:pPr>
      <w:r>
        <w:rPr>
          <w:rFonts w:ascii="Times New Roman"/>
          <w:b w:val="false"/>
          <w:i w:val="false"/>
          <w:color w:val="000000"/>
          <w:sz w:val="28"/>
        </w:rPr>
        <w:t xml:space="preserve">выбранному методу оценки (2-6). </w:t>
      </w:r>
    </w:p>
    <w:p>
      <w:pPr>
        <w:spacing w:after="0"/>
        <w:ind w:left="0"/>
        <w:jc w:val="both"/>
      </w:pPr>
      <w:r>
        <w:rPr>
          <w:rFonts w:ascii="Times New Roman"/>
          <w:b w:val="false"/>
          <w:i w:val="false"/>
          <w:color w:val="000000"/>
          <w:sz w:val="28"/>
        </w:rPr>
        <w:t xml:space="preserve">    На каждом листе могут быть приведены данные по трем видам </w:t>
      </w:r>
    </w:p>
    <w:p>
      <w:pPr>
        <w:spacing w:after="0"/>
        <w:ind w:left="0"/>
        <w:jc w:val="both"/>
      </w:pPr>
      <w:r>
        <w:rPr>
          <w:rFonts w:ascii="Times New Roman"/>
          <w:b w:val="false"/>
          <w:i w:val="false"/>
          <w:color w:val="000000"/>
          <w:sz w:val="28"/>
        </w:rPr>
        <w:t xml:space="preserve">товара.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xml:space="preserve">     Нумеруются листы следующим образом: на каждом дополнительном листе указывается его порядковый номер и номер, присвоенный форме ДТС-2 при регистрации. </w:t>
      </w:r>
      <w:r>
        <w:br/>
      </w:r>
      <w:r>
        <w:rPr>
          <w:rFonts w:ascii="Times New Roman"/>
          <w:b w:val="false"/>
          <w:i w:val="false"/>
          <w:color w:val="000000"/>
          <w:sz w:val="28"/>
        </w:rPr>
        <w:t xml:space="preserve">
     В графах "Товар N....." указывается номер товара в соответствии с аналогичной графой ГТД или дополнительного листа к ней и код товара по ТН ВЭД. </w:t>
      </w:r>
      <w:r>
        <w:br/>
      </w:r>
      <w:r>
        <w:rPr>
          <w:rFonts w:ascii="Times New Roman"/>
          <w:b w:val="false"/>
          <w:i w:val="false"/>
          <w:color w:val="000000"/>
          <w:sz w:val="28"/>
        </w:rPr>
        <w:t>
 </w:t>
      </w:r>
    </w:p>
    <w:bookmarkEnd w:id="71"/>
    <w:bookmarkStart w:name="z72" w:id="72"/>
    <w:p>
      <w:pPr>
        <w:spacing w:after="0"/>
        <w:ind w:left="0"/>
        <w:jc w:val="both"/>
      </w:pP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зависимости от выбранного метода расчета будет заполняться одна из граф: 11а, 11б, 11в, в которой надо привести данные из источника, указанного в графе 8 по той исходной величине стоимости (цене), на основе которой будут осуществлены дальнейшие расчеты (в т.ч. корректировки). </w:t>
      </w:r>
      <w:r>
        <w:br/>
      </w:r>
      <w:r>
        <w:rPr>
          <w:rFonts w:ascii="Times New Roman"/>
          <w:b w:val="false"/>
          <w:i w:val="false"/>
          <w:color w:val="000000"/>
          <w:sz w:val="28"/>
        </w:rPr>
        <w:t>
 </w:t>
      </w:r>
    </w:p>
    <w:bookmarkEnd w:id="72"/>
    <w:bookmarkStart w:name="z73" w:id="73"/>
    <w:p>
      <w:pPr>
        <w:spacing w:after="0"/>
        <w:ind w:left="0"/>
        <w:jc w:val="both"/>
      </w:pPr>
      <w:r>
        <w:rPr>
          <w:rFonts w:ascii="Times New Roman"/>
          <w:b w:val="false"/>
          <w:i w:val="false"/>
          <w:color w:val="000000"/>
          <w:sz w:val="28"/>
        </w:rPr>
        <w:t xml:space="preserve">     Раздел Б. "Корректировки к цене". </w:t>
      </w:r>
      <w:r>
        <w:br/>
      </w:r>
      <w:r>
        <w:rPr>
          <w:rFonts w:ascii="Times New Roman"/>
          <w:b w:val="false"/>
          <w:i w:val="false"/>
          <w:color w:val="000000"/>
          <w:sz w:val="28"/>
        </w:rPr>
        <w:t xml:space="preserve">
     В данном разделе приводятся корректировки к цене, указанной в графах 11а, 11б, 11в. </w:t>
      </w:r>
      <w:r>
        <w:br/>
      </w:r>
      <w:r>
        <w:rPr>
          <w:rFonts w:ascii="Times New Roman"/>
          <w:b w:val="false"/>
          <w:i w:val="false"/>
          <w:color w:val="000000"/>
          <w:sz w:val="28"/>
        </w:rPr>
        <w:t xml:space="preserve">
     Корректировка может быть как со знаком (+), если она увеличивает цену, так и со знаком (-), если она уменьшает цену. </w:t>
      </w:r>
      <w:r>
        <w:br/>
      </w:r>
      <w:r>
        <w:rPr>
          <w:rFonts w:ascii="Times New Roman"/>
          <w:b w:val="false"/>
          <w:i w:val="false"/>
          <w:color w:val="000000"/>
          <w:sz w:val="28"/>
        </w:rPr>
        <w:t>
 </w:t>
      </w:r>
    </w:p>
    <w:bookmarkEnd w:id="73"/>
    <w:bookmarkStart w:name="z74" w:id="74"/>
    <w:p>
      <w:pPr>
        <w:spacing w:after="0"/>
        <w:ind w:left="0"/>
        <w:jc w:val="both"/>
      </w:pPr>
      <w:r>
        <w:rPr>
          <w:rFonts w:ascii="Times New Roman"/>
          <w:b w:val="false"/>
          <w:i w:val="false"/>
          <w:color w:val="000000"/>
          <w:sz w:val="28"/>
        </w:rPr>
        <w:t xml:space="preserve">     Графа 12. </w:t>
      </w:r>
      <w:r>
        <w:br/>
      </w:r>
      <w:r>
        <w:rPr>
          <w:rFonts w:ascii="Times New Roman"/>
          <w:b w:val="false"/>
          <w:i w:val="false"/>
          <w:color w:val="000000"/>
          <w:sz w:val="28"/>
        </w:rPr>
        <w:t xml:space="preserve">
     При корректировках на размер партии в первую очередь учитываются скидки к цене, предоставляемые продавцом в зависимости от размера закупаемой партии товара. При этом количественная скидка учитывается в тех случаях, когда показано, что цена на товар устанавливается продавцом в соответствии со схемой, основанной на количестве продаваемого товара. </w:t>
      </w:r>
      <w:r>
        <w:br/>
      </w: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Графа 13. </w:t>
      </w:r>
      <w:r>
        <w:br/>
      </w:r>
      <w:r>
        <w:rPr>
          <w:rFonts w:ascii="Times New Roman"/>
          <w:b w:val="false"/>
          <w:i w:val="false"/>
          <w:color w:val="000000"/>
          <w:sz w:val="28"/>
        </w:rPr>
        <w:t xml:space="preserve">
     При корректировке на коммерческие условия учитывается разница в условиях поставки сравниваемых товаров (SIF, FОВ, DAF и т.д.), а также прочие различия в коммерческих условиях (например, наличие скидки на "верность" продавцу, различные коммерческие уровни продажи - опт, розница, количество посреднических звеньев). </w:t>
      </w:r>
    </w:p>
    <w:bookmarkStart w:name="z75" w:id="75"/>
    <w:p>
      <w:pPr>
        <w:spacing w:after="0"/>
        <w:ind w:left="0"/>
        <w:jc w:val="both"/>
      </w:pPr>
      <w:r>
        <w:rPr>
          <w:rFonts w:ascii="Times New Roman"/>
          <w:b w:val="false"/>
          <w:i w:val="false"/>
          <w:color w:val="000000"/>
          <w:sz w:val="28"/>
        </w:rPr>
        <w:t xml:space="preserve">
   Графа 14. </w:t>
      </w:r>
    </w:p>
    <w:bookmarkEnd w:id="75"/>
    <w:bookmarkStart w:name="z76" w:id="76"/>
    <w:p>
      <w:pPr>
        <w:spacing w:after="0"/>
        <w:ind w:left="0"/>
        <w:jc w:val="both"/>
      </w:pPr>
      <w:r>
        <w:rPr>
          <w:rFonts w:ascii="Times New Roman"/>
          <w:b w:val="false"/>
          <w:i w:val="false"/>
          <w:color w:val="000000"/>
          <w:sz w:val="28"/>
        </w:rPr>
        <w:t xml:space="preserve">    Приводится общая сумма корректировок с учетом знака (+, -). </w:t>
      </w:r>
      <w:r>
        <w:br/>
      </w:r>
      <w:r>
        <w:rPr>
          <w:rFonts w:ascii="Times New Roman"/>
          <w:b w:val="false"/>
          <w:i w:val="false"/>
          <w:color w:val="000000"/>
          <w:sz w:val="28"/>
        </w:rPr>
        <w:t>
 </w:t>
      </w:r>
    </w:p>
    <w:bookmarkEnd w:id="76"/>
    <w:bookmarkStart w:name="z77" w:id="77"/>
    <w:p>
      <w:pPr>
        <w:spacing w:after="0"/>
        <w:ind w:left="0"/>
        <w:jc w:val="both"/>
      </w:pPr>
      <w:r>
        <w:rPr>
          <w:rFonts w:ascii="Times New Roman"/>
          <w:b w:val="false"/>
          <w:i w:val="false"/>
          <w:color w:val="000000"/>
          <w:sz w:val="28"/>
        </w:rPr>
        <w:t xml:space="preserve">     Графа 15. </w:t>
      </w:r>
      <w:r>
        <w:br/>
      </w:r>
      <w:r>
        <w:rPr>
          <w:rFonts w:ascii="Times New Roman"/>
          <w:b w:val="false"/>
          <w:i w:val="false"/>
          <w:color w:val="000000"/>
          <w:sz w:val="28"/>
        </w:rPr>
        <w:t xml:space="preserve">
     Приводится цена сделки, рассчитанная с учетом результатов корректировок, т.е. итог граф 11а, 11б, 11в и 14. В случаях, когда в гр. 11б и 11в указана цена единицы товара, необходимо произвести перерасчет на всю партию товара. </w:t>
      </w:r>
      <w:r>
        <w:br/>
      </w:r>
      <w:r>
        <w:rPr>
          <w:rFonts w:ascii="Times New Roman"/>
          <w:b w:val="false"/>
          <w:i w:val="false"/>
          <w:color w:val="000000"/>
          <w:sz w:val="28"/>
        </w:rPr>
        <w:t>
 </w:t>
      </w:r>
    </w:p>
    <w:bookmarkEnd w:id="77"/>
    <w:bookmarkStart w:name="z78" w:id="78"/>
    <w:p>
      <w:pPr>
        <w:spacing w:after="0"/>
        <w:ind w:left="0"/>
        <w:jc w:val="both"/>
      </w:pPr>
      <w:r>
        <w:rPr>
          <w:rFonts w:ascii="Times New Roman"/>
          <w:b w:val="false"/>
          <w:i w:val="false"/>
          <w:color w:val="000000"/>
          <w:sz w:val="28"/>
        </w:rPr>
        <w:t xml:space="preserve">                      Раздел В. Дополнительные </w:t>
      </w:r>
      <w:r>
        <w:br/>
      </w:r>
      <w:r>
        <w:rPr>
          <w:rFonts w:ascii="Times New Roman"/>
          <w:b w:val="false"/>
          <w:i w:val="false"/>
          <w:color w:val="000000"/>
          <w:sz w:val="28"/>
        </w:rPr>
        <w:t xml:space="preserve">
              начисления (+) и вычеты (-) к графе 15.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В данном разделе приводятся как данные по элементам затрат, которые не вошли в цену сделки, но должны быть учтены в таможенной стоимости, так и по тем элементам, которые были учтены в "продажной" цене товара на внутреннем рынке республики и подлежат исключению из таможенной стоимости. </w:t>
      </w:r>
      <w:r>
        <w:br/>
      </w:r>
      <w:r>
        <w:rPr>
          <w:rFonts w:ascii="Times New Roman"/>
          <w:b w:val="false"/>
          <w:i w:val="false"/>
          <w:color w:val="000000"/>
          <w:sz w:val="28"/>
        </w:rPr>
        <w:t xml:space="preserve">
     Декларантом заполняются лишь те графы, которые соответствуют используемому им методу расчета, и по тем позициям, которые относятся к оцениваемым товарам. </w:t>
      </w:r>
    </w:p>
    <w:bookmarkStart w:name="z79" w:id="79"/>
    <w:p>
      <w:pPr>
        <w:spacing w:after="0"/>
        <w:ind w:left="0"/>
        <w:jc w:val="both"/>
      </w:pPr>
      <w:r>
        <w:rPr>
          <w:rFonts w:ascii="Times New Roman"/>
          <w:b w:val="false"/>
          <w:i w:val="false"/>
          <w:color w:val="000000"/>
          <w:sz w:val="28"/>
        </w:rPr>
        <w:t xml:space="preserve">
   Графа 24. </w:t>
      </w:r>
    </w:p>
    <w:bookmarkEnd w:id="79"/>
    <w:p>
      <w:pPr>
        <w:spacing w:after="0"/>
        <w:ind w:left="0"/>
        <w:jc w:val="both"/>
      </w:pPr>
      <w:r>
        <w:rPr>
          <w:rFonts w:ascii="Times New Roman"/>
          <w:b w:val="false"/>
          <w:i w:val="false"/>
          <w:color w:val="000000"/>
          <w:sz w:val="28"/>
        </w:rPr>
        <w:t xml:space="preserve">    Приводится итог по дополнительным элементам стоимости с </w:t>
      </w:r>
    </w:p>
    <w:bookmarkStart w:name="z80" w:id="80"/>
    <w:p>
      <w:pPr>
        <w:spacing w:after="0"/>
        <w:ind w:left="0"/>
        <w:jc w:val="both"/>
      </w:pPr>
      <w:r>
        <w:rPr>
          <w:rFonts w:ascii="Times New Roman"/>
          <w:b w:val="false"/>
          <w:i w:val="false"/>
          <w:color w:val="000000"/>
          <w:sz w:val="28"/>
        </w:rPr>
        <w:t xml:space="preserve">соответствующим знаком (+) или (-). </w:t>
      </w:r>
      <w:r>
        <w:br/>
      </w:r>
      <w:r>
        <w:rPr>
          <w:rFonts w:ascii="Times New Roman"/>
          <w:b w:val="false"/>
          <w:i w:val="false"/>
          <w:color w:val="000000"/>
          <w:sz w:val="28"/>
        </w:rPr>
        <w:t>
 </w:t>
      </w:r>
    </w:p>
    <w:bookmarkEnd w:id="80"/>
    <w:bookmarkStart w:name="z81" w:id="81"/>
    <w:p>
      <w:pPr>
        <w:spacing w:after="0"/>
        <w:ind w:left="0"/>
        <w:jc w:val="both"/>
      </w:pPr>
      <w:r>
        <w:rPr>
          <w:rFonts w:ascii="Times New Roman"/>
          <w:b w:val="false"/>
          <w:i w:val="false"/>
          <w:color w:val="000000"/>
          <w:sz w:val="28"/>
        </w:rPr>
        <w:t xml:space="preserve">     Графа 25а,б."Заявленная таможенная стоимость". </w:t>
      </w:r>
      <w:r>
        <w:br/>
      </w:r>
      <w:r>
        <w:rPr>
          <w:rFonts w:ascii="Times New Roman"/>
          <w:b w:val="false"/>
          <w:i w:val="false"/>
          <w:color w:val="000000"/>
          <w:sz w:val="28"/>
        </w:rPr>
        <w:t xml:space="preserve">
     В графах проставляется определенная по данным формы ДТС-2 в соответствии с настоящими Правилами таможенная стоимость: в графе 25а - в тенге, в графе 25б - в валюте контракта. Если никакими документами по сделке не установлен вид иностранной валюты, то в графе 25б данные приводятся в долларах США. </w:t>
      </w:r>
      <w:r>
        <w:br/>
      </w:r>
      <w:r>
        <w:rPr>
          <w:rFonts w:ascii="Times New Roman"/>
          <w:b w:val="false"/>
          <w:i w:val="false"/>
          <w:color w:val="000000"/>
          <w:sz w:val="28"/>
        </w:rPr>
        <w:t>
 </w:t>
      </w:r>
    </w:p>
    <w:bookmarkEnd w:id="81"/>
    <w:p>
      <w:pPr>
        <w:spacing w:after="0"/>
        <w:ind w:left="0"/>
        <w:jc w:val="both"/>
      </w:pPr>
      <w:r>
        <w:rPr>
          <w:rFonts w:ascii="Times New Roman"/>
          <w:b w:val="false"/>
          <w:i w:val="false"/>
          <w:color w:val="000000"/>
          <w:sz w:val="28"/>
        </w:rPr>
        <w:t xml:space="preserve">     3.4. Порядок заполнения граф таможенным органом. </w:t>
      </w:r>
      <w:r>
        <w:br/>
      </w:r>
      <w:r>
        <w:rPr>
          <w:rFonts w:ascii="Times New Roman"/>
          <w:b w:val="false"/>
          <w:i w:val="false"/>
          <w:color w:val="000000"/>
          <w:sz w:val="28"/>
        </w:rPr>
        <w:t xml:space="preserve">
     В поле "Для отметок таможни" основных и добавочных листов каждого экземпляра ДТС проставляется регистрационный номер ДТС, который должен соответствовать номеру ГТД. В соответствии с результатами проверки декларации должностным лицом таможенного органа, контролирующим таможенную стоимость, делается соответствующая запись, заверяемая личной номерной печатью и подписью. </w:t>
      </w:r>
      <w:r>
        <w:br/>
      </w:r>
      <w:r>
        <w:rPr>
          <w:rFonts w:ascii="Times New Roman"/>
          <w:b w:val="false"/>
          <w:i w:val="false"/>
          <w:color w:val="000000"/>
          <w:sz w:val="28"/>
        </w:rPr>
        <w:t xml:space="preserve">
     Заполнение этих граф осуществляется следующим образом: </w:t>
      </w:r>
      <w:r>
        <w:br/>
      </w:r>
      <w:r>
        <w:rPr>
          <w:rFonts w:ascii="Times New Roman"/>
          <w:b w:val="false"/>
          <w:i w:val="false"/>
          <w:color w:val="000000"/>
          <w:sz w:val="28"/>
        </w:rPr>
        <w:t xml:space="preserve">
     - на всех основных и дополнительных листах проставляется регистрационный номер ДТС (полностью), личная номерная печать и подпись должностного лица, проверявшего декларацию; </w:t>
      </w:r>
      <w:r>
        <w:br/>
      </w:r>
      <w:r>
        <w:rPr>
          <w:rFonts w:ascii="Times New Roman"/>
          <w:b w:val="false"/>
          <w:i w:val="false"/>
          <w:color w:val="000000"/>
          <w:sz w:val="28"/>
        </w:rPr>
        <w:t xml:space="preserve">
     - на лицевом листе, кроме перечисленных в предыдущем абзаце, должны быть указаны следующие данные: решение по результатам контроля в отношении таможенной стоимости и формы предоставления товара в пользование декларанту (покупателю). </w:t>
      </w:r>
      <w:r>
        <w:br/>
      </w:r>
      <w:r>
        <w:rPr>
          <w:rFonts w:ascii="Times New Roman"/>
          <w:b w:val="false"/>
          <w:i w:val="false"/>
          <w:color w:val="000000"/>
          <w:sz w:val="28"/>
        </w:rPr>
        <w:t xml:space="preserve">
     Запись о решении таможенного органа в отношении таможенной стоимости оцениваемых товаров делается следующим образом: </w:t>
      </w:r>
      <w:r>
        <w:br/>
      </w:r>
      <w:r>
        <w:rPr>
          <w:rFonts w:ascii="Times New Roman"/>
          <w:b w:val="false"/>
          <w:i w:val="false"/>
          <w:color w:val="000000"/>
          <w:sz w:val="28"/>
        </w:rPr>
        <w:t xml:space="preserve">
     а) если у таможенного органа нет замечаний по заявленной декларантом таможенной стоимости, то указывается: "ТС принята"; </w:t>
      </w:r>
      <w:r>
        <w:br/>
      </w:r>
      <w:r>
        <w:rPr>
          <w:rFonts w:ascii="Times New Roman"/>
          <w:b w:val="false"/>
          <w:i w:val="false"/>
          <w:color w:val="000000"/>
          <w:sz w:val="28"/>
        </w:rPr>
        <w:t xml:space="preserve">
     б) если декларантом представлены сведения не в полном объеме или у таможенного органа есть замечания по представленным данным и в установленном порядке осуществляется дополнительная проверка и уточнение таможенной стоимости после предоставления товаров в пользование декларанту по одной из установленных форм (см. п. 2.10. Правил), то производится запись, соответствующая форме предоставления товара в пользование декларанту. </w:t>
      </w:r>
      <w:r>
        <w:br/>
      </w:r>
      <w:r>
        <w:rPr>
          <w:rFonts w:ascii="Times New Roman"/>
          <w:b w:val="false"/>
          <w:i w:val="false"/>
          <w:color w:val="000000"/>
          <w:sz w:val="28"/>
        </w:rPr>
        <w:t xml:space="preserve">
     Данная запись делается должностным лицом таможенного органа, осуществляющим проверку и оформление ДТС. </w:t>
      </w:r>
      <w:r>
        <w:br/>
      </w:r>
      <w:r>
        <w:rPr>
          <w:rFonts w:ascii="Times New Roman"/>
          <w:b w:val="false"/>
          <w:i w:val="false"/>
          <w:color w:val="000000"/>
          <w:sz w:val="28"/>
        </w:rPr>
        <w:t xml:space="preserve">
     Аналогичная запись делается и в соответствующей графе ГТД должностным лицом таможенного органа, осуществляющим выпуск товара. # </w:t>
      </w:r>
    </w:p>
    <w:bookmarkStart w:name="z82" w:id="82"/>
    <w:p>
      <w:pPr>
        <w:spacing w:after="0"/>
        <w:ind w:left="0"/>
        <w:jc w:val="both"/>
      </w:pPr>
      <w:r>
        <w:rPr>
          <w:rFonts w:ascii="Times New Roman"/>
          <w:b w:val="false"/>
          <w:i w:val="false"/>
          <w:color w:val="000000"/>
          <w:sz w:val="28"/>
        </w:rPr>
        <w:t xml:space="preserve">
                                    Приложение N 3 </w:t>
      </w:r>
    </w:p>
    <w:bookmarkEnd w:id="82"/>
    <w:p>
      <w:pPr>
        <w:spacing w:after="0"/>
        <w:ind w:left="0"/>
        <w:jc w:val="both"/>
      </w:pPr>
      <w:r>
        <w:rPr>
          <w:rFonts w:ascii="Times New Roman"/>
          <w:b w:val="false"/>
          <w:i w:val="false"/>
          <w:color w:val="000000"/>
          <w:sz w:val="28"/>
        </w:rPr>
        <w:t xml:space="preserve">                                     к Инструкции о порядке и </w:t>
      </w:r>
    </w:p>
    <w:p>
      <w:pPr>
        <w:spacing w:after="0"/>
        <w:ind w:left="0"/>
        <w:jc w:val="both"/>
      </w:pPr>
      <w:r>
        <w:rPr>
          <w:rFonts w:ascii="Times New Roman"/>
          <w:b w:val="false"/>
          <w:i w:val="false"/>
          <w:color w:val="000000"/>
          <w:sz w:val="28"/>
        </w:rPr>
        <w:t xml:space="preserve">                                     условиях заявления таможенной </w:t>
      </w:r>
    </w:p>
    <w:p>
      <w:pPr>
        <w:spacing w:after="0"/>
        <w:ind w:left="0"/>
        <w:jc w:val="both"/>
      </w:pPr>
      <w:r>
        <w:rPr>
          <w:rFonts w:ascii="Times New Roman"/>
          <w:b w:val="false"/>
          <w:i w:val="false"/>
          <w:color w:val="000000"/>
          <w:sz w:val="28"/>
        </w:rPr>
        <w:t xml:space="preserve">                                     стоимости товаров, ввозимых </w:t>
      </w:r>
    </w:p>
    <w:p>
      <w:pPr>
        <w:spacing w:after="0"/>
        <w:ind w:left="0"/>
        <w:jc w:val="both"/>
      </w:pPr>
      <w:r>
        <w:rPr>
          <w:rFonts w:ascii="Times New Roman"/>
          <w:b w:val="false"/>
          <w:i w:val="false"/>
          <w:color w:val="000000"/>
          <w:sz w:val="28"/>
        </w:rPr>
        <w:t xml:space="preserve">                                     на территорию Республики </w:t>
      </w:r>
    </w:p>
    <w:p>
      <w:pPr>
        <w:spacing w:after="0"/>
        <w:ind w:left="0"/>
        <w:jc w:val="both"/>
      </w:pPr>
      <w:r>
        <w:rPr>
          <w:rFonts w:ascii="Times New Roman"/>
          <w:b w:val="false"/>
          <w:i w:val="false"/>
          <w:color w:val="000000"/>
          <w:sz w:val="28"/>
        </w:rPr>
        <w:t xml:space="preserve">                                     Казахстан &lt;*&gt; </w:t>
      </w:r>
      <w:r>
        <w:br/>
      </w:r>
      <w:r>
        <w:rPr>
          <w:rFonts w:ascii="Times New Roman"/>
          <w:b w:val="false"/>
          <w:i w:val="false"/>
          <w:color w:val="000000"/>
          <w:sz w:val="28"/>
        </w:rPr>
        <w:t>
 </w:t>
      </w:r>
    </w:p>
    <w:bookmarkStart w:name="z83" w:id="83"/>
    <w:p>
      <w:pPr>
        <w:spacing w:after="0"/>
        <w:ind w:left="0"/>
        <w:jc w:val="both"/>
      </w:pPr>
      <w:r>
        <w:rPr>
          <w:rFonts w:ascii="Times New Roman"/>
          <w:b w:val="false"/>
          <w:i w:val="false"/>
          <w:color w:val="000000"/>
          <w:sz w:val="28"/>
        </w:rPr>
        <w:t>     Сноска. Приложение N 3 - в новой редакции согласно приказу ТК МГД РК от 9.12.99 г. N 609-П </w:t>
      </w:r>
      <w:r>
        <w:rPr>
          <w:rFonts w:ascii="Times New Roman"/>
          <w:b w:val="false"/>
          <w:i w:val="false"/>
          <w:color w:val="000000"/>
          <w:sz w:val="28"/>
        </w:rPr>
        <w:t xml:space="preserve">V991001_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bookmarkEnd w:id="83"/>
    <w:bookmarkStart w:name="z84" w:id="84"/>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заполнения формы корректировки таможенной </w:t>
      </w:r>
      <w:r>
        <w:br/>
      </w:r>
      <w:r>
        <w:rPr>
          <w:rFonts w:ascii="Times New Roman"/>
          <w:b w:val="false"/>
          <w:i w:val="false"/>
          <w:color w:val="000000"/>
          <w:sz w:val="28"/>
        </w:rPr>
        <w:t xml:space="preserve">
              стоимости, таможенных платежей и налогов </w:t>
      </w:r>
      <w:r>
        <w:br/>
      </w: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     1. Настоящие Правила определяют порядок заполнения формы корректировки таможенной стоимости, таможенных платежей и налогов (далее - КТС) на товары, ввозимые на территорию Республики Казахстан. </w:t>
      </w:r>
      <w:r>
        <w:br/>
      </w:r>
      <w:r>
        <w:rPr>
          <w:rFonts w:ascii="Times New Roman"/>
          <w:b w:val="false"/>
          <w:i w:val="false"/>
          <w:color w:val="000000"/>
          <w:sz w:val="28"/>
        </w:rPr>
        <w:t xml:space="preserve">
     2. Комплект КТС состоит из четырех основных сброшюрованных листов формы КТС-1, а в случаях, предусмотренных настоящей Инструкцией, и добавочных листов формы КТС-2. </w:t>
      </w:r>
      <w:r>
        <w:br/>
      </w:r>
      <w:r>
        <w:rPr>
          <w:rFonts w:ascii="Times New Roman"/>
          <w:b w:val="false"/>
          <w:i w:val="false"/>
          <w:color w:val="000000"/>
          <w:sz w:val="28"/>
        </w:rPr>
        <w:t xml:space="preserve">
     Листы КТС распределяются аналогично листам грузовой таможенной декларации (далее - ГТД). </w:t>
      </w:r>
      <w:r>
        <w:br/>
      </w:r>
      <w:r>
        <w:rPr>
          <w:rFonts w:ascii="Times New Roman"/>
          <w:b w:val="false"/>
          <w:i w:val="false"/>
          <w:color w:val="000000"/>
          <w:sz w:val="28"/>
        </w:rPr>
        <w:t xml:space="preserve">
     3. Основной лист КТС-1 используется для указания сведений о корректировке таможенной стоимости, таможенных платежей и налогов товара одного названия (одна и та же классификация по ТН ВЭД на уровне 9-го знака), если в отношении таких товаров установлен один и тот же таможенный режим. </w:t>
      </w:r>
      <w:r>
        <w:br/>
      </w:r>
      <w:r>
        <w:rPr>
          <w:rFonts w:ascii="Times New Roman"/>
          <w:b w:val="false"/>
          <w:i w:val="false"/>
          <w:color w:val="000000"/>
          <w:sz w:val="28"/>
        </w:rPr>
        <w:t xml:space="preserve">
     Общие правила заполнения граф основного листа аналогичны правилам заполнения соответствующих граф ГТД. </w:t>
      </w:r>
      <w:r>
        <w:br/>
      </w:r>
      <w:r>
        <w:rPr>
          <w:rFonts w:ascii="Times New Roman"/>
          <w:b w:val="false"/>
          <w:i w:val="false"/>
          <w:color w:val="000000"/>
          <w:sz w:val="28"/>
        </w:rPr>
        <w:t xml:space="preserve">
     4. При корректировке таможенной стоимости, таможенных платежей и налогов нескольких наименований товаров используются добавочные листы КТС-2, каждый из которых дает возможность корректировать таможенную стоимость, таможенные платежи и налоги еще двух наименований товаров. Правила заполнения добавочных листов аналогичны правилам заполнения соответствующих граф основного листа КТС-1. </w:t>
      </w:r>
      <w:r>
        <w:br/>
      </w:r>
      <w:r>
        <w:rPr>
          <w:rFonts w:ascii="Times New Roman"/>
          <w:b w:val="false"/>
          <w:i w:val="false"/>
          <w:color w:val="000000"/>
          <w:sz w:val="28"/>
        </w:rPr>
        <w:t xml:space="preserve">
     5. Корректировка таможенной стоимости и таможенных платежей в отношении товаров, ввозимых на территорию Республики Казахстан, может осуществляться в следующих случаях: </w:t>
      </w:r>
      <w:r>
        <w:br/>
      </w:r>
      <w:r>
        <w:rPr>
          <w:rFonts w:ascii="Times New Roman"/>
          <w:b w:val="false"/>
          <w:i w:val="false"/>
          <w:color w:val="000000"/>
          <w:sz w:val="28"/>
        </w:rPr>
        <w:t xml:space="preserve">
     1) в ходе таможенного оформления: </w:t>
      </w:r>
      <w:r>
        <w:br/>
      </w:r>
      <w:r>
        <w:rPr>
          <w:rFonts w:ascii="Times New Roman"/>
          <w:b w:val="false"/>
          <w:i w:val="false"/>
          <w:color w:val="000000"/>
          <w:sz w:val="28"/>
        </w:rPr>
        <w:t xml:space="preserve">
     - в процессе контроля таможенной стоимости при выявлении несоответствия заявленного декларантом метода, величины и/или структуры таможенной стоимости предъявленным в ее подтверждение документам и уточнении цены, фактически уплаченной или подлежащей уплате (раздел "А" ДТС-1 или разделы "А" и "Б" ДТС-2), дополнительных начислений к ней (раздел "Б" ДТС-1 или гр.16-19 раздела "В" ДТС-2), дополнительных начислений к ней (раздел "Б" ДТС-1 или гр.16-19 раздела "В" ДТС-2) или вычетов из нее (раздел "В" ДТС-1 или гр.20-23 раздела "В"), в результате чего изменена величина таможенной стоимости (гр.23 ДТС-1 или гр.25 ДТС-2); </w:t>
      </w:r>
      <w:r>
        <w:br/>
      </w:r>
      <w:r>
        <w:rPr>
          <w:rFonts w:ascii="Times New Roman"/>
          <w:b w:val="false"/>
          <w:i w:val="false"/>
          <w:color w:val="000000"/>
          <w:sz w:val="28"/>
        </w:rPr>
        <w:t xml:space="preserve">
     - в результате выявления и исправления в формах ДТС-1 или ДТС-2 технических ошибок, повлиявших на величину заявленной таможенной стоимости; </w:t>
      </w:r>
      <w:r>
        <w:br/>
      </w:r>
      <w:r>
        <w:rPr>
          <w:rFonts w:ascii="Times New Roman"/>
          <w:b w:val="false"/>
          <w:i w:val="false"/>
          <w:color w:val="000000"/>
          <w:sz w:val="28"/>
        </w:rPr>
        <w:t xml:space="preserve">
     - при необходимости осуществления временной (условной) таможенной оценки в целях предоставления товара в пользование декларанту в соответствии со статьей 125 Закона Республики Казахстан "О таможенном деле в Республике Казахстан"; </w:t>
      </w:r>
      <w:r>
        <w:br/>
      </w:r>
      <w:r>
        <w:rPr>
          <w:rFonts w:ascii="Times New Roman"/>
          <w:b w:val="false"/>
          <w:i w:val="false"/>
          <w:color w:val="000000"/>
          <w:sz w:val="28"/>
        </w:rPr>
        <w:t xml:space="preserve">
     2) после предоставления декларанту в пользование товара с временной (условной) таможенной оценкой: </w:t>
      </w:r>
      <w:r>
        <w:br/>
      </w:r>
      <w:r>
        <w:rPr>
          <w:rFonts w:ascii="Times New Roman"/>
          <w:b w:val="false"/>
          <w:i w:val="false"/>
          <w:color w:val="000000"/>
          <w:sz w:val="28"/>
        </w:rPr>
        <w:t xml:space="preserve">
     - при определении окончательной таможенной стоимости товара на основании дополнительной информации, представленной декларантом либо при проведении таможенной оценки товара таможенным органом (в случае непредставления декларантом необходимой информации в установленный срок); </w:t>
      </w:r>
      <w:r>
        <w:br/>
      </w:r>
      <w:r>
        <w:rPr>
          <w:rFonts w:ascii="Times New Roman"/>
          <w:b w:val="false"/>
          <w:i w:val="false"/>
          <w:color w:val="000000"/>
          <w:sz w:val="28"/>
        </w:rPr>
        <w:t xml:space="preserve">
     3) после выпуска товара для свободного обращения: </w:t>
      </w:r>
      <w:r>
        <w:br/>
      </w:r>
      <w:r>
        <w:rPr>
          <w:rFonts w:ascii="Times New Roman"/>
          <w:b w:val="false"/>
          <w:i w:val="false"/>
          <w:color w:val="000000"/>
          <w:sz w:val="28"/>
        </w:rPr>
        <w:t xml:space="preserve">
     - при выявлении технических ошибок при декларировании товара, повлиявших на величину и/или структуру таможенной стоимости; </w:t>
      </w:r>
      <w:r>
        <w:br/>
      </w:r>
      <w:r>
        <w:rPr>
          <w:rFonts w:ascii="Times New Roman"/>
          <w:b w:val="false"/>
          <w:i w:val="false"/>
          <w:color w:val="000000"/>
          <w:sz w:val="28"/>
        </w:rPr>
        <w:t xml:space="preserve">
     - в случаях обнаружения недостоверного декларирования, выявленного в ходе проведения последующей проверки (как при последующем контроле пакета документов, хранящегося у таможенного органа, так и при проведении проверки финансово-хозяйственной деятельности участников ВЭД); </w:t>
      </w:r>
      <w:r>
        <w:br/>
      </w:r>
      <w:r>
        <w:rPr>
          <w:rFonts w:ascii="Times New Roman"/>
          <w:b w:val="false"/>
          <w:i w:val="false"/>
          <w:color w:val="000000"/>
          <w:sz w:val="28"/>
        </w:rPr>
        <w:t xml:space="preserve">
     - в случаях выявления несоответствия заявленной таможенной стоимости действительной стоимости товаров, имевшей место на дату принятия таможенной декларации, в связи с отклонениями ввезенного товара по количеству и/или качеству условиям внешнеторгового контракта (договора). Корректировка производится по заявлению декларанта в соответствии с порядком, установленным центральным таможенным органом Республики Казахстан. </w:t>
      </w:r>
      <w:r>
        <w:br/>
      </w:r>
      <w:r>
        <w:rPr>
          <w:rFonts w:ascii="Times New Roman"/>
          <w:b w:val="false"/>
          <w:i w:val="false"/>
          <w:color w:val="000000"/>
          <w:sz w:val="28"/>
        </w:rPr>
        <w:t xml:space="preserve">
     6. КТС-1, КТС-2 заполняются только на те товары, таможенная стоимость </w:t>
      </w:r>
    </w:p>
    <w:bookmarkStart w:name="z85" w:id="85"/>
    <w:p>
      <w:pPr>
        <w:spacing w:after="0"/>
        <w:ind w:left="0"/>
        <w:jc w:val="both"/>
      </w:pPr>
      <w:r>
        <w:rPr>
          <w:rFonts w:ascii="Times New Roman"/>
          <w:b w:val="false"/>
          <w:i w:val="false"/>
          <w:color w:val="000000"/>
          <w:sz w:val="28"/>
        </w:rPr>
        <w:t xml:space="preserve">
(в т.ч. статистическая стоимость, таможенные платежи и налоги) которых </w:t>
      </w:r>
    </w:p>
    <w:bookmarkEnd w:id="85"/>
    <w:p>
      <w:pPr>
        <w:spacing w:after="0"/>
        <w:ind w:left="0"/>
        <w:jc w:val="both"/>
      </w:pPr>
      <w:r>
        <w:rPr>
          <w:rFonts w:ascii="Times New Roman"/>
          <w:b w:val="false"/>
          <w:i w:val="false"/>
          <w:color w:val="000000"/>
          <w:sz w:val="28"/>
        </w:rPr>
        <w:t xml:space="preserve">корректируется. Указанные формы являются неотъемлемой частью ГТД. </w:t>
      </w:r>
    </w:p>
    <w:p>
      <w:pPr>
        <w:spacing w:after="0"/>
        <w:ind w:left="0"/>
        <w:jc w:val="both"/>
      </w:pPr>
      <w:r>
        <w:rPr>
          <w:rFonts w:ascii="Times New Roman"/>
          <w:b w:val="false"/>
          <w:i w:val="false"/>
          <w:color w:val="000000"/>
          <w:sz w:val="28"/>
        </w:rPr>
        <w:t xml:space="preserve">    7. Правила заполнения формы корректировки таможенной стоимости. </w:t>
      </w:r>
    </w:p>
    <w:p>
      <w:pPr>
        <w:spacing w:after="0"/>
        <w:ind w:left="0"/>
        <w:jc w:val="both"/>
      </w:pPr>
      <w:r>
        <w:rPr>
          <w:rFonts w:ascii="Times New Roman"/>
          <w:b w:val="false"/>
          <w:i w:val="false"/>
          <w:color w:val="000000"/>
          <w:sz w:val="28"/>
        </w:rPr>
        <w:t xml:space="preserve">    Графы, заполняемые декларантом: </w:t>
      </w:r>
    </w:p>
    <w:p>
      <w:pPr>
        <w:spacing w:after="0"/>
        <w:ind w:left="0"/>
        <w:jc w:val="both"/>
      </w:pPr>
      <w:r>
        <w:rPr>
          <w:rFonts w:ascii="Times New Roman"/>
          <w:b w:val="false"/>
          <w:i w:val="false"/>
          <w:color w:val="000000"/>
          <w:sz w:val="28"/>
        </w:rPr>
        <w:t xml:space="preserve">    цифровые - 1, 2, 3, 5, 7, 8, 12, 14, 20, 22, 23, 24, 31, 32, 33, 34, </w:t>
      </w:r>
    </w:p>
    <w:p>
      <w:pPr>
        <w:spacing w:after="0"/>
        <w:ind w:left="0"/>
        <w:jc w:val="both"/>
      </w:pPr>
      <w:r>
        <w:rPr>
          <w:rFonts w:ascii="Times New Roman"/>
          <w:b w:val="false"/>
          <w:i w:val="false"/>
          <w:color w:val="000000"/>
          <w:sz w:val="28"/>
        </w:rPr>
        <w:t xml:space="preserve">35, 37, 38, 41, 42, 44, 45, 46, 47, 54. </w:t>
      </w:r>
    </w:p>
    <w:p>
      <w:pPr>
        <w:spacing w:after="0"/>
        <w:ind w:left="0"/>
        <w:jc w:val="both"/>
      </w:pPr>
      <w:r>
        <w:rPr>
          <w:rFonts w:ascii="Times New Roman"/>
          <w:b w:val="false"/>
          <w:i w:val="false"/>
          <w:color w:val="000000"/>
          <w:sz w:val="28"/>
        </w:rPr>
        <w:t xml:space="preserve">    В графах 2, 7, 8, 14, 23, 24, 31, 32, 33, 34, 35, 37 и 41 повторяются </w:t>
      </w:r>
    </w:p>
    <w:p>
      <w:pPr>
        <w:spacing w:after="0"/>
        <w:ind w:left="0"/>
        <w:jc w:val="both"/>
      </w:pPr>
      <w:r>
        <w:rPr>
          <w:rFonts w:ascii="Times New Roman"/>
          <w:b w:val="false"/>
          <w:i w:val="false"/>
          <w:color w:val="000000"/>
          <w:sz w:val="28"/>
        </w:rPr>
        <w:t xml:space="preserve">данные из соответствующих граф ГТД. </w:t>
      </w:r>
    </w:p>
    <w:p>
      <w:pPr>
        <w:spacing w:after="0"/>
        <w:ind w:left="0"/>
        <w:jc w:val="both"/>
      </w:pPr>
      <w:r>
        <w:rPr>
          <w:rFonts w:ascii="Times New Roman"/>
          <w:b w:val="false"/>
          <w:i w:val="false"/>
          <w:color w:val="000000"/>
          <w:sz w:val="28"/>
        </w:rPr>
        <w:t xml:space="preserve">    Графа 1. "Тип корректировки" </w:t>
      </w:r>
    </w:p>
    <w:p>
      <w:pPr>
        <w:spacing w:after="0"/>
        <w:ind w:left="0"/>
        <w:jc w:val="both"/>
      </w:pPr>
      <w:r>
        <w:rPr>
          <w:rFonts w:ascii="Times New Roman"/>
          <w:b w:val="false"/>
          <w:i w:val="false"/>
          <w:color w:val="000000"/>
          <w:sz w:val="28"/>
        </w:rPr>
        <w:t xml:space="preserve">    В левом подразделе указывается шестизначный цифровой код типа </w:t>
      </w:r>
    </w:p>
    <w:p>
      <w:pPr>
        <w:spacing w:after="0"/>
        <w:ind w:left="0"/>
        <w:jc w:val="both"/>
      </w:pPr>
      <w:r>
        <w:rPr>
          <w:rFonts w:ascii="Times New Roman"/>
          <w:b w:val="false"/>
          <w:i w:val="false"/>
          <w:color w:val="000000"/>
          <w:sz w:val="28"/>
        </w:rPr>
        <w:t xml:space="preserve">корректировки, в котором: </w:t>
      </w:r>
    </w:p>
    <w:p>
      <w:pPr>
        <w:spacing w:after="0"/>
        <w:ind w:left="0"/>
        <w:jc w:val="both"/>
      </w:pPr>
      <w:r>
        <w:rPr>
          <w:rFonts w:ascii="Times New Roman"/>
          <w:b w:val="false"/>
          <w:i w:val="false"/>
          <w:color w:val="000000"/>
          <w:sz w:val="28"/>
        </w:rPr>
        <w:t xml:space="preserve">    первая цифра показывает, на каком этапе осуществляется корректировка: </w:t>
      </w:r>
    </w:p>
    <w:p>
      <w:pPr>
        <w:spacing w:after="0"/>
        <w:ind w:left="0"/>
        <w:jc w:val="both"/>
      </w:pPr>
      <w:r>
        <w:rPr>
          <w:rFonts w:ascii="Times New Roman"/>
          <w:b w:val="false"/>
          <w:i w:val="false"/>
          <w:color w:val="000000"/>
          <w:sz w:val="28"/>
        </w:rPr>
        <w:t xml:space="preserve">    1 - в процессе таможенного оформления; </w:t>
      </w:r>
    </w:p>
    <w:p>
      <w:pPr>
        <w:spacing w:after="0"/>
        <w:ind w:left="0"/>
        <w:jc w:val="both"/>
      </w:pPr>
      <w:r>
        <w:rPr>
          <w:rFonts w:ascii="Times New Roman"/>
          <w:b w:val="false"/>
          <w:i w:val="false"/>
          <w:color w:val="000000"/>
          <w:sz w:val="28"/>
        </w:rPr>
        <w:t xml:space="preserve">    2 - после предоставления декларанту в пользование товара с временной </w:t>
      </w:r>
    </w:p>
    <w:p>
      <w:pPr>
        <w:spacing w:after="0"/>
        <w:ind w:left="0"/>
        <w:jc w:val="both"/>
      </w:pPr>
      <w:r>
        <w:rPr>
          <w:rFonts w:ascii="Times New Roman"/>
          <w:b w:val="false"/>
          <w:i w:val="false"/>
          <w:color w:val="000000"/>
          <w:sz w:val="28"/>
        </w:rPr>
        <w:t xml:space="preserve">(условной) таможенной оценкой; </w:t>
      </w:r>
    </w:p>
    <w:p>
      <w:pPr>
        <w:spacing w:after="0"/>
        <w:ind w:left="0"/>
        <w:jc w:val="both"/>
      </w:pPr>
      <w:r>
        <w:rPr>
          <w:rFonts w:ascii="Times New Roman"/>
          <w:b w:val="false"/>
          <w:i w:val="false"/>
          <w:color w:val="000000"/>
          <w:sz w:val="28"/>
        </w:rPr>
        <w:t xml:space="preserve">    3 - после выпуска товара в соответствии с заявленным таможенным </w:t>
      </w:r>
    </w:p>
    <w:p>
      <w:pPr>
        <w:spacing w:after="0"/>
        <w:ind w:left="0"/>
        <w:jc w:val="both"/>
      </w:pPr>
      <w:r>
        <w:rPr>
          <w:rFonts w:ascii="Times New Roman"/>
          <w:b w:val="false"/>
          <w:i w:val="false"/>
          <w:color w:val="000000"/>
          <w:sz w:val="28"/>
        </w:rPr>
        <w:t xml:space="preserve">режимом; </w:t>
      </w:r>
    </w:p>
    <w:p>
      <w:pPr>
        <w:spacing w:after="0"/>
        <w:ind w:left="0"/>
        <w:jc w:val="both"/>
      </w:pPr>
      <w:r>
        <w:rPr>
          <w:rFonts w:ascii="Times New Roman"/>
          <w:b w:val="false"/>
          <w:i w:val="false"/>
          <w:color w:val="000000"/>
          <w:sz w:val="28"/>
        </w:rPr>
        <w:t xml:space="preserve">    вторая цифра: </w:t>
      </w:r>
    </w:p>
    <w:p>
      <w:pPr>
        <w:spacing w:after="0"/>
        <w:ind w:left="0"/>
        <w:jc w:val="both"/>
      </w:pPr>
      <w:r>
        <w:rPr>
          <w:rFonts w:ascii="Times New Roman"/>
          <w:b w:val="false"/>
          <w:i w:val="false"/>
          <w:color w:val="000000"/>
          <w:sz w:val="28"/>
        </w:rPr>
        <w:t xml:space="preserve">    1 - технические ошибки*, повлиявшие на величину таможенной стоимости </w:t>
      </w:r>
    </w:p>
    <w:p>
      <w:pPr>
        <w:spacing w:after="0"/>
        <w:ind w:left="0"/>
        <w:jc w:val="both"/>
      </w:pPr>
      <w:r>
        <w:rPr>
          <w:rFonts w:ascii="Times New Roman"/>
          <w:b w:val="false"/>
          <w:i w:val="false"/>
          <w:color w:val="000000"/>
          <w:sz w:val="28"/>
        </w:rPr>
        <w:t xml:space="preserve">по разделу "А" ДТС-1 или "А" и "Б" ДТС-2; </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xml:space="preserve">     * - к техническим ошибкам относятся арифметические ошибки, ошибки в пересчете или из-за неправильного применения курса валюты при расчете таможенной стоимости товара.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     2 - корректировка данных раздела "А" ДТС-1 или разделов "А" и "Б" ДТС-2. </w:t>
      </w:r>
      <w:r>
        <w:br/>
      </w:r>
      <w:r>
        <w:rPr>
          <w:rFonts w:ascii="Times New Roman"/>
          <w:b w:val="false"/>
          <w:i w:val="false"/>
          <w:color w:val="000000"/>
          <w:sz w:val="28"/>
        </w:rPr>
        <w:t xml:space="preserve">
     Примечание. В случае выявления одновременно технических и содержательных ошибок следует указать цифру "2"; </w:t>
      </w:r>
      <w:r>
        <w:br/>
      </w:r>
      <w:r>
        <w:rPr>
          <w:rFonts w:ascii="Times New Roman"/>
          <w:b w:val="false"/>
          <w:i w:val="false"/>
          <w:color w:val="000000"/>
          <w:sz w:val="28"/>
        </w:rPr>
        <w:t xml:space="preserve">
     третья цифра (корректировка данных, связанных со списываемыми суммами/вычетами из величины таможенной стоимости):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"Б" ДТС-1 или по разделу "В" (гр.16-19) ДТС-2; </w:t>
      </w:r>
      <w:r>
        <w:br/>
      </w:r>
      <w:r>
        <w:rPr>
          <w:rFonts w:ascii="Times New Roman"/>
          <w:b w:val="false"/>
          <w:i w:val="false"/>
          <w:color w:val="000000"/>
          <w:sz w:val="28"/>
        </w:rPr>
        <w:t xml:space="preserve">
     2 - корректировка данных раздела "Б" ДТС-1 или раздела "В" (гр.16-19) ДТС-2, связанная с уточнением структуры и величины дополнительных начислений; </w:t>
      </w:r>
      <w:r>
        <w:br/>
      </w:r>
      <w:r>
        <w:rPr>
          <w:rFonts w:ascii="Times New Roman"/>
          <w:b w:val="false"/>
          <w:i w:val="false"/>
          <w:color w:val="000000"/>
          <w:sz w:val="28"/>
        </w:rPr>
        <w:t xml:space="preserve">
     четвертая цифра (корректировка данных, связанных со списываемыми суммами/вычетами из величины таможенной стоимости):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"В" ДТС-1 или по разделу "В" (гр.20-23) ДТС-2; </w:t>
      </w:r>
      <w:r>
        <w:br/>
      </w:r>
      <w:r>
        <w:rPr>
          <w:rFonts w:ascii="Times New Roman"/>
          <w:b w:val="false"/>
          <w:i w:val="false"/>
          <w:color w:val="000000"/>
          <w:sz w:val="28"/>
        </w:rPr>
        <w:t xml:space="preserve">
     2 - корректировка данных раздела "В" ДТС-1 или раздела "В" (гр.20-23) </w:t>
      </w:r>
    </w:p>
    <w:bookmarkStart w:name="z87" w:id="87"/>
    <w:p>
      <w:pPr>
        <w:spacing w:after="0"/>
        <w:ind w:left="0"/>
        <w:jc w:val="both"/>
      </w:pPr>
      <w:r>
        <w:rPr>
          <w:rFonts w:ascii="Times New Roman"/>
          <w:b w:val="false"/>
          <w:i w:val="false"/>
          <w:color w:val="000000"/>
          <w:sz w:val="28"/>
        </w:rPr>
        <w:t xml:space="preserve">
ДТС-2, связанная с уточнением структуры и величины разрешенных вычетов; </w:t>
      </w:r>
    </w:p>
    <w:bookmarkEnd w:id="87"/>
    <w:p>
      <w:pPr>
        <w:spacing w:after="0"/>
        <w:ind w:left="0"/>
        <w:jc w:val="both"/>
      </w:pPr>
      <w:r>
        <w:rPr>
          <w:rFonts w:ascii="Times New Roman"/>
          <w:b w:val="false"/>
          <w:i w:val="false"/>
          <w:color w:val="000000"/>
          <w:sz w:val="28"/>
        </w:rPr>
        <w:t xml:space="preserve">    пятая цифра: </w:t>
      </w:r>
    </w:p>
    <w:p>
      <w:pPr>
        <w:spacing w:after="0"/>
        <w:ind w:left="0"/>
        <w:jc w:val="both"/>
      </w:pPr>
      <w:r>
        <w:rPr>
          <w:rFonts w:ascii="Times New Roman"/>
          <w:b w:val="false"/>
          <w:i w:val="false"/>
          <w:color w:val="000000"/>
          <w:sz w:val="28"/>
        </w:rPr>
        <w:t xml:space="preserve">    1 - недостача, некачественный товар; </w:t>
      </w:r>
    </w:p>
    <w:p>
      <w:pPr>
        <w:spacing w:after="0"/>
        <w:ind w:left="0"/>
        <w:jc w:val="both"/>
      </w:pPr>
      <w:r>
        <w:rPr>
          <w:rFonts w:ascii="Times New Roman"/>
          <w:b w:val="false"/>
          <w:i w:val="false"/>
          <w:color w:val="000000"/>
          <w:sz w:val="28"/>
        </w:rPr>
        <w:t xml:space="preserve">    2 - результат последующей документальной проверки, проведенной </w:t>
      </w:r>
    </w:p>
    <w:p>
      <w:pPr>
        <w:spacing w:after="0"/>
        <w:ind w:left="0"/>
        <w:jc w:val="both"/>
      </w:pPr>
      <w:r>
        <w:rPr>
          <w:rFonts w:ascii="Times New Roman"/>
          <w:b w:val="false"/>
          <w:i w:val="false"/>
          <w:color w:val="000000"/>
          <w:sz w:val="28"/>
        </w:rPr>
        <w:t xml:space="preserve">таможенными органами; </w:t>
      </w:r>
    </w:p>
    <w:p>
      <w:pPr>
        <w:spacing w:after="0"/>
        <w:ind w:left="0"/>
        <w:jc w:val="both"/>
      </w:pPr>
      <w:r>
        <w:rPr>
          <w:rFonts w:ascii="Times New Roman"/>
          <w:b w:val="false"/>
          <w:i w:val="false"/>
          <w:color w:val="000000"/>
          <w:sz w:val="28"/>
        </w:rPr>
        <w:t xml:space="preserve">    3 - результат проверки финансово-хозяйственной деятельности участника </w:t>
      </w:r>
    </w:p>
    <w:p>
      <w:pPr>
        <w:spacing w:after="0"/>
        <w:ind w:left="0"/>
        <w:jc w:val="both"/>
      </w:pPr>
      <w:r>
        <w:rPr>
          <w:rFonts w:ascii="Times New Roman"/>
          <w:b w:val="false"/>
          <w:i w:val="false"/>
          <w:color w:val="000000"/>
          <w:sz w:val="28"/>
        </w:rPr>
        <w:t xml:space="preserve">ВЭД, проведенной таможенными органами; </w:t>
      </w:r>
    </w:p>
    <w:p>
      <w:pPr>
        <w:spacing w:after="0"/>
        <w:ind w:left="0"/>
        <w:jc w:val="both"/>
      </w:pPr>
      <w:r>
        <w:rPr>
          <w:rFonts w:ascii="Times New Roman"/>
          <w:b w:val="false"/>
          <w:i w:val="false"/>
          <w:color w:val="000000"/>
          <w:sz w:val="28"/>
        </w:rPr>
        <w:t xml:space="preserve">    шестая цифра показывает тип корректировки с точки зрения ее </w:t>
      </w:r>
    </w:p>
    <w:p>
      <w:pPr>
        <w:spacing w:after="0"/>
        <w:ind w:left="0"/>
        <w:jc w:val="both"/>
      </w:pPr>
      <w:r>
        <w:rPr>
          <w:rFonts w:ascii="Times New Roman"/>
          <w:b w:val="false"/>
          <w:i w:val="false"/>
          <w:color w:val="000000"/>
          <w:sz w:val="28"/>
        </w:rPr>
        <w:t xml:space="preserve">завершенности: </w:t>
      </w:r>
    </w:p>
    <w:p>
      <w:pPr>
        <w:spacing w:after="0"/>
        <w:ind w:left="0"/>
        <w:jc w:val="both"/>
      </w:pPr>
      <w:r>
        <w:rPr>
          <w:rFonts w:ascii="Times New Roman"/>
          <w:b w:val="false"/>
          <w:i w:val="false"/>
          <w:color w:val="000000"/>
          <w:sz w:val="28"/>
        </w:rPr>
        <w:t xml:space="preserve">    1 - корректировка таможенной стоимости в связи с временной (условной) </w:t>
      </w:r>
    </w:p>
    <w:p>
      <w:pPr>
        <w:spacing w:after="0"/>
        <w:ind w:left="0"/>
        <w:jc w:val="both"/>
      </w:pPr>
      <w:r>
        <w:rPr>
          <w:rFonts w:ascii="Times New Roman"/>
          <w:b w:val="false"/>
          <w:i w:val="false"/>
          <w:color w:val="000000"/>
          <w:sz w:val="28"/>
        </w:rPr>
        <w:t xml:space="preserve">таможенной оценкой; </w:t>
      </w:r>
    </w:p>
    <w:p>
      <w:pPr>
        <w:spacing w:after="0"/>
        <w:ind w:left="0"/>
        <w:jc w:val="both"/>
      </w:pPr>
      <w:r>
        <w:rPr>
          <w:rFonts w:ascii="Times New Roman"/>
          <w:b w:val="false"/>
          <w:i w:val="false"/>
          <w:color w:val="000000"/>
          <w:sz w:val="28"/>
        </w:rPr>
        <w:t xml:space="preserve">    2 - корректировка таможенной стоимости в связи с окончательной </w:t>
      </w:r>
    </w:p>
    <w:p>
      <w:pPr>
        <w:spacing w:after="0"/>
        <w:ind w:left="0"/>
        <w:jc w:val="both"/>
      </w:pPr>
      <w:r>
        <w:rPr>
          <w:rFonts w:ascii="Times New Roman"/>
          <w:b w:val="false"/>
          <w:i w:val="false"/>
          <w:color w:val="000000"/>
          <w:sz w:val="28"/>
        </w:rPr>
        <w:t xml:space="preserve">таможенной оценкой. </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xml:space="preserve">     Примечание 1. Цифры кода корректировки разделяются на три блока знаком "/" между первой и второй, пятой и шестой цифрами. Таким образом, код типа корректировки имеет вид: Х/ХХХХ/Х. </w:t>
      </w:r>
      <w:r>
        <w:br/>
      </w:r>
      <w:r>
        <w:rPr>
          <w:rFonts w:ascii="Times New Roman"/>
          <w:b w:val="false"/>
          <w:i w:val="false"/>
          <w:color w:val="000000"/>
          <w:sz w:val="28"/>
        </w:rPr>
        <w:t xml:space="preserve">
     При отсутствии во втором блоке (цифры со второй по пятую) какой-либо из предусмотренных позиций в этом месте проставляются нули. </w:t>
      </w:r>
      <w:r>
        <w:br/>
      </w:r>
      <w:r>
        <w:rPr>
          <w:rFonts w:ascii="Times New Roman"/>
          <w:b w:val="false"/>
          <w:i w:val="false"/>
          <w:color w:val="000000"/>
          <w:sz w:val="28"/>
        </w:rPr>
        <w:t>
 </w:t>
      </w:r>
    </w:p>
    <w:bookmarkEnd w:id="88"/>
    <w:bookmarkStart w:name="z89" w:id="89"/>
    <w:p>
      <w:pPr>
        <w:spacing w:after="0"/>
        <w:ind w:left="0"/>
        <w:jc w:val="both"/>
      </w:pPr>
      <w:r>
        <w:rPr>
          <w:rFonts w:ascii="Times New Roman"/>
          <w:b w:val="false"/>
          <w:i w:val="false"/>
          <w:color w:val="000000"/>
          <w:sz w:val="28"/>
        </w:rPr>
        <w:t xml:space="preserve">     Примеры: </w:t>
      </w:r>
      <w:r>
        <w:br/>
      </w:r>
      <w:r>
        <w:rPr>
          <w:rFonts w:ascii="Times New Roman"/>
          <w:b w:val="false"/>
          <w:i w:val="false"/>
          <w:color w:val="000000"/>
          <w:sz w:val="28"/>
        </w:rPr>
        <w:t xml:space="preserve">
     1) Тип корректировки 1/1020/2 означает, что корректировка осуществлена в процессе таможенного оформления, причинами корректировки являются технические ошибки по разделу "А" ДТС-1 или по разделам "А" и "Б" ДТС-2 и уточнение данных по разделу "В" ДТС-1 или по разделу "В" (гр.20-23) ДТС-2. Корректировка проведена в связи с окончательным расчетом таможенной стоимости. </w:t>
      </w:r>
      <w:r>
        <w:br/>
      </w:r>
      <w:r>
        <w:rPr>
          <w:rFonts w:ascii="Times New Roman"/>
          <w:b w:val="false"/>
          <w:i w:val="false"/>
          <w:color w:val="000000"/>
          <w:sz w:val="28"/>
        </w:rPr>
        <w:t xml:space="preserve">
     2) Тип корректировки 1/0000/1 означает, что корректировка таможенной стоимости осуществлена в процессе таможенного оформления в связи с временной (условной) таможенной оценкой. </w:t>
      </w:r>
      <w:r>
        <w:br/>
      </w:r>
      <w:r>
        <w:rPr>
          <w:rFonts w:ascii="Times New Roman"/>
          <w:b w:val="false"/>
          <w:i w:val="false"/>
          <w:color w:val="000000"/>
          <w:sz w:val="28"/>
        </w:rPr>
        <w:t xml:space="preserve">
     3) Тип корректировки 2/0200/2 означает, что корректировка осуществлена после предоставления декларанту товара с временной (условной) таможенной оценкой в связи с проведением окончательной таможенной оценки после представления декларантом документов, уточняющих величину дополнительных начислений. </w:t>
      </w:r>
      <w:r>
        <w:br/>
      </w:r>
      <w:r>
        <w:rPr>
          <w:rFonts w:ascii="Times New Roman"/>
          <w:b w:val="false"/>
          <w:i w:val="false"/>
          <w:color w:val="000000"/>
          <w:sz w:val="28"/>
        </w:rPr>
        <w:t xml:space="preserve">
     4) Тип корректировки 2/0000/2 означает, что корректировка осуществлена после предоставления декларанту товара с временной (условной) таможенной оценкой в связи с проведением таможенным органом окончательной таможенной оценки из-за непредставления декларантом в установленный срок документов, подтверждающих заявленную им таможенную стоимость, в связи с дополнительно представленными декларантом документами. </w:t>
      </w:r>
      <w:r>
        <w:br/>
      </w:r>
      <w:r>
        <w:rPr>
          <w:rFonts w:ascii="Times New Roman"/>
          <w:b w:val="false"/>
          <w:i w:val="false"/>
          <w:color w:val="000000"/>
          <w:sz w:val="28"/>
        </w:rPr>
        <w:t>
 </w:t>
      </w:r>
    </w:p>
    <w:bookmarkEnd w:id="89"/>
    <w:bookmarkStart w:name="z90" w:id="90"/>
    <w:p>
      <w:pPr>
        <w:spacing w:after="0"/>
        <w:ind w:left="0"/>
        <w:jc w:val="both"/>
      </w:pPr>
      <w:r>
        <w:rPr>
          <w:rFonts w:ascii="Times New Roman"/>
          <w:b w:val="false"/>
          <w:i w:val="false"/>
          <w:color w:val="000000"/>
          <w:sz w:val="28"/>
        </w:rPr>
        <w:t xml:space="preserve">     В правом подразделе графы указывается двузначный цифровой код таможенного режима из второго подраздела графы 1 ГТД. </w:t>
      </w:r>
      <w:r>
        <w:br/>
      </w:r>
      <w:r>
        <w:rPr>
          <w:rFonts w:ascii="Times New Roman"/>
          <w:b w:val="false"/>
          <w:i w:val="false"/>
          <w:color w:val="000000"/>
          <w:sz w:val="28"/>
        </w:rPr>
        <w:t>
 </w:t>
      </w:r>
    </w:p>
    <w:bookmarkEnd w:id="90"/>
    <w:bookmarkStart w:name="z91" w:id="91"/>
    <w:p>
      <w:pPr>
        <w:spacing w:after="0"/>
        <w:ind w:left="0"/>
        <w:jc w:val="both"/>
      </w:pPr>
      <w:r>
        <w:rPr>
          <w:rFonts w:ascii="Times New Roman"/>
          <w:b w:val="false"/>
          <w:i w:val="false"/>
          <w:color w:val="000000"/>
          <w:sz w:val="28"/>
        </w:rPr>
        <w:t xml:space="preserve">     Графа 3. "Добавочные листы" </w:t>
      </w:r>
      <w:r>
        <w:br/>
      </w:r>
      <w:r>
        <w:rPr>
          <w:rFonts w:ascii="Times New Roman"/>
          <w:b w:val="false"/>
          <w:i w:val="false"/>
          <w:color w:val="000000"/>
          <w:sz w:val="28"/>
        </w:rPr>
        <w:t xml:space="preserve">
     Заполняется, если используются добавочные листы (форма КТС-2). </w:t>
      </w:r>
      <w:r>
        <w:br/>
      </w:r>
      <w:r>
        <w:rPr>
          <w:rFonts w:ascii="Times New Roman"/>
          <w:b w:val="false"/>
          <w:i w:val="false"/>
          <w:color w:val="000000"/>
          <w:sz w:val="28"/>
        </w:rPr>
        <w:t xml:space="preserve">
     Графа 5. "Всего наименований товаров". </w:t>
      </w:r>
      <w:r>
        <w:br/>
      </w:r>
      <w:r>
        <w:rPr>
          <w:rFonts w:ascii="Times New Roman"/>
          <w:b w:val="false"/>
          <w:i w:val="false"/>
          <w:color w:val="000000"/>
          <w:sz w:val="28"/>
        </w:rPr>
        <w:t xml:space="preserve">
     В графе указывается (цифрами) общее количество наименований товаров, таможенная стоимость которых корректируется. </w:t>
      </w:r>
      <w:r>
        <w:br/>
      </w: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В левом подразделе графы проставляется общая откорректированная таможенная стоимость, определяемая как сумма откорректированных стоимостей товаров, указанных в левых подразделах граф 45 КТС-1 и КТС-2, граф 45 КТС-1 и КТС-2, граф 45 основного и добавочного листов ГТД остальных товаров, таможенная стоимость которых не корректировалась. </w:t>
      </w:r>
      <w:r>
        <w:br/>
      </w:r>
      <w:r>
        <w:rPr>
          <w:rFonts w:ascii="Times New Roman"/>
          <w:b w:val="false"/>
          <w:i w:val="false"/>
          <w:color w:val="000000"/>
          <w:sz w:val="28"/>
        </w:rPr>
        <w:t xml:space="preserve">
     В правом подразделе указывается значение графы 12 основного листа ГТД, если корректировка проводится впервые, или значение левой подграфы предыдущей формы КТС-1, если корректировка таможенной стоимости уже проводилась. </w:t>
      </w:r>
      <w:r>
        <w:br/>
      </w: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случае корректировки таможенной стоимости в связи с уточнением условий поставки товара в этой графе указывается уточненное условие поставки. В противном случае повторяются данные из соответствующей графы ГТД. </w:t>
      </w:r>
      <w:r>
        <w:br/>
      </w: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случае корректировки таможенной стоимости в связи с уточнением (изменением) фактурной стоимости данного товара на день принятия ГТД к таможенному оформлению в данной графе указывается уточненное значение фактурной стоимости товара. В противном случае повторяются данные из соответствующей графы ГТД. </w:t>
      </w:r>
      <w:r>
        <w:br/>
      </w: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случае корректировки таможенной стоимости товара в связи с уточнением курса валюты, указанной в левом подразделе графы 22, в данной графе указывается уточненное значение курса валюты, в которой заявлена фактурная стоимость товара, к валюте Республики Казахстан, установленный Национальным банком Республики Казахстан на день принятия ГТД к таможенному оформлению. В противном случае повторяются данные из соответствующей графы ГТД. </w:t>
      </w:r>
      <w:r>
        <w:br/>
      </w:r>
      <w:r>
        <w:rPr>
          <w:rFonts w:ascii="Times New Roman"/>
          <w:b w:val="false"/>
          <w:i w:val="false"/>
          <w:color w:val="000000"/>
          <w:sz w:val="28"/>
        </w:rPr>
        <w:t xml:space="preserve">
     Примечание. Все корректировки таможенной стоимости (в том числе и корректировки таможенной стоимости после выпуска товара для свободного обращения) проводятся по курсу валюты на день принятия ГТД к таможенному оформлению. </w:t>
      </w:r>
      <w:r>
        <w:br/>
      </w:r>
      <w:r>
        <w:rPr>
          <w:rFonts w:ascii="Times New Roman"/>
          <w:b w:val="false"/>
          <w:i w:val="false"/>
          <w:color w:val="000000"/>
          <w:sz w:val="28"/>
        </w:rPr>
        <w:t xml:space="preserve">
     Графа 32. "Товар N" </w:t>
      </w:r>
      <w:r>
        <w:br/>
      </w:r>
      <w:r>
        <w:rPr>
          <w:rFonts w:ascii="Times New Roman"/>
          <w:b w:val="false"/>
          <w:i w:val="false"/>
          <w:color w:val="000000"/>
          <w:sz w:val="28"/>
        </w:rPr>
        <w:t xml:space="preserve">
     Указывается номер товара из соответствующей графы ГТД, таможенная стоимость которого корректируется. </w:t>
      </w:r>
      <w:r>
        <w:br/>
      </w:r>
      <w:r>
        <w:rPr>
          <w:rFonts w:ascii="Times New Roman"/>
          <w:b w:val="false"/>
          <w:i w:val="false"/>
          <w:color w:val="000000"/>
          <w:sz w:val="28"/>
        </w:rPr>
        <w:t xml:space="preserve">
     Графа 38. "Вес нетто (кг)" </w:t>
      </w:r>
      <w:r>
        <w:br/>
      </w:r>
      <w:r>
        <w:rPr>
          <w:rFonts w:ascii="Times New Roman"/>
          <w:b w:val="false"/>
          <w:i w:val="false"/>
          <w:color w:val="000000"/>
          <w:sz w:val="28"/>
        </w:rPr>
        <w:t xml:space="preserve">
     В случае корректировки таможенной стоимости в связи с уточнением веса нетто товара на момент ввоза на таможенную территорию Республики Казахстан в данной графе указывается уточненное и документально подтвержденное значение чистого веса товара с учетом первичной упаковки, неотделимой от товара до его потребления, или общий вес для наливных и насыпных товаров. В противном случае повторяются данные из соответствующей графы ГТД. </w:t>
      </w:r>
      <w:r>
        <w:br/>
      </w: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В случае корректировки таможенной стоимости в связи с уточнением фактурной стоимости товара в данной графе указывается уточненная фактурная стоимость товара. В противном случае повторяются данные из соответствующей графы ГТД.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Графа заполняется в случае, если в ходе корректировки таможенной стоимости декларантом дополнительно представляются документы (дополнения к контракту, дополнительные соглашения, разрешения таможенных органов и т.п.). </w:t>
      </w:r>
      <w:r>
        <w:br/>
      </w:r>
      <w:r>
        <w:rPr>
          <w:rFonts w:ascii="Times New Roman"/>
          <w:b w:val="false"/>
          <w:i w:val="false"/>
          <w:color w:val="000000"/>
          <w:sz w:val="28"/>
        </w:rPr>
        <w:t xml:space="preserve">
     Правила заполнения графы аналогичны правилам заполнения той же графы ГТД, при этом указываются номера и дни представленных дополнительно декларантом документов, на основании которых проведена корректировка. </w:t>
      </w:r>
      <w:r>
        <w:br/>
      </w:r>
      <w:r>
        <w:rPr>
          <w:rFonts w:ascii="Times New Roman"/>
          <w:b w:val="false"/>
          <w:i w:val="false"/>
          <w:color w:val="000000"/>
          <w:sz w:val="28"/>
        </w:rPr>
        <w:t xml:space="preserve">
     Графа 45. "Таможенная стоимость товара" </w:t>
      </w:r>
      <w:r>
        <w:br/>
      </w:r>
      <w:r>
        <w:rPr>
          <w:rFonts w:ascii="Times New Roman"/>
          <w:b w:val="false"/>
          <w:i w:val="false"/>
          <w:color w:val="000000"/>
          <w:sz w:val="28"/>
        </w:rPr>
        <w:t xml:space="preserve">
     В графе указывается в валюте контракта скорректированная таможенная стоимость товара, описанного в графе 31. Таможенная стоимость подтверждается расчетами, оформляемыми на листе 2 соответствующей формы ДТС. </w:t>
      </w:r>
      <w:r>
        <w:br/>
      </w: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случае корректировки таможенной стоимости товара в связи с условной (временной) таможенной оценкой данная графа не заполняется. </w:t>
      </w:r>
      <w:r>
        <w:br/>
      </w:r>
      <w:r>
        <w:rPr>
          <w:rFonts w:ascii="Times New Roman"/>
          <w:b w:val="false"/>
          <w:i w:val="false"/>
          <w:color w:val="000000"/>
          <w:sz w:val="28"/>
        </w:rPr>
        <w:t xml:space="preserve">
     В случае корректировки таможенной стоимости товара в связи с окончательной таможенной оценкой в данной графе указывается статистическая стоимость товара, рассчитанная на основе откорректированной таможенной стоимости. </w:t>
      </w:r>
      <w:r>
        <w:br/>
      </w:r>
      <w:r>
        <w:rPr>
          <w:rFonts w:ascii="Times New Roman"/>
          <w:b w:val="false"/>
          <w:i w:val="false"/>
          <w:color w:val="000000"/>
          <w:sz w:val="28"/>
        </w:rPr>
        <w:t xml:space="preserve">
     Правила заполнения графы аналогичны правилам заполнения соответствующей графы ГТД. </w:t>
      </w:r>
      <w:r>
        <w:br/>
      </w: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Порядок заполнения первых пяти подграф ("Вид", "Основа начисления", "Ставка", "Сумма", "СП") при расчете таможенных платежей такой же, как и для графы 47 ГТД, за исключением того, что при расчете сборов за таможенное оформление за основу для начисления берется стоимость, указанная в графе 12 КТС-1, а для расчета иных таможенных платежей и налогов, взимаемых при ввозе - стоимость, указанная в графе 45 КТС-1 (КТС-2). </w:t>
      </w:r>
      <w:r>
        <w:br/>
      </w:r>
      <w:r>
        <w:rPr>
          <w:rFonts w:ascii="Times New Roman"/>
          <w:b w:val="false"/>
          <w:i w:val="false"/>
          <w:color w:val="000000"/>
          <w:sz w:val="28"/>
        </w:rPr>
        <w:t xml:space="preserve">
     В подграфе "КП" ("Код вида платежа") указывается: </w:t>
      </w:r>
      <w:r>
        <w:br/>
      </w:r>
      <w:r>
        <w:rPr>
          <w:rFonts w:ascii="Times New Roman"/>
          <w:b w:val="false"/>
          <w:i w:val="false"/>
          <w:color w:val="000000"/>
          <w:sz w:val="28"/>
        </w:rPr>
        <w:t xml:space="preserve">
     0 - если сумма откорректированного платежа меньше суммы аналогичного платежа, указанного (для данного товара) в ГТД или (если ранее уже осуществлялась корректировка таможенной стоимости) в соответствующем листе формы КТС-1 или КТС-2 (т.е. имеет место увеличение суммы платежа в результате корректировки). </w:t>
      </w:r>
      <w:r>
        <w:br/>
      </w:r>
      <w:r>
        <w:rPr>
          <w:rFonts w:ascii="Times New Roman"/>
          <w:b w:val="false"/>
          <w:i w:val="false"/>
          <w:color w:val="000000"/>
          <w:sz w:val="28"/>
        </w:rPr>
        <w:t xml:space="preserve">
     Примечание: если в результате корректировки таможенной стоимости сумма платежа для соответствующего вида платежа не изменилась, то в подграфе ставится прочерк. </w:t>
      </w:r>
      <w:r>
        <w:br/>
      </w:r>
      <w:r>
        <w:rPr>
          <w:rFonts w:ascii="Times New Roman"/>
          <w:b w:val="false"/>
          <w:i w:val="false"/>
          <w:color w:val="000000"/>
          <w:sz w:val="28"/>
        </w:rPr>
        <w:t>
 </w:t>
      </w:r>
    </w:p>
    <w:bookmarkEnd w:id="91"/>
    <w:bookmarkStart w:name="z92" w:id="92"/>
    <w:p>
      <w:pPr>
        <w:spacing w:after="0"/>
        <w:ind w:left="0"/>
        <w:jc w:val="both"/>
      </w:pPr>
      <w:r>
        <w:rPr>
          <w:rFonts w:ascii="Times New Roman"/>
          <w:b w:val="false"/>
          <w:i w:val="false"/>
          <w:color w:val="000000"/>
          <w:sz w:val="28"/>
        </w:rPr>
        <w:t xml:space="preserve">     В подграфе "Предыдущая сумма" указывается ранее заявленная в ГТД или КТС-1 и КТС-2 (если уже осуществлялись корректировки таможенной стоимости, таможенных платежей и налогов) сумма платежа. </w:t>
      </w:r>
      <w:r>
        <w:br/>
      </w:r>
      <w:r>
        <w:rPr>
          <w:rFonts w:ascii="Times New Roman"/>
          <w:b w:val="false"/>
          <w:i w:val="false"/>
          <w:color w:val="000000"/>
          <w:sz w:val="28"/>
        </w:rPr>
        <w:t xml:space="preserve">
     В подграфе "Изменение" указывается разница величин, указанных в подграфах "Сумма" и "Предыдущая сумма" со знаком "+", если происходит доначисление платежей, со знаком "-", если происходит возврат платежей. </w:t>
      </w:r>
      <w:r>
        <w:br/>
      </w:r>
      <w:r>
        <w:rPr>
          <w:rFonts w:ascii="Times New Roman"/>
          <w:b w:val="false"/>
          <w:i w:val="false"/>
          <w:color w:val="000000"/>
          <w:sz w:val="28"/>
        </w:rPr>
        <w:t xml:space="preserve">
     В подграфе "Общая сумма, подлежащая взысканию" указывается сумма величин, указанных в подграфе "Изменения". </w:t>
      </w:r>
      <w:r>
        <w:br/>
      </w: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Правила заполнения декларантом этой графы аналогичны правилам заполнения соответствующей графы ГТД. </w:t>
      </w:r>
      <w:r>
        <w:br/>
      </w:r>
      <w:r>
        <w:rPr>
          <w:rFonts w:ascii="Times New Roman"/>
          <w:b w:val="false"/>
          <w:i w:val="false"/>
          <w:color w:val="000000"/>
          <w:sz w:val="28"/>
        </w:rPr>
        <w:t xml:space="preserve">
     В случаях, когда форма КТС-1 (КТС-2) заполняется должностным лицом таможенного органа, в этой графе им проставляется день заполнения, подпись и личная номерная печать. </w:t>
      </w:r>
      <w:r>
        <w:br/>
      </w:r>
      <w:r>
        <w:rPr>
          <w:rFonts w:ascii="Times New Roman"/>
          <w:b w:val="false"/>
          <w:i w:val="false"/>
          <w:color w:val="000000"/>
          <w:sz w:val="28"/>
        </w:rPr>
        <w:t xml:space="preserve">
     При этом графа 14 не заполняется. </w:t>
      </w:r>
      <w:r>
        <w:br/>
      </w:r>
      <w:r>
        <w:rPr>
          <w:rFonts w:ascii="Times New Roman"/>
          <w:b w:val="false"/>
          <w:i w:val="false"/>
          <w:color w:val="000000"/>
          <w:sz w:val="28"/>
        </w:rPr>
        <w:t>
 </w:t>
      </w:r>
    </w:p>
    <w:bookmarkEnd w:id="92"/>
    <w:bookmarkStart w:name="z93" w:id="93"/>
    <w:p>
      <w:pPr>
        <w:spacing w:after="0"/>
        <w:ind w:left="0"/>
        <w:jc w:val="both"/>
      </w:pPr>
      <w:r>
        <w:rPr>
          <w:rFonts w:ascii="Times New Roman"/>
          <w:b w:val="false"/>
          <w:i w:val="false"/>
          <w:color w:val="000000"/>
          <w:sz w:val="28"/>
        </w:rPr>
        <w:t xml:space="preserve">     8. Графы, заполняемые таможенным органом </w:t>
      </w:r>
      <w:r>
        <w:br/>
      </w:r>
      <w:r>
        <w:rPr>
          <w:rFonts w:ascii="Times New Roman"/>
          <w:b w:val="false"/>
          <w:i w:val="false"/>
          <w:color w:val="000000"/>
          <w:sz w:val="28"/>
        </w:rPr>
        <w:t xml:space="preserve">
     Таможенным органом заполняются графы А, 43, С, D. </w:t>
      </w:r>
      <w:r>
        <w:br/>
      </w: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 xml:space="preserve">     Графа А. </w:t>
      </w:r>
      <w:r>
        <w:br/>
      </w:r>
      <w:r>
        <w:rPr>
          <w:rFonts w:ascii="Times New Roman"/>
          <w:b w:val="false"/>
          <w:i w:val="false"/>
          <w:color w:val="000000"/>
          <w:sz w:val="28"/>
        </w:rPr>
        <w:t xml:space="preserve">
     В случае корректировки таможенной стоимости в связи с временной (условной) таможенной оценкой в данной графе указывается день представления декларантом таможенному органу документов, необходимых для уточнения таможенной стоимости. В том случае, если в рамках общего установленного срока уточнения таможенной стоимости (60 дней) устанавливается несколько промежуточных сроков, то в данной графе последовательно указывается каждый из этих сроков. </w:t>
      </w:r>
      <w:r>
        <w:br/>
      </w:r>
      <w:r>
        <w:rPr>
          <w:rFonts w:ascii="Times New Roman"/>
          <w:b w:val="false"/>
          <w:i w:val="false"/>
          <w:color w:val="000000"/>
          <w:sz w:val="28"/>
        </w:rPr>
        <w:t xml:space="preserve">
     Графа 43. "Метод таможенной оценки, использованный для определения таможенной стоимости". </w:t>
      </w:r>
      <w:r>
        <w:br/>
      </w:r>
      <w:r>
        <w:rPr>
          <w:rFonts w:ascii="Times New Roman"/>
          <w:b w:val="false"/>
          <w:i w:val="false"/>
          <w:color w:val="000000"/>
          <w:sz w:val="28"/>
        </w:rPr>
        <w:t xml:space="preserve">
     Указывается цифровое обозначение метода определения таможенной стоимости. В том случае, если метод не изменяется, то указывается тот метод, который использовался декларантом при заявлении таможенной стоимости (первая позиция (цифра) соответствующей графы ГТД). В том случае, если при корректировке таможенной стоимости использовался другой метод определения таможенной стоимости, то в данной графе указывается тот метод, который применялся при корректировке стоимости. В случае выпуска товара с временной (условной) таможенной оценкой в этой графе проставляется "0". </w:t>
      </w:r>
      <w:r>
        <w:br/>
      </w:r>
      <w:r>
        <w:rPr>
          <w:rFonts w:ascii="Times New Roman"/>
          <w:b w:val="false"/>
          <w:i w:val="false"/>
          <w:color w:val="000000"/>
          <w:sz w:val="28"/>
        </w:rPr>
        <w:t xml:space="preserve">
     Графа С. </w:t>
      </w:r>
      <w:r>
        <w:br/>
      </w:r>
      <w:r>
        <w:rPr>
          <w:rFonts w:ascii="Times New Roman"/>
          <w:b w:val="false"/>
          <w:i w:val="false"/>
          <w:color w:val="000000"/>
          <w:sz w:val="28"/>
        </w:rPr>
        <w:t xml:space="preserve">
     Указывается вид обеспечения уплаты таможенных платежей и налогов в соответствии с заявлением декларанта на предоставление ему товара с временной (условной) таможенной оценкой. При этом должностным лицом таможенного органа указывается номер платежного поручения, по которому внесены необходимые таможенные платежи на депозит таможенного органа, и заверяется в установленном порядке. </w:t>
      </w:r>
      <w:r>
        <w:br/>
      </w:r>
      <w:r>
        <w:rPr>
          <w:rFonts w:ascii="Times New Roman"/>
          <w:b w:val="false"/>
          <w:i w:val="false"/>
          <w:color w:val="000000"/>
          <w:sz w:val="28"/>
        </w:rPr>
        <w:t xml:space="preserve">
     Графа D. </w:t>
      </w:r>
      <w:r>
        <w:br/>
      </w:r>
      <w:r>
        <w:rPr>
          <w:rFonts w:ascii="Times New Roman"/>
          <w:b w:val="false"/>
          <w:i w:val="false"/>
          <w:color w:val="000000"/>
          <w:sz w:val="28"/>
        </w:rPr>
        <w:t xml:space="preserve">
     Проставляются подписи руководителей структурных подразделений таможенного органа, заверенные личной номерной печатью, и дата. </w:t>
      </w:r>
    </w:p>
    <w:bookmarkStart w:name="z94" w:id="94"/>
    <w:p>
      <w:pPr>
        <w:spacing w:after="0"/>
        <w:ind w:left="0"/>
        <w:jc w:val="both"/>
      </w:pPr>
      <w:r>
        <w:rPr>
          <w:rFonts w:ascii="Times New Roman"/>
          <w:b w:val="false"/>
          <w:i w:val="false"/>
          <w:color w:val="000000"/>
          <w:sz w:val="28"/>
        </w:rPr>
        <w:t xml:space="preserve">
                                           Приложение N 3 </w:t>
      </w:r>
    </w:p>
    <w:bookmarkEnd w:id="94"/>
    <w:p>
      <w:pPr>
        <w:spacing w:after="0"/>
        <w:ind w:left="0"/>
        <w:jc w:val="both"/>
      </w:pPr>
      <w:r>
        <w:rPr>
          <w:rFonts w:ascii="Times New Roman"/>
          <w:b w:val="false"/>
          <w:i w:val="false"/>
          <w:color w:val="000000"/>
          <w:sz w:val="28"/>
        </w:rPr>
        <w:t xml:space="preserve">                                            к Инструкции о порядке </w:t>
      </w:r>
    </w:p>
    <w:p>
      <w:pPr>
        <w:spacing w:after="0"/>
        <w:ind w:left="0"/>
        <w:jc w:val="both"/>
      </w:pPr>
      <w:r>
        <w:rPr>
          <w:rFonts w:ascii="Times New Roman"/>
          <w:b w:val="false"/>
          <w:i w:val="false"/>
          <w:color w:val="000000"/>
          <w:sz w:val="28"/>
        </w:rPr>
        <w:t xml:space="preserve">                                            и условиях заявления </w:t>
      </w:r>
    </w:p>
    <w:p>
      <w:pPr>
        <w:spacing w:after="0"/>
        <w:ind w:left="0"/>
        <w:jc w:val="both"/>
      </w:pPr>
      <w:r>
        <w:rPr>
          <w:rFonts w:ascii="Times New Roman"/>
          <w:b w:val="false"/>
          <w:i w:val="false"/>
          <w:color w:val="000000"/>
          <w:sz w:val="28"/>
        </w:rPr>
        <w:t xml:space="preserve">                                            таможенной стоимости </w:t>
      </w:r>
    </w:p>
    <w:p>
      <w:pPr>
        <w:spacing w:after="0"/>
        <w:ind w:left="0"/>
        <w:jc w:val="both"/>
      </w:pPr>
      <w:r>
        <w:rPr>
          <w:rFonts w:ascii="Times New Roman"/>
          <w:b w:val="false"/>
          <w:i w:val="false"/>
          <w:color w:val="000000"/>
          <w:sz w:val="28"/>
        </w:rPr>
        <w:t xml:space="preserve">                                            товаров, ввозимых на </w:t>
      </w:r>
    </w:p>
    <w:p>
      <w:pPr>
        <w:spacing w:after="0"/>
        <w:ind w:left="0"/>
        <w:jc w:val="both"/>
      </w:pPr>
      <w:r>
        <w:rPr>
          <w:rFonts w:ascii="Times New Roman"/>
          <w:b w:val="false"/>
          <w:i w:val="false"/>
          <w:color w:val="000000"/>
          <w:sz w:val="28"/>
        </w:rPr>
        <w:t xml:space="preserve">                                            территорию Республики </w:t>
      </w:r>
    </w:p>
    <w:p>
      <w:pPr>
        <w:spacing w:after="0"/>
        <w:ind w:left="0"/>
        <w:jc w:val="both"/>
      </w:pPr>
      <w:r>
        <w:rPr>
          <w:rFonts w:ascii="Times New Roman"/>
          <w:b w:val="false"/>
          <w:i w:val="false"/>
          <w:color w:val="000000"/>
          <w:sz w:val="28"/>
        </w:rPr>
        <w:t xml:space="preserve">                                            Казахстан </w:t>
      </w:r>
    </w:p>
    <w:bookmarkStart w:name="z95" w:id="95"/>
    <w:p>
      <w:pPr>
        <w:spacing w:after="0"/>
        <w:ind w:left="0"/>
        <w:jc w:val="both"/>
      </w:pPr>
      <w:r>
        <w:rPr>
          <w:rFonts w:ascii="Times New Roman"/>
          <w:b w:val="false"/>
          <w:i w:val="false"/>
          <w:color w:val="000000"/>
          <w:sz w:val="28"/>
        </w:rPr>
        <w:t xml:space="preserve">
                              Начальнику _______________________ </w:t>
      </w:r>
    </w:p>
    <w:bookmarkEnd w:id="95"/>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таможенного органа) </w:t>
      </w:r>
    </w:p>
    <w:p>
      <w:pPr>
        <w:spacing w:after="0"/>
        <w:ind w:left="0"/>
        <w:jc w:val="both"/>
      </w:pPr>
      <w:r>
        <w:rPr>
          <w:rFonts w:ascii="Times New Roman"/>
          <w:b w:val="false"/>
          <w:i w:val="false"/>
          <w:color w:val="000000"/>
          <w:sz w:val="28"/>
        </w:rPr>
        <w:t xml:space="preserve">                               от _______________________________ </w:t>
      </w:r>
    </w:p>
    <w:p>
      <w:pPr>
        <w:spacing w:after="0"/>
        <w:ind w:left="0"/>
        <w:jc w:val="both"/>
      </w:pPr>
      <w:r>
        <w:rPr>
          <w:rFonts w:ascii="Times New Roman"/>
          <w:b w:val="false"/>
          <w:i w:val="false"/>
          <w:color w:val="000000"/>
          <w:sz w:val="28"/>
        </w:rPr>
        <w:t xml:space="preserve">                                    (наименование и юридический </w:t>
      </w:r>
    </w:p>
    <w:p>
      <w:pPr>
        <w:spacing w:after="0"/>
        <w:ind w:left="0"/>
        <w:jc w:val="both"/>
      </w:pPr>
      <w:r>
        <w:rPr>
          <w:rFonts w:ascii="Times New Roman"/>
          <w:b w:val="false"/>
          <w:i w:val="false"/>
          <w:color w:val="000000"/>
          <w:sz w:val="28"/>
        </w:rPr>
        <w:t xml:space="preserve">                               __________________________________ </w:t>
      </w:r>
    </w:p>
    <w:bookmarkStart w:name="z96" w:id="96"/>
    <w:p>
      <w:pPr>
        <w:spacing w:after="0"/>
        <w:ind w:left="0"/>
        <w:jc w:val="both"/>
      </w:pPr>
      <w:r>
        <w:rPr>
          <w:rFonts w:ascii="Times New Roman"/>
          <w:b w:val="false"/>
          <w:i w:val="false"/>
          <w:color w:val="000000"/>
          <w:sz w:val="28"/>
        </w:rPr>
        <w:t xml:space="preserve">                                        адрес декларанта) </w:t>
      </w:r>
      <w:r>
        <w:br/>
      </w:r>
      <w:r>
        <w:rPr>
          <w:rFonts w:ascii="Times New Roman"/>
          <w:b w:val="false"/>
          <w:i w:val="false"/>
          <w:color w:val="000000"/>
          <w:sz w:val="28"/>
        </w:rPr>
        <w:t>
 </w:t>
      </w:r>
    </w:p>
    <w:bookmarkEnd w:id="96"/>
    <w:p>
      <w:pPr>
        <w:spacing w:after="0"/>
        <w:ind w:left="0"/>
        <w:jc w:val="both"/>
      </w:pPr>
      <w:r>
        <w:rPr>
          <w:rFonts w:ascii="Times New Roman"/>
          <w:b w:val="false"/>
          <w:i w:val="false"/>
          <w:color w:val="000000"/>
          <w:sz w:val="28"/>
        </w:rPr>
        <w:t xml:space="preserve">                              ЗАЯВЛЕНИЕ </w:t>
      </w:r>
    </w:p>
    <w:bookmarkStart w:name="z97" w:id="97"/>
    <w:p>
      <w:pPr>
        <w:spacing w:after="0"/>
        <w:ind w:left="0"/>
        <w:jc w:val="both"/>
      </w:pPr>
      <w:r>
        <w:rPr>
          <w:rFonts w:ascii="Times New Roman"/>
          <w:b w:val="false"/>
          <w:i w:val="false"/>
          <w:color w:val="000000"/>
          <w:sz w:val="28"/>
        </w:rPr>
        <w:t xml:space="preserve">
    В связи с возникшей необходимостью представления дополнительных </w:t>
      </w:r>
    </w:p>
    <w:bookmarkEnd w:id="97"/>
    <w:p>
      <w:pPr>
        <w:spacing w:after="0"/>
        <w:ind w:left="0"/>
        <w:jc w:val="both"/>
      </w:pPr>
      <w:r>
        <w:rPr>
          <w:rFonts w:ascii="Times New Roman"/>
          <w:b w:val="false"/>
          <w:i w:val="false"/>
          <w:color w:val="000000"/>
          <w:sz w:val="28"/>
        </w:rPr>
        <w:t xml:space="preserve">документов в целях уточнения заявленной таможенной стоимости товаров, </w:t>
      </w:r>
    </w:p>
    <w:p>
      <w:pPr>
        <w:spacing w:after="0"/>
        <w:ind w:left="0"/>
        <w:jc w:val="both"/>
      </w:pPr>
      <w:r>
        <w:rPr>
          <w:rFonts w:ascii="Times New Roman"/>
          <w:b w:val="false"/>
          <w:i w:val="false"/>
          <w:color w:val="000000"/>
          <w:sz w:val="28"/>
        </w:rPr>
        <w:t xml:space="preserve">предъявленных для таможенного оформления по ГТД N __________________, </w:t>
      </w:r>
    </w:p>
    <w:p>
      <w:pPr>
        <w:spacing w:after="0"/>
        <w:ind w:left="0"/>
        <w:jc w:val="both"/>
      </w:pPr>
      <w:r>
        <w:rPr>
          <w:rFonts w:ascii="Times New Roman"/>
          <w:b w:val="false"/>
          <w:i w:val="false"/>
          <w:color w:val="000000"/>
          <w:sz w:val="28"/>
        </w:rPr>
        <w:t xml:space="preserve">просим Вас предоставить товар в наше пользование    (нужное отметить </w:t>
      </w:r>
    </w:p>
    <w:p>
      <w:pPr>
        <w:spacing w:after="0"/>
        <w:ind w:left="0"/>
        <w:jc w:val="both"/>
      </w:pPr>
      <w:r>
        <w:rPr>
          <w:rFonts w:ascii="Times New Roman"/>
          <w:b w:val="false"/>
          <w:i w:val="false"/>
          <w:color w:val="000000"/>
          <w:sz w:val="28"/>
        </w:rPr>
        <w:t xml:space="preserve">знаком х) </w:t>
      </w:r>
    </w:p>
    <w:p>
      <w:pPr>
        <w:spacing w:after="0"/>
        <w:ind w:left="0"/>
        <w:jc w:val="both"/>
      </w:pPr>
      <w:r>
        <w:rPr>
          <w:rFonts w:ascii="Times New Roman"/>
          <w:b w:val="false"/>
          <w:i w:val="false"/>
          <w:color w:val="000000"/>
          <w:sz w:val="28"/>
        </w:rPr>
        <w:t xml:space="preserve">ЪДДү                 ЪДДү               ЪДДү </w:t>
      </w:r>
    </w:p>
    <w:p>
      <w:pPr>
        <w:spacing w:after="0"/>
        <w:ind w:left="0"/>
        <w:jc w:val="both"/>
      </w:pPr>
      <w:r>
        <w:rPr>
          <w:rFonts w:ascii="Times New Roman"/>
          <w:b w:val="false"/>
          <w:i w:val="false"/>
          <w:color w:val="000000"/>
          <w:sz w:val="28"/>
        </w:rPr>
        <w:t xml:space="preserve">і  і под гарантию    і  і под залог     і  і под внесение </w:t>
      </w:r>
    </w:p>
    <w:p>
      <w:pPr>
        <w:spacing w:after="0"/>
        <w:ind w:left="0"/>
        <w:jc w:val="both"/>
      </w:pPr>
      <w:r>
        <w:rPr>
          <w:rFonts w:ascii="Times New Roman"/>
          <w:b w:val="false"/>
          <w:i w:val="false"/>
          <w:color w:val="000000"/>
          <w:sz w:val="28"/>
        </w:rPr>
        <w:t xml:space="preserve">АДДЩ банка;          АДДЩ имущества;    АДДЩ причитающейся суммы на </w:t>
      </w:r>
    </w:p>
    <w:p>
      <w:pPr>
        <w:spacing w:after="0"/>
        <w:ind w:left="0"/>
        <w:jc w:val="both"/>
      </w:pPr>
      <w:r>
        <w:rPr>
          <w:rFonts w:ascii="Times New Roman"/>
          <w:b w:val="false"/>
          <w:i w:val="false"/>
          <w:color w:val="000000"/>
          <w:sz w:val="28"/>
        </w:rPr>
        <w:t xml:space="preserve">                                             депозит таможенного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Уплата дополнительной суммы таможенных платежей исчисленных на </w:t>
      </w:r>
    </w:p>
    <w:p>
      <w:pPr>
        <w:spacing w:after="0"/>
        <w:ind w:left="0"/>
        <w:jc w:val="both"/>
      </w:pPr>
      <w:r>
        <w:rPr>
          <w:rFonts w:ascii="Times New Roman"/>
          <w:b w:val="false"/>
          <w:i w:val="false"/>
          <w:color w:val="000000"/>
          <w:sz w:val="28"/>
        </w:rPr>
        <w:t xml:space="preserve">основе временной (условной) таможенной оценки от "__"________199__г. </w:t>
      </w:r>
    </w:p>
    <w:p>
      <w:pPr>
        <w:spacing w:after="0"/>
        <w:ind w:left="0"/>
        <w:jc w:val="both"/>
      </w:pPr>
      <w:r>
        <w:rPr>
          <w:rFonts w:ascii="Times New Roman"/>
          <w:b w:val="false"/>
          <w:i w:val="false"/>
          <w:color w:val="000000"/>
          <w:sz w:val="28"/>
        </w:rPr>
        <w:t xml:space="preserve">в размере _____________________________________________ обеспечена: </w:t>
      </w:r>
    </w:p>
    <w:p>
      <w:pPr>
        <w:spacing w:after="0"/>
        <w:ind w:left="0"/>
        <w:jc w:val="both"/>
      </w:pPr>
      <w:r>
        <w:rPr>
          <w:rFonts w:ascii="Times New Roman"/>
          <w:b w:val="false"/>
          <w:i w:val="false"/>
          <w:color w:val="000000"/>
          <w:sz w:val="28"/>
        </w:rPr>
        <w:t xml:space="preserve">                  (сумма платежей прописью) </w:t>
      </w:r>
    </w:p>
    <w:p>
      <w:pPr>
        <w:spacing w:after="0"/>
        <w:ind w:left="0"/>
        <w:jc w:val="both"/>
      </w:pPr>
      <w:r>
        <w:rPr>
          <w:rFonts w:ascii="Times New Roman"/>
          <w:b w:val="false"/>
          <w:i w:val="false"/>
          <w:color w:val="000000"/>
          <w:sz w:val="28"/>
        </w:rPr>
        <w:t xml:space="preserve">(нужное отметить знаком Х) </w:t>
      </w:r>
    </w:p>
    <w:p>
      <w:pPr>
        <w:spacing w:after="0"/>
        <w:ind w:left="0"/>
        <w:jc w:val="both"/>
      </w:pPr>
      <w:r>
        <w:rPr>
          <w:rFonts w:ascii="Times New Roman"/>
          <w:b w:val="false"/>
          <w:i w:val="false"/>
          <w:color w:val="000000"/>
          <w:sz w:val="28"/>
        </w:rPr>
        <w:t xml:space="preserve">ЪДДү                 ЪДДү               ЪДДү </w:t>
      </w:r>
    </w:p>
    <w:p>
      <w:pPr>
        <w:spacing w:after="0"/>
        <w:ind w:left="0"/>
        <w:jc w:val="both"/>
      </w:pPr>
      <w:r>
        <w:rPr>
          <w:rFonts w:ascii="Times New Roman"/>
          <w:b w:val="false"/>
          <w:i w:val="false"/>
          <w:color w:val="000000"/>
          <w:sz w:val="28"/>
        </w:rPr>
        <w:t xml:space="preserve">і  і гарантией       і  і залогом       і  і внесением суммы на </w:t>
      </w:r>
    </w:p>
    <w:p>
      <w:pPr>
        <w:spacing w:after="0"/>
        <w:ind w:left="0"/>
        <w:jc w:val="both"/>
      </w:pPr>
      <w:r>
        <w:rPr>
          <w:rFonts w:ascii="Times New Roman"/>
          <w:b w:val="false"/>
          <w:i w:val="false"/>
          <w:color w:val="000000"/>
          <w:sz w:val="28"/>
        </w:rPr>
        <w:t xml:space="preserve">АДДЩ банка           АДДЩ имущества     АДДЩ депозит таможенного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Гарант.обяз-во       Договор о залоге    ПП N____________________ </w:t>
      </w:r>
    </w:p>
    <w:p>
      <w:pPr>
        <w:spacing w:after="0"/>
        <w:ind w:left="0"/>
        <w:jc w:val="both"/>
      </w:pPr>
      <w:r>
        <w:rPr>
          <w:rFonts w:ascii="Times New Roman"/>
          <w:b w:val="false"/>
          <w:i w:val="false"/>
          <w:color w:val="000000"/>
          <w:sz w:val="28"/>
        </w:rPr>
        <w:t xml:space="preserve">N______________      N________________   от"__"____________199_г. </w:t>
      </w:r>
    </w:p>
    <w:p>
      <w:pPr>
        <w:spacing w:after="0"/>
        <w:ind w:left="0"/>
        <w:jc w:val="both"/>
      </w:pPr>
      <w:r>
        <w:rPr>
          <w:rFonts w:ascii="Times New Roman"/>
          <w:b w:val="false"/>
          <w:i w:val="false"/>
          <w:color w:val="000000"/>
          <w:sz w:val="28"/>
        </w:rPr>
        <w:t xml:space="preserve">                     от"__"_______199_г. </w:t>
      </w:r>
    </w:p>
    <w:p>
      <w:pPr>
        <w:spacing w:after="0"/>
        <w:ind w:left="0"/>
        <w:jc w:val="both"/>
      </w:pPr>
      <w:r>
        <w:rPr>
          <w:rFonts w:ascii="Times New Roman"/>
          <w:b w:val="false"/>
          <w:i w:val="false"/>
          <w:color w:val="000000"/>
          <w:sz w:val="28"/>
        </w:rPr>
        <w:t xml:space="preserve">Кем выдано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         банка) </w:t>
      </w:r>
    </w:p>
    <w:p>
      <w:pPr>
        <w:spacing w:after="0"/>
        <w:ind w:left="0"/>
        <w:jc w:val="both"/>
      </w:pPr>
      <w:r>
        <w:rPr>
          <w:rFonts w:ascii="Times New Roman"/>
          <w:b w:val="false"/>
          <w:i w:val="false"/>
          <w:color w:val="000000"/>
          <w:sz w:val="28"/>
        </w:rPr>
        <w:t xml:space="preserve">             Срок представления документов "__"____________199_г. </w:t>
      </w:r>
    </w:p>
    <w:p>
      <w:pPr>
        <w:spacing w:after="0"/>
        <w:ind w:left="0"/>
        <w:jc w:val="both"/>
      </w:pPr>
      <w:r>
        <w:rPr>
          <w:rFonts w:ascii="Times New Roman"/>
          <w:b w:val="false"/>
          <w:i w:val="false"/>
          <w:color w:val="000000"/>
          <w:sz w:val="28"/>
        </w:rPr>
        <w:t xml:space="preserve">Печать организации           Руководитель_________________________ </w:t>
      </w:r>
    </w:p>
    <w:p>
      <w:pPr>
        <w:spacing w:after="0"/>
        <w:ind w:left="0"/>
        <w:jc w:val="both"/>
      </w:pPr>
      <w:r>
        <w:rPr>
          <w:rFonts w:ascii="Times New Roman"/>
          <w:b w:val="false"/>
          <w:i w:val="false"/>
          <w:color w:val="000000"/>
          <w:sz w:val="28"/>
        </w:rPr>
        <w:t xml:space="preserve">Дата                         Главный бухгалтер____________________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Форма корректировки          КТС-1  ЪДДДДДДДДДДДДДДДү </w:t>
      </w:r>
    </w:p>
    <w:p>
      <w:pPr>
        <w:spacing w:after="0"/>
        <w:ind w:left="0"/>
        <w:jc w:val="both"/>
      </w:pPr>
      <w:r>
        <w:rPr>
          <w:rFonts w:ascii="Times New Roman"/>
          <w:b w:val="false"/>
          <w:i w:val="false"/>
          <w:color w:val="000000"/>
          <w:sz w:val="28"/>
        </w:rPr>
        <w:t xml:space="preserve">    таможенной стоимости и              і 1. Тип        і Приложение </w:t>
      </w:r>
    </w:p>
    <w:p>
      <w:pPr>
        <w:spacing w:after="0"/>
        <w:ind w:left="0"/>
        <w:jc w:val="both"/>
      </w:pPr>
      <w:r>
        <w:rPr>
          <w:rFonts w:ascii="Times New Roman"/>
          <w:b w:val="false"/>
          <w:i w:val="false"/>
          <w:color w:val="000000"/>
          <w:sz w:val="28"/>
        </w:rPr>
        <w:t xml:space="preserve">    таможенных платежей                 і корректировки і   к ГТД </w:t>
      </w:r>
    </w:p>
    <w:p>
      <w:pPr>
        <w:spacing w:after="0"/>
        <w:ind w:left="0"/>
        <w:jc w:val="both"/>
      </w:pPr>
      <w:r>
        <w:rPr>
          <w:rFonts w:ascii="Times New Roman"/>
          <w:b w:val="false"/>
          <w:i w:val="false"/>
          <w:color w:val="000000"/>
          <w:sz w:val="28"/>
        </w:rPr>
        <w:t xml:space="preserve">ДДДДДВДДДДДДДДДДДДДДДДДДДДДДДДДДДДДДДДДДДө               і </w:t>
      </w:r>
    </w:p>
    <w:p>
      <w:pPr>
        <w:spacing w:after="0"/>
        <w:ind w:left="0"/>
        <w:jc w:val="both"/>
      </w:pPr>
      <w:r>
        <w:rPr>
          <w:rFonts w:ascii="Times New Roman"/>
          <w:b w:val="false"/>
          <w:i w:val="false"/>
          <w:color w:val="000000"/>
          <w:sz w:val="28"/>
        </w:rPr>
        <w:t xml:space="preserve">    і 2. Отправитель/                   іДДДДДДДВДДДДДДДө </w:t>
      </w:r>
    </w:p>
    <w:p>
      <w:pPr>
        <w:spacing w:after="0"/>
        <w:ind w:left="0"/>
        <w:jc w:val="both"/>
      </w:pPr>
      <w:r>
        <w:rPr>
          <w:rFonts w:ascii="Times New Roman"/>
          <w:b w:val="false"/>
          <w:i w:val="false"/>
          <w:color w:val="000000"/>
          <w:sz w:val="28"/>
        </w:rPr>
        <w:t xml:space="preserve">    і   экспортер          N            і3.Доб. і       і </w:t>
      </w:r>
    </w:p>
    <w:p>
      <w:pPr>
        <w:spacing w:after="0"/>
        <w:ind w:left="0"/>
        <w:jc w:val="both"/>
      </w:pPr>
      <w:r>
        <w:rPr>
          <w:rFonts w:ascii="Times New Roman"/>
          <w:b w:val="false"/>
          <w:i w:val="false"/>
          <w:color w:val="000000"/>
          <w:sz w:val="28"/>
        </w:rPr>
        <w:t xml:space="preserve">    і                                   і лист  і       і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і                                   ГДДДБДДДЕДДДДДДДБДВДДДДДДДДДДД </w:t>
      </w:r>
    </w:p>
    <w:p>
      <w:pPr>
        <w:spacing w:after="0"/>
        <w:ind w:left="0"/>
        <w:jc w:val="both"/>
      </w:pPr>
      <w:r>
        <w:rPr>
          <w:rFonts w:ascii="Times New Roman"/>
          <w:b w:val="false"/>
          <w:i w:val="false"/>
          <w:color w:val="000000"/>
          <w:sz w:val="28"/>
        </w:rPr>
        <w:t xml:space="preserve">    і Рег. N        от                  і5.Всегоі         і7.Справоч- </w:t>
      </w:r>
    </w:p>
    <w:p>
      <w:pPr>
        <w:spacing w:after="0"/>
        <w:ind w:left="0"/>
        <w:jc w:val="both"/>
      </w:pPr>
      <w:r>
        <w:rPr>
          <w:rFonts w:ascii="Times New Roman"/>
          <w:b w:val="false"/>
          <w:i w:val="false"/>
          <w:color w:val="000000"/>
          <w:sz w:val="28"/>
        </w:rPr>
        <w:t xml:space="preserve">    і                                   і наим. і         іный номер </w:t>
      </w:r>
    </w:p>
    <w:p>
      <w:pPr>
        <w:spacing w:after="0"/>
        <w:ind w:left="0"/>
        <w:jc w:val="both"/>
      </w:pPr>
      <w:r>
        <w:rPr>
          <w:rFonts w:ascii="Times New Roman"/>
          <w:b w:val="false"/>
          <w:i w:val="false"/>
          <w:color w:val="000000"/>
          <w:sz w:val="28"/>
        </w:rPr>
        <w:t xml:space="preserve">    і                                   і т-ов  і         і </w:t>
      </w:r>
    </w:p>
    <w:p>
      <w:pPr>
        <w:spacing w:after="0"/>
        <w:ind w:left="0"/>
        <w:jc w:val="both"/>
      </w:pPr>
      <w:r>
        <w:rPr>
          <w:rFonts w:ascii="Times New Roman"/>
          <w:b w:val="false"/>
          <w:i w:val="false"/>
          <w:color w:val="000000"/>
          <w:sz w:val="28"/>
        </w:rPr>
        <w:t xml:space="preserve">    ГДДДДДДДДДДДДДДДДДДДДДДДДДДДДДДДДДДДЕДДДДДДДБДДДДДДДДДБДДДДДДДДДДДД </w:t>
      </w:r>
    </w:p>
    <w:p>
      <w:pPr>
        <w:spacing w:after="0"/>
        <w:ind w:left="0"/>
        <w:jc w:val="both"/>
      </w:pPr>
      <w:r>
        <w:rPr>
          <w:rFonts w:ascii="Times New Roman"/>
          <w:b w:val="false"/>
          <w:i w:val="false"/>
          <w:color w:val="000000"/>
          <w:sz w:val="28"/>
        </w:rPr>
        <w:t xml:space="preserve">    і 8. Получатель/экспортер N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ГДДДДДДДДДДДДДДДДДВДДДДВДДДДДД </w:t>
      </w:r>
    </w:p>
    <w:p>
      <w:pPr>
        <w:spacing w:after="0"/>
        <w:ind w:left="0"/>
        <w:jc w:val="both"/>
      </w:pPr>
      <w:r>
        <w:rPr>
          <w:rFonts w:ascii="Times New Roman"/>
          <w:b w:val="false"/>
          <w:i w:val="false"/>
          <w:color w:val="000000"/>
          <w:sz w:val="28"/>
        </w:rPr>
        <w:t xml:space="preserve">    і Рег. N        от                  і 12. Общая       і    і13. </w:t>
      </w:r>
    </w:p>
    <w:p>
      <w:pPr>
        <w:spacing w:after="0"/>
        <w:ind w:left="0"/>
        <w:jc w:val="both"/>
      </w:pPr>
      <w:r>
        <w:rPr>
          <w:rFonts w:ascii="Times New Roman"/>
          <w:b w:val="false"/>
          <w:i w:val="false"/>
          <w:color w:val="000000"/>
          <w:sz w:val="28"/>
        </w:rPr>
        <w:t xml:space="preserve">    і                                   і  таможенная     і    і </w:t>
      </w:r>
    </w:p>
    <w:p>
      <w:pPr>
        <w:spacing w:after="0"/>
        <w:ind w:left="0"/>
        <w:jc w:val="both"/>
      </w:pPr>
      <w:r>
        <w:rPr>
          <w:rFonts w:ascii="Times New Roman"/>
          <w:b w:val="false"/>
          <w:i w:val="false"/>
          <w:color w:val="000000"/>
          <w:sz w:val="28"/>
        </w:rPr>
        <w:t xml:space="preserve">    і                                   і    стоимость    і    і </w:t>
      </w:r>
    </w:p>
    <w:p>
      <w:pPr>
        <w:spacing w:after="0"/>
        <w:ind w:left="0"/>
        <w:jc w:val="both"/>
      </w:pPr>
      <w:r>
        <w:rPr>
          <w:rFonts w:ascii="Times New Roman"/>
          <w:b w:val="false"/>
          <w:i w:val="false"/>
          <w:color w:val="000000"/>
          <w:sz w:val="28"/>
        </w:rPr>
        <w:t xml:space="preserve">    ГДДДДДДДДДДДДДДДДДДДДДДДДДДДДДДДДДДДЕДДДДДДДДДДДДДДДДДБДДДДБДДДДДДД </w:t>
      </w:r>
    </w:p>
    <w:p>
      <w:pPr>
        <w:spacing w:after="0"/>
        <w:ind w:left="0"/>
        <w:jc w:val="both"/>
      </w:pPr>
      <w:r>
        <w:rPr>
          <w:rFonts w:ascii="Times New Roman"/>
          <w:b w:val="false"/>
          <w:i w:val="false"/>
          <w:color w:val="000000"/>
          <w:sz w:val="28"/>
        </w:rPr>
        <w:t xml:space="preserve">    і 14.Декларант/                     і </w:t>
      </w:r>
    </w:p>
    <w:p>
      <w:pPr>
        <w:spacing w:after="0"/>
        <w:ind w:left="0"/>
        <w:jc w:val="both"/>
      </w:pPr>
      <w:r>
        <w:rPr>
          <w:rFonts w:ascii="Times New Roman"/>
          <w:b w:val="false"/>
          <w:i w:val="false"/>
          <w:color w:val="000000"/>
          <w:sz w:val="28"/>
        </w:rPr>
        <w:t xml:space="preserve">    і представитель        N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ГДДДДДДДДДДДДДДДДДДДДДДДДДДДДДДДДДДДЕДДДДДДДДДДДДДДДДДДДДДДДДДДДДД </w:t>
      </w:r>
    </w:p>
    <w:p>
      <w:pPr>
        <w:spacing w:after="0"/>
        <w:ind w:left="0"/>
        <w:jc w:val="both"/>
      </w:pPr>
      <w:r>
        <w:rPr>
          <w:rFonts w:ascii="Times New Roman"/>
          <w:b w:val="false"/>
          <w:i w:val="false"/>
          <w:color w:val="000000"/>
          <w:sz w:val="28"/>
        </w:rPr>
        <w:t xml:space="preserve">    і                                   і 20.Условия поставки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ГДДДДДДДДДВДДДДДДДВДДДДДДДДДДДД </w:t>
      </w:r>
    </w:p>
    <w:p>
      <w:pPr>
        <w:spacing w:after="0"/>
        <w:ind w:left="0"/>
        <w:jc w:val="both"/>
      </w:pPr>
      <w:r>
        <w:rPr>
          <w:rFonts w:ascii="Times New Roman"/>
          <w:b w:val="false"/>
          <w:i w:val="false"/>
          <w:color w:val="000000"/>
          <w:sz w:val="28"/>
        </w:rPr>
        <w:t xml:space="preserve">    і                                   і22.Валютаі23.Курсі24.Характер </w:t>
      </w:r>
    </w:p>
    <w:p>
      <w:pPr>
        <w:spacing w:after="0"/>
        <w:ind w:left="0"/>
        <w:jc w:val="both"/>
      </w:pPr>
      <w:r>
        <w:rPr>
          <w:rFonts w:ascii="Times New Roman"/>
          <w:b w:val="false"/>
          <w:i w:val="false"/>
          <w:color w:val="000000"/>
          <w:sz w:val="28"/>
        </w:rPr>
        <w:t xml:space="preserve">    і                                   і и общая і валютыі   сделки </w:t>
      </w:r>
    </w:p>
    <w:p>
      <w:pPr>
        <w:spacing w:after="0"/>
        <w:ind w:left="0"/>
        <w:jc w:val="both"/>
      </w:pPr>
      <w:r>
        <w:rPr>
          <w:rFonts w:ascii="Times New Roman"/>
          <w:b w:val="false"/>
          <w:i w:val="false"/>
          <w:color w:val="000000"/>
          <w:sz w:val="28"/>
        </w:rPr>
        <w:t xml:space="preserve">    і                                   і фактур, і       і </w:t>
      </w:r>
    </w:p>
    <w:p>
      <w:pPr>
        <w:spacing w:after="0"/>
        <w:ind w:left="0"/>
        <w:jc w:val="both"/>
      </w:pPr>
      <w:r>
        <w:rPr>
          <w:rFonts w:ascii="Times New Roman"/>
          <w:b w:val="false"/>
          <w:i w:val="false"/>
          <w:color w:val="000000"/>
          <w:sz w:val="28"/>
        </w:rPr>
        <w:t xml:space="preserve">    і                                   і стоим.  і       і </w:t>
      </w:r>
    </w:p>
    <w:p>
      <w:pPr>
        <w:spacing w:after="0"/>
        <w:ind w:left="0"/>
        <w:jc w:val="both"/>
      </w:pPr>
      <w:r>
        <w:rPr>
          <w:rFonts w:ascii="Times New Roman"/>
          <w:b w:val="false"/>
          <w:i w:val="false"/>
          <w:color w:val="000000"/>
          <w:sz w:val="28"/>
        </w:rPr>
        <w:t xml:space="preserve">    і                                   і товаров і       і </w:t>
      </w:r>
    </w:p>
    <w:p>
      <w:pPr>
        <w:spacing w:after="0"/>
        <w:ind w:left="0"/>
        <w:jc w:val="both"/>
      </w:pPr>
      <w:r>
        <w:rPr>
          <w:rFonts w:ascii="Times New Roman"/>
          <w:b w:val="false"/>
          <w:i w:val="false"/>
          <w:color w:val="000000"/>
          <w:sz w:val="28"/>
        </w:rPr>
        <w:t xml:space="preserve">    і                                   іДДДДДДДДДБДДДДДДДБДДДДДДДДДДД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ДДДДДЕДДДДДДДДДДДДДДДДДДДДДДДДДВДДДДДДДДДЕДДДДДДДДДДДДДДДДДДДДДДДДДДДДД </w:t>
      </w:r>
    </w:p>
    <w:p>
      <w:pPr>
        <w:spacing w:after="0"/>
        <w:ind w:left="0"/>
        <w:jc w:val="both"/>
      </w:pPr>
      <w:r>
        <w:rPr>
          <w:rFonts w:ascii="Times New Roman"/>
          <w:b w:val="false"/>
          <w:i w:val="false"/>
          <w:color w:val="000000"/>
          <w:sz w:val="28"/>
        </w:rPr>
        <w:t xml:space="preserve">31.  і Маркировка и количество-і32.ТоварNі33.Код товара </w:t>
      </w:r>
    </w:p>
    <w:p>
      <w:pPr>
        <w:spacing w:after="0"/>
        <w:ind w:left="0"/>
        <w:jc w:val="both"/>
      </w:pPr>
      <w:r>
        <w:rPr>
          <w:rFonts w:ascii="Times New Roman"/>
          <w:b w:val="false"/>
          <w:i w:val="false"/>
          <w:color w:val="000000"/>
          <w:sz w:val="28"/>
        </w:rPr>
        <w:t xml:space="preserve">Гру- і номер контейнеров-      і         і </w:t>
      </w:r>
    </w:p>
    <w:p>
      <w:pPr>
        <w:spacing w:after="0"/>
        <w:ind w:left="0"/>
        <w:jc w:val="both"/>
      </w:pPr>
      <w:r>
        <w:rPr>
          <w:rFonts w:ascii="Times New Roman"/>
          <w:b w:val="false"/>
          <w:i w:val="false"/>
          <w:color w:val="000000"/>
          <w:sz w:val="28"/>
        </w:rPr>
        <w:t xml:space="preserve">зовыеі описание товаров        АДДДДДДДДДЕДДДДДДДДВДДДДДДДДДДВДДДДДДДДД </w:t>
      </w:r>
    </w:p>
    <w:p>
      <w:pPr>
        <w:spacing w:after="0"/>
        <w:ind w:left="0"/>
        <w:jc w:val="both"/>
      </w:pPr>
      <w:r>
        <w:rPr>
          <w:rFonts w:ascii="Times New Roman"/>
          <w:b w:val="false"/>
          <w:i w:val="false"/>
          <w:color w:val="000000"/>
          <w:sz w:val="28"/>
        </w:rPr>
        <w:t xml:space="preserve">местаі                                   і34.Код  і35.Вес    і </w:t>
      </w:r>
    </w:p>
    <w:p>
      <w:pPr>
        <w:spacing w:after="0"/>
        <w:ind w:left="0"/>
        <w:jc w:val="both"/>
      </w:pPr>
      <w:r>
        <w:rPr>
          <w:rFonts w:ascii="Times New Roman"/>
          <w:b w:val="false"/>
          <w:i w:val="false"/>
          <w:color w:val="000000"/>
          <w:sz w:val="28"/>
        </w:rPr>
        <w:t xml:space="preserve">и    і                                   і страны ібрутто(кг)і </w:t>
      </w:r>
    </w:p>
    <w:p>
      <w:pPr>
        <w:spacing w:after="0"/>
        <w:ind w:left="0"/>
        <w:jc w:val="both"/>
      </w:pPr>
      <w:r>
        <w:rPr>
          <w:rFonts w:ascii="Times New Roman"/>
          <w:b w:val="false"/>
          <w:i w:val="false"/>
          <w:color w:val="000000"/>
          <w:sz w:val="28"/>
        </w:rPr>
        <w:t xml:space="preserve">опи- і                                   і        і          і </w:t>
      </w:r>
    </w:p>
    <w:p>
      <w:pPr>
        <w:spacing w:after="0"/>
        <w:ind w:left="0"/>
        <w:jc w:val="both"/>
      </w:pPr>
      <w:r>
        <w:rPr>
          <w:rFonts w:ascii="Times New Roman"/>
          <w:b w:val="false"/>
          <w:i w:val="false"/>
          <w:color w:val="000000"/>
          <w:sz w:val="28"/>
        </w:rPr>
        <w:t xml:space="preserve">саниеі                                   ГДДДДДДДДЕДДДДДДДДДДЕДДДДДДДДД </w:t>
      </w:r>
    </w:p>
    <w:p>
      <w:pPr>
        <w:spacing w:after="0"/>
        <w:ind w:left="0"/>
        <w:jc w:val="both"/>
      </w:pPr>
      <w:r>
        <w:rPr>
          <w:rFonts w:ascii="Times New Roman"/>
          <w:b w:val="false"/>
          <w:i w:val="false"/>
          <w:color w:val="000000"/>
          <w:sz w:val="28"/>
        </w:rPr>
        <w:t xml:space="preserve">това-і                                   і37.ПРО- і38.ВЕС    і </w:t>
      </w:r>
    </w:p>
    <w:p>
      <w:pPr>
        <w:spacing w:after="0"/>
        <w:ind w:left="0"/>
        <w:jc w:val="both"/>
      </w:pPr>
      <w:r>
        <w:rPr>
          <w:rFonts w:ascii="Times New Roman"/>
          <w:b w:val="false"/>
          <w:i w:val="false"/>
          <w:color w:val="000000"/>
          <w:sz w:val="28"/>
        </w:rPr>
        <w:t xml:space="preserve">ров  і                                   і ЦЕДУРА інетто (кг)і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ГДДДДДДДДБДДДДДДДДДДБДДДДДДДДДД </w:t>
      </w:r>
    </w:p>
    <w:p>
      <w:pPr>
        <w:spacing w:after="0"/>
        <w:ind w:left="0"/>
        <w:jc w:val="both"/>
      </w:pPr>
      <w:r>
        <w:rPr>
          <w:rFonts w:ascii="Times New Roman"/>
          <w:b w:val="false"/>
          <w:i w:val="false"/>
          <w:color w:val="000000"/>
          <w:sz w:val="28"/>
        </w:rPr>
        <w:t xml:space="preserve">    і                                   і40.Общая регистрация/ </w:t>
      </w:r>
    </w:p>
    <w:p>
      <w:pPr>
        <w:spacing w:after="0"/>
        <w:ind w:left="0"/>
        <w:jc w:val="both"/>
      </w:pPr>
      <w:r>
        <w:rPr>
          <w:rFonts w:ascii="Times New Roman"/>
          <w:b w:val="false"/>
          <w:i w:val="false"/>
          <w:color w:val="000000"/>
          <w:sz w:val="28"/>
        </w:rPr>
        <w:t xml:space="preserve">    і                                   іпредшествующий документ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ГДДДДДДДДДДДү         ЪДДДДДДДДДДДДДө </w:t>
      </w:r>
    </w:p>
    <w:p>
      <w:pPr>
        <w:spacing w:after="0"/>
        <w:ind w:left="0"/>
        <w:jc w:val="both"/>
      </w:pPr>
      <w:r>
        <w:rPr>
          <w:rFonts w:ascii="Times New Roman"/>
          <w:b w:val="false"/>
          <w:i w:val="false"/>
          <w:color w:val="000000"/>
          <w:sz w:val="28"/>
        </w:rPr>
        <w:t xml:space="preserve">    і           і         і             ГДДДДДДДДДДВДДДДДДДДДДВДДДДДДДД </w:t>
      </w:r>
    </w:p>
    <w:p>
      <w:pPr>
        <w:spacing w:after="0"/>
        <w:ind w:left="0"/>
        <w:jc w:val="both"/>
      </w:pPr>
      <w:r>
        <w:rPr>
          <w:rFonts w:ascii="Times New Roman"/>
          <w:b w:val="false"/>
          <w:i w:val="false"/>
          <w:color w:val="000000"/>
          <w:sz w:val="28"/>
        </w:rPr>
        <w:t xml:space="preserve">ДДДДДЕДДДДДДДДДДДБДДДДДДДДДБДДДДДДДДДДДДДө41.Дополн.і42.Фактур.і43. </w:t>
      </w:r>
    </w:p>
    <w:p>
      <w:pPr>
        <w:spacing w:after="0"/>
        <w:ind w:left="0"/>
        <w:jc w:val="both"/>
      </w:pPr>
      <w:r>
        <w:rPr>
          <w:rFonts w:ascii="Times New Roman"/>
          <w:b w:val="false"/>
          <w:i w:val="false"/>
          <w:color w:val="000000"/>
          <w:sz w:val="28"/>
        </w:rPr>
        <w:t xml:space="preserve">44.  і                                   і единица  істоимость і </w:t>
      </w:r>
    </w:p>
    <w:p>
      <w:pPr>
        <w:spacing w:after="0"/>
        <w:ind w:left="0"/>
        <w:jc w:val="both"/>
      </w:pPr>
      <w:r>
        <w:rPr>
          <w:rFonts w:ascii="Times New Roman"/>
          <w:b w:val="false"/>
          <w:i w:val="false"/>
          <w:color w:val="000000"/>
          <w:sz w:val="28"/>
        </w:rPr>
        <w:t xml:space="preserve">Дополі                                   і изм.     і товара   і </w:t>
      </w:r>
    </w:p>
    <w:p>
      <w:pPr>
        <w:spacing w:after="0"/>
        <w:ind w:left="0"/>
        <w:jc w:val="both"/>
      </w:pPr>
      <w:r>
        <w:rPr>
          <w:rFonts w:ascii="Times New Roman"/>
          <w:b w:val="false"/>
          <w:i w:val="false"/>
          <w:color w:val="000000"/>
          <w:sz w:val="28"/>
        </w:rPr>
        <w:t xml:space="preserve">ните-і                                   і          і          і </w:t>
      </w:r>
    </w:p>
    <w:p>
      <w:pPr>
        <w:spacing w:after="0"/>
        <w:ind w:left="0"/>
        <w:jc w:val="both"/>
      </w:pPr>
      <w:r>
        <w:rPr>
          <w:rFonts w:ascii="Times New Roman"/>
          <w:b w:val="false"/>
          <w:i w:val="false"/>
          <w:color w:val="000000"/>
          <w:sz w:val="28"/>
        </w:rPr>
        <w:t xml:space="preserve">льнаяі                                   і          і          і </w:t>
      </w:r>
    </w:p>
    <w:p>
      <w:pPr>
        <w:spacing w:after="0"/>
        <w:ind w:left="0"/>
        <w:jc w:val="both"/>
      </w:pPr>
      <w:r>
        <w:rPr>
          <w:rFonts w:ascii="Times New Roman"/>
          <w:b w:val="false"/>
          <w:i w:val="false"/>
          <w:color w:val="000000"/>
          <w:sz w:val="28"/>
        </w:rPr>
        <w:t xml:space="preserve">инфорі                                   ГДДДДДДДДДДЕДДДДДДДДДДБДДДДДДД </w:t>
      </w:r>
    </w:p>
    <w:p>
      <w:pPr>
        <w:spacing w:after="0"/>
        <w:ind w:left="0"/>
        <w:jc w:val="both"/>
      </w:pPr>
      <w:r>
        <w:rPr>
          <w:rFonts w:ascii="Times New Roman"/>
          <w:b w:val="false"/>
          <w:i w:val="false"/>
          <w:color w:val="000000"/>
          <w:sz w:val="28"/>
        </w:rPr>
        <w:t xml:space="preserve">мацияі                                   і          і45.Там.стоимость </w:t>
      </w:r>
    </w:p>
    <w:p>
      <w:pPr>
        <w:spacing w:after="0"/>
        <w:ind w:left="0"/>
        <w:jc w:val="both"/>
      </w:pPr>
      <w:r>
        <w:rPr>
          <w:rFonts w:ascii="Times New Roman"/>
          <w:b w:val="false"/>
          <w:i w:val="false"/>
          <w:color w:val="000000"/>
          <w:sz w:val="28"/>
        </w:rPr>
        <w:t xml:space="preserve">/преді                                   і          і товара </w:t>
      </w:r>
    </w:p>
    <w:p>
      <w:pPr>
        <w:spacing w:after="0"/>
        <w:ind w:left="0"/>
        <w:jc w:val="both"/>
      </w:pPr>
      <w:r>
        <w:rPr>
          <w:rFonts w:ascii="Times New Roman"/>
          <w:b w:val="false"/>
          <w:i w:val="false"/>
          <w:color w:val="000000"/>
          <w:sz w:val="28"/>
        </w:rPr>
        <w:t xml:space="preserve">став-і                                   і          і </w:t>
      </w:r>
    </w:p>
    <w:p>
      <w:pPr>
        <w:spacing w:after="0"/>
        <w:ind w:left="0"/>
        <w:jc w:val="both"/>
      </w:pPr>
      <w:r>
        <w:rPr>
          <w:rFonts w:ascii="Times New Roman"/>
          <w:b w:val="false"/>
          <w:i w:val="false"/>
          <w:color w:val="000000"/>
          <w:sz w:val="28"/>
        </w:rPr>
        <w:t xml:space="preserve">ляе- і                                   ГДДДДДДДДДДЕДДДДДДДДДДДДДДДДДДД </w:t>
      </w:r>
    </w:p>
    <w:p>
      <w:pPr>
        <w:spacing w:after="0"/>
        <w:ind w:left="0"/>
        <w:jc w:val="both"/>
      </w:pPr>
      <w:r>
        <w:rPr>
          <w:rFonts w:ascii="Times New Roman"/>
          <w:b w:val="false"/>
          <w:i w:val="false"/>
          <w:color w:val="000000"/>
          <w:sz w:val="28"/>
        </w:rPr>
        <w:t xml:space="preserve">мые  і                                   і          і46.Статистическая </w:t>
      </w:r>
    </w:p>
    <w:p>
      <w:pPr>
        <w:spacing w:after="0"/>
        <w:ind w:left="0"/>
        <w:jc w:val="both"/>
      </w:pPr>
      <w:r>
        <w:rPr>
          <w:rFonts w:ascii="Times New Roman"/>
          <w:b w:val="false"/>
          <w:i w:val="false"/>
          <w:color w:val="000000"/>
          <w:sz w:val="28"/>
        </w:rPr>
        <w:t xml:space="preserve">доку-і                                   і          і стоимость </w:t>
      </w:r>
    </w:p>
    <w:p>
      <w:pPr>
        <w:spacing w:after="0"/>
        <w:ind w:left="0"/>
        <w:jc w:val="both"/>
      </w:pPr>
      <w:r>
        <w:rPr>
          <w:rFonts w:ascii="Times New Roman"/>
          <w:b w:val="false"/>
          <w:i w:val="false"/>
          <w:color w:val="000000"/>
          <w:sz w:val="28"/>
        </w:rPr>
        <w:t xml:space="preserve">ментыі                                   і          і </w:t>
      </w:r>
    </w:p>
    <w:p>
      <w:pPr>
        <w:spacing w:after="0"/>
        <w:ind w:left="0"/>
        <w:jc w:val="both"/>
      </w:pPr>
      <w:r>
        <w:rPr>
          <w:rFonts w:ascii="Times New Roman"/>
          <w:b w:val="false"/>
          <w:i w:val="false"/>
          <w:color w:val="000000"/>
          <w:sz w:val="28"/>
        </w:rPr>
        <w:t xml:space="preserve">ДДДДДЕДДДВДДДДДДДДВДДДДДДДВДДДДДДВДДВДДВДБДДДДДДДДВДБДДДДДДДВДДДДДДДДДД </w:t>
      </w:r>
    </w:p>
    <w:p>
      <w:pPr>
        <w:spacing w:after="0"/>
        <w:ind w:left="0"/>
        <w:jc w:val="both"/>
      </w:pPr>
      <w:r>
        <w:rPr>
          <w:rFonts w:ascii="Times New Roman"/>
          <w:b w:val="false"/>
          <w:i w:val="false"/>
          <w:color w:val="000000"/>
          <w:sz w:val="28"/>
        </w:rPr>
        <w:t xml:space="preserve">47.  іВиді Основа і СтавкиіСумма іСПіУАі Предыдущ.іИзменениеі N и дата </w:t>
      </w:r>
    </w:p>
    <w:p>
      <w:pPr>
        <w:spacing w:after="0"/>
        <w:ind w:left="0"/>
        <w:jc w:val="both"/>
      </w:pPr>
      <w:r>
        <w:rPr>
          <w:rFonts w:ascii="Times New Roman"/>
          <w:b w:val="false"/>
          <w:i w:val="false"/>
          <w:color w:val="000000"/>
          <w:sz w:val="28"/>
        </w:rPr>
        <w:t xml:space="preserve">Ис-  і   іперечис-і       і      і  і  і  сумма   і         і платеж. </w:t>
      </w:r>
    </w:p>
    <w:p>
      <w:pPr>
        <w:spacing w:after="0"/>
        <w:ind w:left="0"/>
        <w:jc w:val="both"/>
      </w:pPr>
      <w:r>
        <w:rPr>
          <w:rFonts w:ascii="Times New Roman"/>
          <w:b w:val="false"/>
          <w:i w:val="false"/>
          <w:color w:val="000000"/>
          <w:sz w:val="28"/>
        </w:rPr>
        <w:t xml:space="preserve">чис- і   і ления  і       і      і  і  і          і         і   пор. </w:t>
      </w:r>
    </w:p>
    <w:p>
      <w:pPr>
        <w:spacing w:after="0"/>
        <w:ind w:left="0"/>
        <w:jc w:val="both"/>
      </w:pPr>
      <w:r>
        <w:rPr>
          <w:rFonts w:ascii="Times New Roman"/>
          <w:b w:val="false"/>
          <w:i w:val="false"/>
          <w:color w:val="000000"/>
          <w:sz w:val="28"/>
        </w:rPr>
        <w:t xml:space="preserve">лениеі   і        і       і      і  і  і          і         і </w:t>
      </w:r>
    </w:p>
    <w:p>
      <w:pPr>
        <w:spacing w:after="0"/>
        <w:ind w:left="0"/>
        <w:jc w:val="both"/>
      </w:pPr>
      <w:r>
        <w:rPr>
          <w:rFonts w:ascii="Times New Roman"/>
          <w:b w:val="false"/>
          <w:i w:val="false"/>
          <w:color w:val="000000"/>
          <w:sz w:val="28"/>
        </w:rPr>
        <w:t xml:space="preserve">тамо-і   і        і       і      і  і  і          і         і </w:t>
      </w:r>
    </w:p>
    <w:p>
      <w:pPr>
        <w:spacing w:after="0"/>
        <w:ind w:left="0"/>
        <w:jc w:val="both"/>
      </w:pPr>
      <w:r>
        <w:rPr>
          <w:rFonts w:ascii="Times New Roman"/>
          <w:b w:val="false"/>
          <w:i w:val="false"/>
          <w:color w:val="000000"/>
          <w:sz w:val="28"/>
        </w:rPr>
        <w:t xml:space="preserve">жен- і   і        і       і      і  і  і          і         і </w:t>
      </w:r>
    </w:p>
    <w:p>
      <w:pPr>
        <w:spacing w:after="0"/>
        <w:ind w:left="0"/>
        <w:jc w:val="both"/>
      </w:pPr>
      <w:r>
        <w:rPr>
          <w:rFonts w:ascii="Times New Roman"/>
          <w:b w:val="false"/>
          <w:i w:val="false"/>
          <w:color w:val="000000"/>
          <w:sz w:val="28"/>
        </w:rPr>
        <w:t xml:space="preserve">ных  і   і        і       і      і  і  і          і         і </w:t>
      </w:r>
    </w:p>
    <w:p>
      <w:pPr>
        <w:spacing w:after="0"/>
        <w:ind w:left="0"/>
        <w:jc w:val="both"/>
      </w:pPr>
      <w:r>
        <w:rPr>
          <w:rFonts w:ascii="Times New Roman"/>
          <w:b w:val="false"/>
          <w:i w:val="false"/>
          <w:color w:val="000000"/>
          <w:sz w:val="28"/>
        </w:rPr>
        <w:t xml:space="preserve">пош- і   і        і       і      і  і  і          і         і </w:t>
      </w:r>
    </w:p>
    <w:p>
      <w:pPr>
        <w:spacing w:after="0"/>
        <w:ind w:left="0"/>
        <w:jc w:val="both"/>
      </w:pPr>
      <w:r>
        <w:rPr>
          <w:rFonts w:ascii="Times New Roman"/>
          <w:b w:val="false"/>
          <w:i w:val="false"/>
          <w:color w:val="000000"/>
          <w:sz w:val="28"/>
        </w:rPr>
        <w:t xml:space="preserve">лин иі   і        і       і      і  і  і          і         і </w:t>
      </w:r>
    </w:p>
    <w:p>
      <w:pPr>
        <w:spacing w:after="0"/>
        <w:ind w:left="0"/>
        <w:jc w:val="both"/>
      </w:pPr>
      <w:r>
        <w:rPr>
          <w:rFonts w:ascii="Times New Roman"/>
          <w:b w:val="false"/>
          <w:i w:val="false"/>
          <w:color w:val="000000"/>
          <w:sz w:val="28"/>
        </w:rPr>
        <w:t xml:space="preserve">сбо- ГДДДБДДДДДДДДБДДДДДДДЕДДДДДДЕДДБДДЕДДДДДДДДДДЕДДДДДДДДДЕДДДДДДДДДД </w:t>
      </w:r>
    </w:p>
    <w:p>
      <w:pPr>
        <w:spacing w:after="0"/>
        <w:ind w:left="0"/>
        <w:jc w:val="both"/>
      </w:pPr>
      <w:r>
        <w:rPr>
          <w:rFonts w:ascii="Times New Roman"/>
          <w:b w:val="false"/>
          <w:i w:val="false"/>
          <w:color w:val="000000"/>
          <w:sz w:val="28"/>
        </w:rPr>
        <w:t xml:space="preserve">ров  і        Всего       і      і     і          і         і </w:t>
      </w:r>
    </w:p>
    <w:p>
      <w:pPr>
        <w:spacing w:after="0"/>
        <w:ind w:left="0"/>
        <w:jc w:val="both"/>
      </w:pPr>
      <w:r>
        <w:rPr>
          <w:rFonts w:ascii="Times New Roman"/>
          <w:b w:val="false"/>
          <w:i w:val="false"/>
          <w:color w:val="000000"/>
          <w:sz w:val="28"/>
        </w:rPr>
        <w:t xml:space="preserve">ДДДДДЕДДДДДДДДДДДДДДДДДДДДБДДДДДДБДДДДДБДДДДДДДДДДБДДДДДДДДДБДДДДДДДДДДД </w:t>
      </w:r>
    </w:p>
    <w:p>
      <w:pPr>
        <w:spacing w:after="0"/>
        <w:ind w:left="0"/>
        <w:jc w:val="both"/>
      </w:pPr>
      <w:r>
        <w:rPr>
          <w:rFonts w:ascii="Times New Roman"/>
          <w:b w:val="false"/>
          <w:i w:val="false"/>
          <w:color w:val="000000"/>
          <w:sz w:val="28"/>
        </w:rPr>
        <w:t xml:space="preserve">    і 50.Доверитель             подпись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ДДДДДө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представленный </w:t>
      </w:r>
    </w:p>
    <w:p>
      <w:pPr>
        <w:spacing w:after="0"/>
        <w:ind w:left="0"/>
        <w:jc w:val="both"/>
      </w:pPr>
      <w:r>
        <w:rPr>
          <w:rFonts w:ascii="Times New Roman"/>
          <w:b w:val="false"/>
          <w:i w:val="false"/>
          <w:color w:val="000000"/>
          <w:sz w:val="28"/>
        </w:rPr>
        <w:t xml:space="preserve">    і место и дата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ДДДДДБДДДДДДДДДДДДДДДДДДДДДДДДДДДДДДДДДДДДДДДДВДДДДДДДДДДДДДДДДДДДДДДДД </w:t>
      </w:r>
    </w:p>
    <w:p>
      <w:pPr>
        <w:spacing w:after="0"/>
        <w:ind w:left="0"/>
        <w:jc w:val="both"/>
      </w:pPr>
      <w:r>
        <w:rPr>
          <w:rFonts w:ascii="Times New Roman"/>
          <w:b w:val="false"/>
          <w:i w:val="false"/>
          <w:color w:val="000000"/>
          <w:sz w:val="28"/>
        </w:rPr>
        <w:t xml:space="preserve">52. Гарантия                                  і </w:t>
      </w:r>
    </w:p>
    <w:p>
      <w:pPr>
        <w:spacing w:after="0"/>
        <w:ind w:left="0"/>
        <w:jc w:val="both"/>
      </w:pPr>
      <w:r>
        <w:rPr>
          <w:rFonts w:ascii="Times New Roman"/>
          <w:b w:val="false"/>
          <w:i w:val="false"/>
          <w:color w:val="000000"/>
          <w:sz w:val="28"/>
        </w:rPr>
        <w:t xml:space="preserve">не действительно для                          і </w:t>
      </w:r>
    </w:p>
    <w:p>
      <w:pPr>
        <w:spacing w:after="0"/>
        <w:ind w:left="0"/>
        <w:jc w:val="both"/>
      </w:pPr>
      <w:r>
        <w:rPr>
          <w:rFonts w:ascii="Times New Roman"/>
          <w:b w:val="false"/>
          <w:i w:val="false"/>
          <w:color w:val="000000"/>
          <w:sz w:val="28"/>
        </w:rPr>
        <w:t xml:space="preserve">ДДДДДДДДДДДДДДДДДДДДДДДДДДДДДДДДДДДДДДДДДДДДДДЕДДДДДДДДДДДДДДДДДДДДДДДДД </w:t>
      </w:r>
    </w:p>
    <w:p>
      <w:pPr>
        <w:spacing w:after="0"/>
        <w:ind w:left="0"/>
        <w:jc w:val="both"/>
      </w:pPr>
      <w:r>
        <w:rPr>
          <w:rFonts w:ascii="Times New Roman"/>
          <w:b w:val="false"/>
          <w:i w:val="false"/>
          <w:color w:val="000000"/>
          <w:sz w:val="28"/>
        </w:rPr>
        <w:t xml:space="preserve">Таможенный       Нач.ОФТП      Нач.ОТОиВК    і54.Место и дата </w:t>
      </w:r>
    </w:p>
    <w:p>
      <w:pPr>
        <w:spacing w:after="0"/>
        <w:ind w:left="0"/>
        <w:jc w:val="both"/>
      </w:pPr>
      <w:r>
        <w:rPr>
          <w:rFonts w:ascii="Times New Roman"/>
          <w:b w:val="false"/>
          <w:i w:val="false"/>
          <w:color w:val="000000"/>
          <w:sz w:val="28"/>
        </w:rPr>
        <w:t xml:space="preserve"> контроль                                    і </w:t>
      </w:r>
    </w:p>
    <w:p>
      <w:pPr>
        <w:spacing w:after="0"/>
        <w:ind w:left="0"/>
        <w:jc w:val="both"/>
      </w:pPr>
      <w:r>
        <w:rPr>
          <w:rFonts w:ascii="Times New Roman"/>
          <w:b w:val="false"/>
          <w:i w:val="false"/>
          <w:color w:val="000000"/>
          <w:sz w:val="28"/>
        </w:rPr>
        <w:t xml:space="preserve">                  подпись        подпись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дата           дата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ДДДДДДДДДДДДДДДДДДДДДДДДДДДДДДДДДДДДДДДДДДДДДДБДДДДДДДДДДДДДДДДДДДДДДДДД </w:t>
      </w:r>
    </w:p>
    <w:p>
      <w:pPr>
        <w:spacing w:after="0"/>
        <w:ind w:left="0"/>
        <w:jc w:val="both"/>
      </w:pPr>
      <w:r>
        <w:rPr>
          <w:rFonts w:ascii="Times New Roman"/>
          <w:b w:val="false"/>
          <w:i w:val="false"/>
          <w:color w:val="000000"/>
          <w:sz w:val="28"/>
        </w:rPr>
        <w:t xml:space="preserve">                                        ЪДДДДДДДДДДДДДДДү </w:t>
      </w:r>
    </w:p>
    <w:p>
      <w:pPr>
        <w:spacing w:after="0"/>
        <w:ind w:left="0"/>
        <w:jc w:val="both"/>
      </w:pPr>
      <w:r>
        <w:rPr>
          <w:rFonts w:ascii="Times New Roman"/>
          <w:b w:val="false"/>
          <w:i w:val="false"/>
          <w:color w:val="000000"/>
          <w:sz w:val="28"/>
        </w:rPr>
        <w:t xml:space="preserve">      Добавочный лист             КТС-2 і 1.Тип         і Приложение </w:t>
      </w:r>
    </w:p>
    <w:p>
      <w:pPr>
        <w:spacing w:after="0"/>
        <w:ind w:left="0"/>
        <w:jc w:val="both"/>
      </w:pPr>
      <w:r>
        <w:rPr>
          <w:rFonts w:ascii="Times New Roman"/>
          <w:b w:val="false"/>
          <w:i w:val="false"/>
          <w:color w:val="000000"/>
          <w:sz w:val="28"/>
        </w:rPr>
        <w:t xml:space="preserve">                                        і корректировки і   к ГТД </w:t>
      </w:r>
    </w:p>
    <w:p>
      <w:pPr>
        <w:spacing w:after="0"/>
        <w:ind w:left="0"/>
        <w:jc w:val="both"/>
      </w:pPr>
      <w:r>
        <w:rPr>
          <w:rFonts w:ascii="Times New Roman"/>
          <w:b w:val="false"/>
          <w:i w:val="false"/>
          <w:color w:val="000000"/>
          <w:sz w:val="28"/>
        </w:rPr>
        <w:t xml:space="preserve">      ЪДДДДДДДДДДДДДДДДДДДДДДДДДДДДДДДДДө               і </w:t>
      </w:r>
    </w:p>
    <w:p>
      <w:pPr>
        <w:spacing w:after="0"/>
        <w:ind w:left="0"/>
        <w:jc w:val="both"/>
      </w:pPr>
      <w:r>
        <w:rPr>
          <w:rFonts w:ascii="Times New Roman"/>
          <w:b w:val="false"/>
          <w:i w:val="false"/>
          <w:color w:val="000000"/>
          <w:sz w:val="28"/>
        </w:rPr>
        <w:t xml:space="preserve">      і 2.Отправитель                   і               і </w:t>
      </w:r>
    </w:p>
    <w:p>
      <w:pPr>
        <w:spacing w:after="0"/>
        <w:ind w:left="0"/>
        <w:jc w:val="both"/>
      </w:pPr>
      <w:r>
        <w:rPr>
          <w:rFonts w:ascii="Times New Roman"/>
          <w:b w:val="false"/>
          <w:i w:val="false"/>
          <w:color w:val="000000"/>
          <w:sz w:val="28"/>
        </w:rPr>
        <w:t xml:space="preserve">      і     ЪДДДү                       ГДДДДДДДВДДДДДДДө </w:t>
      </w:r>
    </w:p>
    <w:p>
      <w:pPr>
        <w:spacing w:after="0"/>
        <w:ind w:left="0"/>
        <w:jc w:val="both"/>
      </w:pPr>
      <w:r>
        <w:rPr>
          <w:rFonts w:ascii="Times New Roman"/>
          <w:b w:val="false"/>
          <w:i w:val="false"/>
          <w:color w:val="000000"/>
          <w:sz w:val="28"/>
        </w:rPr>
        <w:t xml:space="preserve">      і     і   і                       і 3.Доб і       і </w:t>
      </w:r>
    </w:p>
    <w:p>
      <w:pPr>
        <w:spacing w:after="0"/>
        <w:ind w:left="0"/>
        <w:jc w:val="both"/>
      </w:pPr>
      <w:r>
        <w:rPr>
          <w:rFonts w:ascii="Times New Roman"/>
          <w:b w:val="false"/>
          <w:i w:val="false"/>
          <w:color w:val="000000"/>
          <w:sz w:val="28"/>
        </w:rPr>
        <w:t xml:space="preserve">      і     АДДДЩ                       і лист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ДДДДДДДЕДДДДДДДДДДДДДДДДДДДДДДДДДДДДДДДДДЕДДДДДДДБДДДДДДДБДДДДДДДДДДДДДД </w:t>
      </w:r>
    </w:p>
    <w:p>
      <w:pPr>
        <w:spacing w:after="0"/>
        <w:ind w:left="0"/>
        <w:jc w:val="both"/>
      </w:pPr>
      <w:r>
        <w:rPr>
          <w:rFonts w:ascii="Times New Roman"/>
          <w:b w:val="false"/>
          <w:i w:val="false"/>
          <w:color w:val="000000"/>
          <w:sz w:val="28"/>
        </w:rPr>
        <w:t xml:space="preserve">31.Гру-і Маркировка и         і32.Товар Nі 33.Код товара </w:t>
      </w:r>
    </w:p>
    <w:p>
      <w:pPr>
        <w:spacing w:after="0"/>
        <w:ind w:left="0"/>
        <w:jc w:val="both"/>
      </w:pPr>
      <w:r>
        <w:rPr>
          <w:rFonts w:ascii="Times New Roman"/>
          <w:b w:val="false"/>
          <w:i w:val="false"/>
          <w:color w:val="000000"/>
          <w:sz w:val="28"/>
        </w:rPr>
        <w:t xml:space="preserve">зовые  і количество-номер     і     і    і </w:t>
      </w:r>
    </w:p>
    <w:p>
      <w:pPr>
        <w:spacing w:after="0"/>
        <w:ind w:left="0"/>
        <w:jc w:val="both"/>
      </w:pPr>
      <w:r>
        <w:rPr>
          <w:rFonts w:ascii="Times New Roman"/>
          <w:b w:val="false"/>
          <w:i w:val="false"/>
          <w:color w:val="000000"/>
          <w:sz w:val="28"/>
        </w:rPr>
        <w:t xml:space="preserve">места иі контейнеров -        АДДДДДБДДДДЕДДДДДДДДВДДДДДДДДДДДВДДДДДДДДД </w:t>
      </w:r>
    </w:p>
    <w:p>
      <w:pPr>
        <w:spacing w:after="0"/>
        <w:ind w:left="0"/>
        <w:jc w:val="both"/>
      </w:pPr>
      <w:r>
        <w:rPr>
          <w:rFonts w:ascii="Times New Roman"/>
          <w:b w:val="false"/>
          <w:i w:val="false"/>
          <w:color w:val="000000"/>
          <w:sz w:val="28"/>
        </w:rPr>
        <w:t xml:space="preserve">описа- і описание товаров                і 34.Код і 35.Вес    і </w:t>
      </w:r>
    </w:p>
    <w:p>
      <w:pPr>
        <w:spacing w:after="0"/>
        <w:ind w:left="0"/>
        <w:jc w:val="both"/>
      </w:pPr>
      <w:r>
        <w:rPr>
          <w:rFonts w:ascii="Times New Roman"/>
          <w:b w:val="false"/>
          <w:i w:val="false"/>
          <w:color w:val="000000"/>
          <w:sz w:val="28"/>
        </w:rPr>
        <w:t xml:space="preserve">ние то-і                                 і страны і брутто(кг)і </w:t>
      </w:r>
    </w:p>
    <w:p>
      <w:pPr>
        <w:spacing w:after="0"/>
        <w:ind w:left="0"/>
        <w:jc w:val="both"/>
      </w:pPr>
      <w:r>
        <w:rPr>
          <w:rFonts w:ascii="Times New Roman"/>
          <w:b w:val="false"/>
          <w:i w:val="false"/>
          <w:color w:val="000000"/>
          <w:sz w:val="28"/>
        </w:rPr>
        <w:t xml:space="preserve">варов  і                                 і        і           і </w:t>
      </w:r>
    </w:p>
    <w:p>
      <w:pPr>
        <w:spacing w:after="0"/>
        <w:ind w:left="0"/>
        <w:jc w:val="both"/>
      </w:pPr>
      <w:r>
        <w:rPr>
          <w:rFonts w:ascii="Times New Roman"/>
          <w:b w:val="false"/>
          <w:i w:val="false"/>
          <w:color w:val="000000"/>
          <w:sz w:val="28"/>
        </w:rPr>
        <w:t xml:space="preserve">      і                                 ГДДДДДДДДЕДДДДДДДДДДДЕДДДДДДДДД </w:t>
      </w:r>
    </w:p>
    <w:p>
      <w:pPr>
        <w:spacing w:after="0"/>
        <w:ind w:left="0"/>
        <w:jc w:val="both"/>
      </w:pPr>
      <w:r>
        <w:rPr>
          <w:rFonts w:ascii="Times New Roman"/>
          <w:b w:val="false"/>
          <w:i w:val="false"/>
          <w:color w:val="000000"/>
          <w:sz w:val="28"/>
        </w:rPr>
        <w:t xml:space="preserve">      і                                 і 37.ПРО-і 38.Вес    і </w:t>
      </w:r>
    </w:p>
    <w:p>
      <w:pPr>
        <w:spacing w:after="0"/>
        <w:ind w:left="0"/>
        <w:jc w:val="both"/>
      </w:pPr>
      <w:r>
        <w:rPr>
          <w:rFonts w:ascii="Times New Roman"/>
          <w:b w:val="false"/>
          <w:i w:val="false"/>
          <w:color w:val="000000"/>
          <w:sz w:val="28"/>
        </w:rPr>
        <w:t xml:space="preserve">      і                                 і ЦЕДУРА і нетто(кг)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ГДДДДДДДДБДДДДДДДДДДДБДДДДДДДДД </w:t>
      </w:r>
    </w:p>
    <w:p>
      <w:pPr>
        <w:spacing w:after="0"/>
        <w:ind w:left="0"/>
        <w:jc w:val="both"/>
      </w:pPr>
      <w:r>
        <w:rPr>
          <w:rFonts w:ascii="Times New Roman"/>
          <w:b w:val="false"/>
          <w:i w:val="false"/>
          <w:color w:val="000000"/>
          <w:sz w:val="28"/>
        </w:rPr>
        <w:t xml:space="preserve">      і                                 і 40.Общая  регистрация/ </w:t>
      </w:r>
    </w:p>
    <w:p>
      <w:pPr>
        <w:spacing w:after="0"/>
        <w:ind w:left="0"/>
        <w:jc w:val="both"/>
      </w:pPr>
      <w:r>
        <w:rPr>
          <w:rFonts w:ascii="Times New Roman"/>
          <w:b w:val="false"/>
          <w:i w:val="false"/>
          <w:color w:val="000000"/>
          <w:sz w:val="28"/>
        </w:rPr>
        <w:t xml:space="preserve">      і                                 і предшествующий документ </w:t>
      </w:r>
    </w:p>
    <w:p>
      <w:pPr>
        <w:spacing w:after="0"/>
        <w:ind w:left="0"/>
        <w:jc w:val="both"/>
      </w:pPr>
      <w:r>
        <w:rPr>
          <w:rFonts w:ascii="Times New Roman"/>
          <w:b w:val="false"/>
          <w:i w:val="false"/>
          <w:color w:val="000000"/>
          <w:sz w:val="28"/>
        </w:rPr>
        <w:t xml:space="preserve">      і                ЪДДДДДДДДДДДДДДДДө </w:t>
      </w:r>
    </w:p>
    <w:p>
      <w:pPr>
        <w:spacing w:after="0"/>
        <w:ind w:left="0"/>
        <w:jc w:val="both"/>
      </w:pPr>
      <w:r>
        <w:rPr>
          <w:rFonts w:ascii="Times New Roman"/>
          <w:b w:val="false"/>
          <w:i w:val="false"/>
          <w:color w:val="000000"/>
          <w:sz w:val="28"/>
        </w:rPr>
        <w:t xml:space="preserve">      і                і                ГДДДДДДДДДДВДДДДДДДДДДДВДДДДДДД </w:t>
      </w:r>
    </w:p>
    <w:p>
      <w:pPr>
        <w:spacing w:after="0"/>
        <w:ind w:left="0"/>
        <w:jc w:val="both"/>
      </w:pPr>
      <w:r>
        <w:rPr>
          <w:rFonts w:ascii="Times New Roman"/>
          <w:b w:val="false"/>
          <w:i w:val="false"/>
          <w:color w:val="000000"/>
          <w:sz w:val="28"/>
        </w:rPr>
        <w:t xml:space="preserve">ДДДДДДДЕДДДДДДДДДДДДДДДДБДДДДДДДДДДДДДДДДө41.Дополн.і42.Фактур. і43. </w:t>
      </w:r>
    </w:p>
    <w:p>
      <w:pPr>
        <w:spacing w:after="0"/>
        <w:ind w:left="0"/>
        <w:jc w:val="both"/>
      </w:pPr>
      <w:r>
        <w:rPr>
          <w:rFonts w:ascii="Times New Roman"/>
          <w:b w:val="false"/>
          <w:i w:val="false"/>
          <w:color w:val="000000"/>
          <w:sz w:val="28"/>
        </w:rPr>
        <w:t xml:space="preserve">44. До-і                                 і  единица і стоимость і </w:t>
      </w:r>
    </w:p>
    <w:p>
      <w:pPr>
        <w:spacing w:after="0"/>
        <w:ind w:left="0"/>
        <w:jc w:val="both"/>
      </w:pPr>
      <w:r>
        <w:rPr>
          <w:rFonts w:ascii="Times New Roman"/>
          <w:b w:val="false"/>
          <w:i w:val="false"/>
          <w:color w:val="000000"/>
          <w:sz w:val="28"/>
        </w:rPr>
        <w:t xml:space="preserve">полни- і                                 і   изм.   і  товара   і </w:t>
      </w:r>
    </w:p>
    <w:p>
      <w:pPr>
        <w:spacing w:after="0"/>
        <w:ind w:left="0"/>
        <w:jc w:val="both"/>
      </w:pPr>
      <w:r>
        <w:rPr>
          <w:rFonts w:ascii="Times New Roman"/>
          <w:b w:val="false"/>
          <w:i w:val="false"/>
          <w:color w:val="000000"/>
          <w:sz w:val="28"/>
        </w:rPr>
        <w:t xml:space="preserve">тельнаяі                                 і          і           і </w:t>
      </w:r>
    </w:p>
    <w:p>
      <w:pPr>
        <w:spacing w:after="0"/>
        <w:ind w:left="0"/>
        <w:jc w:val="both"/>
      </w:pPr>
      <w:r>
        <w:rPr>
          <w:rFonts w:ascii="Times New Roman"/>
          <w:b w:val="false"/>
          <w:i w:val="false"/>
          <w:color w:val="000000"/>
          <w:sz w:val="28"/>
        </w:rPr>
        <w:t xml:space="preserve">инфор- і                                 ГДДДДДДДДДДЕДДДДДДДДДДДБДДДДДДД </w:t>
      </w:r>
    </w:p>
    <w:p>
      <w:pPr>
        <w:spacing w:after="0"/>
        <w:ind w:left="0"/>
        <w:jc w:val="both"/>
      </w:pPr>
      <w:r>
        <w:rPr>
          <w:rFonts w:ascii="Times New Roman"/>
          <w:b w:val="false"/>
          <w:i w:val="false"/>
          <w:color w:val="000000"/>
          <w:sz w:val="28"/>
        </w:rPr>
        <w:t xml:space="preserve">мация/ і                                 і          і45.Там.стоимость </w:t>
      </w:r>
    </w:p>
    <w:p>
      <w:pPr>
        <w:spacing w:after="0"/>
        <w:ind w:left="0"/>
        <w:jc w:val="both"/>
      </w:pPr>
      <w:r>
        <w:rPr>
          <w:rFonts w:ascii="Times New Roman"/>
          <w:b w:val="false"/>
          <w:i w:val="false"/>
          <w:color w:val="000000"/>
          <w:sz w:val="28"/>
        </w:rPr>
        <w:t xml:space="preserve">пред-  і                                 і          і товара </w:t>
      </w:r>
    </w:p>
    <w:p>
      <w:pPr>
        <w:spacing w:after="0"/>
        <w:ind w:left="0"/>
        <w:jc w:val="both"/>
      </w:pPr>
      <w:r>
        <w:rPr>
          <w:rFonts w:ascii="Times New Roman"/>
          <w:b w:val="false"/>
          <w:i w:val="false"/>
          <w:color w:val="000000"/>
          <w:sz w:val="28"/>
        </w:rPr>
        <w:t xml:space="preserve">ставля-і                                 і          і </w:t>
      </w:r>
    </w:p>
    <w:p>
      <w:pPr>
        <w:spacing w:after="0"/>
        <w:ind w:left="0"/>
        <w:jc w:val="both"/>
      </w:pPr>
      <w:r>
        <w:rPr>
          <w:rFonts w:ascii="Times New Roman"/>
          <w:b w:val="false"/>
          <w:i w:val="false"/>
          <w:color w:val="000000"/>
          <w:sz w:val="28"/>
        </w:rPr>
        <w:t xml:space="preserve">емые   і                                 і          ГДДДДДДДДДДДДДДДДДДД </w:t>
      </w:r>
    </w:p>
    <w:p>
      <w:pPr>
        <w:spacing w:after="0"/>
        <w:ind w:left="0"/>
        <w:jc w:val="both"/>
      </w:pPr>
      <w:r>
        <w:rPr>
          <w:rFonts w:ascii="Times New Roman"/>
          <w:b w:val="false"/>
          <w:i w:val="false"/>
          <w:color w:val="000000"/>
          <w:sz w:val="28"/>
        </w:rPr>
        <w:t xml:space="preserve">доку-  і                                 і          і46.Статистическая </w:t>
      </w:r>
    </w:p>
    <w:p>
      <w:pPr>
        <w:spacing w:after="0"/>
        <w:ind w:left="0"/>
        <w:jc w:val="both"/>
      </w:pPr>
      <w:r>
        <w:rPr>
          <w:rFonts w:ascii="Times New Roman"/>
          <w:b w:val="false"/>
          <w:i w:val="false"/>
          <w:color w:val="000000"/>
          <w:sz w:val="28"/>
        </w:rPr>
        <w:t xml:space="preserve">менты  і                                 і          істоимость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ДДДДДДДЕДДДДДДДДДДДДДДДДДДДДДДДДДДДДДДДДДЕДДДДДДДДДДБДДДДДДДДДДДДДДДДДДД </w:t>
      </w:r>
    </w:p>
    <w:p>
      <w:pPr>
        <w:spacing w:after="0"/>
        <w:ind w:left="0"/>
        <w:jc w:val="both"/>
      </w:pPr>
      <w:r>
        <w:rPr>
          <w:rFonts w:ascii="Times New Roman"/>
          <w:b w:val="false"/>
          <w:i w:val="false"/>
          <w:color w:val="000000"/>
          <w:sz w:val="28"/>
        </w:rPr>
        <w:t xml:space="preserve">31.Гру-і Маркировка и         і32.Товар Nі 33.Код товара </w:t>
      </w:r>
    </w:p>
    <w:p>
      <w:pPr>
        <w:spacing w:after="0"/>
        <w:ind w:left="0"/>
        <w:jc w:val="both"/>
      </w:pPr>
      <w:r>
        <w:rPr>
          <w:rFonts w:ascii="Times New Roman"/>
          <w:b w:val="false"/>
          <w:i w:val="false"/>
          <w:color w:val="000000"/>
          <w:sz w:val="28"/>
        </w:rPr>
        <w:t xml:space="preserve">зовые  і количество-номер     і     і    і </w:t>
      </w:r>
    </w:p>
    <w:p>
      <w:pPr>
        <w:spacing w:after="0"/>
        <w:ind w:left="0"/>
        <w:jc w:val="both"/>
      </w:pPr>
      <w:r>
        <w:rPr>
          <w:rFonts w:ascii="Times New Roman"/>
          <w:b w:val="false"/>
          <w:i w:val="false"/>
          <w:color w:val="000000"/>
          <w:sz w:val="28"/>
        </w:rPr>
        <w:t xml:space="preserve">места иі контейнеров-         АДДДДДБДДДДЕДДДДДДДДВДДДДДДДДДДДВДДДДДДДДД </w:t>
      </w:r>
    </w:p>
    <w:p>
      <w:pPr>
        <w:spacing w:after="0"/>
        <w:ind w:left="0"/>
        <w:jc w:val="both"/>
      </w:pPr>
      <w:r>
        <w:rPr>
          <w:rFonts w:ascii="Times New Roman"/>
          <w:b w:val="false"/>
          <w:i w:val="false"/>
          <w:color w:val="000000"/>
          <w:sz w:val="28"/>
        </w:rPr>
        <w:t xml:space="preserve">описа- і описание товаров                і 34.Код і  5.Вес    і </w:t>
      </w:r>
    </w:p>
    <w:p>
      <w:pPr>
        <w:spacing w:after="0"/>
        <w:ind w:left="0"/>
        <w:jc w:val="both"/>
      </w:pPr>
      <w:r>
        <w:rPr>
          <w:rFonts w:ascii="Times New Roman"/>
          <w:b w:val="false"/>
          <w:i w:val="false"/>
          <w:color w:val="000000"/>
          <w:sz w:val="28"/>
        </w:rPr>
        <w:t xml:space="preserve">ние то-і                                 і страны і брутто(кг)і </w:t>
      </w:r>
    </w:p>
    <w:p>
      <w:pPr>
        <w:spacing w:after="0"/>
        <w:ind w:left="0"/>
        <w:jc w:val="both"/>
      </w:pPr>
      <w:r>
        <w:rPr>
          <w:rFonts w:ascii="Times New Roman"/>
          <w:b w:val="false"/>
          <w:i w:val="false"/>
          <w:color w:val="000000"/>
          <w:sz w:val="28"/>
        </w:rPr>
        <w:t xml:space="preserve">варов  і                                 і        і           і </w:t>
      </w:r>
    </w:p>
    <w:p>
      <w:pPr>
        <w:spacing w:after="0"/>
        <w:ind w:left="0"/>
        <w:jc w:val="both"/>
      </w:pPr>
      <w:r>
        <w:rPr>
          <w:rFonts w:ascii="Times New Roman"/>
          <w:b w:val="false"/>
          <w:i w:val="false"/>
          <w:color w:val="000000"/>
          <w:sz w:val="28"/>
        </w:rPr>
        <w:t xml:space="preserve">      і                                 ГДДДДДДДДЕДДДДДДДДДДДЕДДДДДДДДД </w:t>
      </w:r>
    </w:p>
    <w:p>
      <w:pPr>
        <w:spacing w:after="0"/>
        <w:ind w:left="0"/>
        <w:jc w:val="both"/>
      </w:pPr>
      <w:r>
        <w:rPr>
          <w:rFonts w:ascii="Times New Roman"/>
          <w:b w:val="false"/>
          <w:i w:val="false"/>
          <w:color w:val="000000"/>
          <w:sz w:val="28"/>
        </w:rPr>
        <w:t xml:space="preserve">      і                                 і 37.ПРО-і 38.Вес    і </w:t>
      </w:r>
    </w:p>
    <w:p>
      <w:pPr>
        <w:spacing w:after="0"/>
        <w:ind w:left="0"/>
        <w:jc w:val="both"/>
      </w:pPr>
      <w:r>
        <w:rPr>
          <w:rFonts w:ascii="Times New Roman"/>
          <w:b w:val="false"/>
          <w:i w:val="false"/>
          <w:color w:val="000000"/>
          <w:sz w:val="28"/>
        </w:rPr>
        <w:t xml:space="preserve">      і                                 і ЦЕДУРА і нетто(кг)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ГДДДДДДДДБДДДДДДДДДДДБДДДДДДДДД </w:t>
      </w:r>
    </w:p>
    <w:p>
      <w:pPr>
        <w:spacing w:after="0"/>
        <w:ind w:left="0"/>
        <w:jc w:val="both"/>
      </w:pPr>
      <w:r>
        <w:rPr>
          <w:rFonts w:ascii="Times New Roman"/>
          <w:b w:val="false"/>
          <w:i w:val="false"/>
          <w:color w:val="000000"/>
          <w:sz w:val="28"/>
        </w:rPr>
        <w:t xml:space="preserve">      і                                 і 40.Общая регистрация/ </w:t>
      </w:r>
    </w:p>
    <w:p>
      <w:pPr>
        <w:spacing w:after="0"/>
        <w:ind w:left="0"/>
        <w:jc w:val="both"/>
      </w:pPr>
      <w:r>
        <w:rPr>
          <w:rFonts w:ascii="Times New Roman"/>
          <w:b w:val="false"/>
          <w:i w:val="false"/>
          <w:color w:val="000000"/>
          <w:sz w:val="28"/>
        </w:rPr>
        <w:t xml:space="preserve">      і                                 і предшествующий документ </w:t>
      </w:r>
    </w:p>
    <w:p>
      <w:pPr>
        <w:spacing w:after="0"/>
        <w:ind w:left="0"/>
        <w:jc w:val="both"/>
      </w:pPr>
      <w:r>
        <w:rPr>
          <w:rFonts w:ascii="Times New Roman"/>
          <w:b w:val="false"/>
          <w:i w:val="false"/>
          <w:color w:val="000000"/>
          <w:sz w:val="28"/>
        </w:rPr>
        <w:t xml:space="preserve">      і                ЪДДДДДДДДДДДДДДДДө </w:t>
      </w:r>
    </w:p>
    <w:p>
      <w:pPr>
        <w:spacing w:after="0"/>
        <w:ind w:left="0"/>
        <w:jc w:val="both"/>
      </w:pPr>
      <w:r>
        <w:rPr>
          <w:rFonts w:ascii="Times New Roman"/>
          <w:b w:val="false"/>
          <w:i w:val="false"/>
          <w:color w:val="000000"/>
          <w:sz w:val="28"/>
        </w:rPr>
        <w:t xml:space="preserve">      і                і                ГДДДДДДДДДДВДДДДДДДДДДДВДДДДДДД </w:t>
      </w:r>
    </w:p>
    <w:p>
      <w:pPr>
        <w:spacing w:after="0"/>
        <w:ind w:left="0"/>
        <w:jc w:val="both"/>
      </w:pPr>
      <w:r>
        <w:rPr>
          <w:rFonts w:ascii="Times New Roman"/>
          <w:b w:val="false"/>
          <w:i w:val="false"/>
          <w:color w:val="000000"/>
          <w:sz w:val="28"/>
        </w:rPr>
        <w:t xml:space="preserve">ДДДДДДДЕДДДДДДДДДДДДДДДДБДДДДДДДДДДДДДДДДө41.Дополн.і42.Фактур. і43. </w:t>
      </w:r>
    </w:p>
    <w:p>
      <w:pPr>
        <w:spacing w:after="0"/>
        <w:ind w:left="0"/>
        <w:jc w:val="both"/>
      </w:pPr>
      <w:r>
        <w:rPr>
          <w:rFonts w:ascii="Times New Roman"/>
          <w:b w:val="false"/>
          <w:i w:val="false"/>
          <w:color w:val="000000"/>
          <w:sz w:val="28"/>
        </w:rPr>
        <w:t xml:space="preserve">44.До- і                                 і единица  і стоимость і </w:t>
      </w:r>
    </w:p>
    <w:p>
      <w:pPr>
        <w:spacing w:after="0"/>
        <w:ind w:left="0"/>
        <w:jc w:val="both"/>
      </w:pPr>
      <w:r>
        <w:rPr>
          <w:rFonts w:ascii="Times New Roman"/>
          <w:b w:val="false"/>
          <w:i w:val="false"/>
          <w:color w:val="000000"/>
          <w:sz w:val="28"/>
        </w:rPr>
        <w:t xml:space="preserve">полни- і                                 і   изм.   і товара    і </w:t>
      </w:r>
    </w:p>
    <w:p>
      <w:pPr>
        <w:spacing w:after="0"/>
        <w:ind w:left="0"/>
        <w:jc w:val="both"/>
      </w:pPr>
      <w:r>
        <w:rPr>
          <w:rFonts w:ascii="Times New Roman"/>
          <w:b w:val="false"/>
          <w:i w:val="false"/>
          <w:color w:val="000000"/>
          <w:sz w:val="28"/>
        </w:rPr>
        <w:t xml:space="preserve">тельнаяі                                 і          і           і </w:t>
      </w:r>
    </w:p>
    <w:p>
      <w:pPr>
        <w:spacing w:after="0"/>
        <w:ind w:left="0"/>
        <w:jc w:val="both"/>
      </w:pPr>
      <w:r>
        <w:rPr>
          <w:rFonts w:ascii="Times New Roman"/>
          <w:b w:val="false"/>
          <w:i w:val="false"/>
          <w:color w:val="000000"/>
          <w:sz w:val="28"/>
        </w:rPr>
        <w:t xml:space="preserve">инфор- і                                 ГДДДДДДДДДДЕДДДДДДДДДДДБДДДДДДД </w:t>
      </w:r>
    </w:p>
    <w:p>
      <w:pPr>
        <w:spacing w:after="0"/>
        <w:ind w:left="0"/>
        <w:jc w:val="both"/>
      </w:pPr>
      <w:r>
        <w:rPr>
          <w:rFonts w:ascii="Times New Roman"/>
          <w:b w:val="false"/>
          <w:i w:val="false"/>
          <w:color w:val="000000"/>
          <w:sz w:val="28"/>
        </w:rPr>
        <w:t xml:space="preserve">мация\ і                                 і          і45.Там.стоимость </w:t>
      </w:r>
    </w:p>
    <w:p>
      <w:pPr>
        <w:spacing w:after="0"/>
        <w:ind w:left="0"/>
        <w:jc w:val="both"/>
      </w:pPr>
      <w:r>
        <w:rPr>
          <w:rFonts w:ascii="Times New Roman"/>
          <w:b w:val="false"/>
          <w:i w:val="false"/>
          <w:color w:val="000000"/>
          <w:sz w:val="28"/>
        </w:rPr>
        <w:t xml:space="preserve">пред-  і                                 і          і товара </w:t>
      </w:r>
    </w:p>
    <w:p>
      <w:pPr>
        <w:spacing w:after="0"/>
        <w:ind w:left="0"/>
        <w:jc w:val="both"/>
      </w:pPr>
      <w:r>
        <w:rPr>
          <w:rFonts w:ascii="Times New Roman"/>
          <w:b w:val="false"/>
          <w:i w:val="false"/>
          <w:color w:val="000000"/>
          <w:sz w:val="28"/>
        </w:rPr>
        <w:t xml:space="preserve">став-  і                                 і          і </w:t>
      </w:r>
    </w:p>
    <w:p>
      <w:pPr>
        <w:spacing w:after="0"/>
        <w:ind w:left="0"/>
        <w:jc w:val="both"/>
      </w:pPr>
      <w:r>
        <w:rPr>
          <w:rFonts w:ascii="Times New Roman"/>
          <w:b w:val="false"/>
          <w:i w:val="false"/>
          <w:color w:val="000000"/>
          <w:sz w:val="28"/>
        </w:rPr>
        <w:t xml:space="preserve">ляемые і                                 і          ГДДДДДДДДДДДДДДДДДДД </w:t>
      </w:r>
    </w:p>
    <w:p>
      <w:pPr>
        <w:spacing w:after="0"/>
        <w:ind w:left="0"/>
        <w:jc w:val="both"/>
      </w:pPr>
      <w:r>
        <w:rPr>
          <w:rFonts w:ascii="Times New Roman"/>
          <w:b w:val="false"/>
          <w:i w:val="false"/>
          <w:color w:val="000000"/>
          <w:sz w:val="28"/>
        </w:rPr>
        <w:t xml:space="preserve">доку-  і                                 і          і46.Статистическая </w:t>
      </w:r>
    </w:p>
    <w:p>
      <w:pPr>
        <w:spacing w:after="0"/>
        <w:ind w:left="0"/>
        <w:jc w:val="both"/>
      </w:pPr>
      <w:r>
        <w:rPr>
          <w:rFonts w:ascii="Times New Roman"/>
          <w:b w:val="false"/>
          <w:i w:val="false"/>
          <w:color w:val="000000"/>
          <w:sz w:val="28"/>
        </w:rPr>
        <w:t xml:space="preserve">менты  і                                 і          істоимость </w:t>
      </w:r>
    </w:p>
    <w:p>
      <w:pPr>
        <w:spacing w:after="0"/>
        <w:ind w:left="0"/>
        <w:jc w:val="both"/>
      </w:pPr>
      <w:r>
        <w:rPr>
          <w:rFonts w:ascii="Times New Roman"/>
          <w:b w:val="false"/>
          <w:i w:val="false"/>
          <w:color w:val="000000"/>
          <w:sz w:val="28"/>
        </w:rPr>
        <w:t xml:space="preserve">      і                                 і          і </w:t>
      </w:r>
    </w:p>
    <w:p>
      <w:pPr>
        <w:spacing w:after="0"/>
        <w:ind w:left="0"/>
        <w:jc w:val="both"/>
      </w:pPr>
      <w:r>
        <w:rPr>
          <w:rFonts w:ascii="Times New Roman"/>
          <w:b w:val="false"/>
          <w:i w:val="false"/>
          <w:color w:val="000000"/>
          <w:sz w:val="28"/>
        </w:rPr>
        <w:t xml:space="preserve">ДДДДДДДЕДДДДДДДДДДДДДДДДДДДДДДВДДДДДДДДДДЕДДДДДДДДДДБДДДДДДДДДДДДДДДДДДД </w:t>
      </w:r>
    </w:p>
    <w:p>
      <w:pPr>
        <w:spacing w:after="0"/>
        <w:ind w:left="0"/>
        <w:jc w:val="both"/>
      </w:pPr>
      <w:r>
        <w:rPr>
          <w:rFonts w:ascii="Times New Roman"/>
          <w:b w:val="false"/>
          <w:i w:val="false"/>
          <w:color w:val="000000"/>
          <w:sz w:val="28"/>
        </w:rPr>
        <w:t xml:space="preserve">31.Гру-і Маркировка и         і32.Товар Nі 33.Код товара </w:t>
      </w:r>
    </w:p>
    <w:p>
      <w:pPr>
        <w:spacing w:after="0"/>
        <w:ind w:left="0"/>
        <w:jc w:val="both"/>
      </w:pPr>
      <w:r>
        <w:rPr>
          <w:rFonts w:ascii="Times New Roman"/>
          <w:b w:val="false"/>
          <w:i w:val="false"/>
          <w:color w:val="000000"/>
          <w:sz w:val="28"/>
        </w:rPr>
        <w:t xml:space="preserve">зовые  і количество-номер     і     і    і </w:t>
      </w:r>
    </w:p>
    <w:p>
      <w:pPr>
        <w:spacing w:after="0"/>
        <w:ind w:left="0"/>
        <w:jc w:val="both"/>
      </w:pPr>
      <w:r>
        <w:rPr>
          <w:rFonts w:ascii="Times New Roman"/>
          <w:b w:val="false"/>
          <w:i w:val="false"/>
          <w:color w:val="000000"/>
          <w:sz w:val="28"/>
        </w:rPr>
        <w:t xml:space="preserve">места иі контейнера -         АДДДДДБДДДДЕДДДДДДДДВДДДДДДДДДДДВДДДДДДДДД </w:t>
      </w:r>
    </w:p>
    <w:p>
      <w:pPr>
        <w:spacing w:after="0"/>
        <w:ind w:left="0"/>
        <w:jc w:val="both"/>
      </w:pPr>
      <w:r>
        <w:rPr>
          <w:rFonts w:ascii="Times New Roman"/>
          <w:b w:val="false"/>
          <w:i w:val="false"/>
          <w:color w:val="000000"/>
          <w:sz w:val="28"/>
        </w:rPr>
        <w:t xml:space="preserve">описа- і описание товаров                і 34.Код і 35.Вес    і </w:t>
      </w:r>
    </w:p>
    <w:p>
      <w:pPr>
        <w:spacing w:after="0"/>
        <w:ind w:left="0"/>
        <w:jc w:val="both"/>
      </w:pPr>
      <w:r>
        <w:rPr>
          <w:rFonts w:ascii="Times New Roman"/>
          <w:b w:val="false"/>
          <w:i w:val="false"/>
          <w:color w:val="000000"/>
          <w:sz w:val="28"/>
        </w:rPr>
        <w:t xml:space="preserve">ние то-і                                 і страны і брутто(кг)і </w:t>
      </w:r>
    </w:p>
    <w:p>
      <w:pPr>
        <w:spacing w:after="0"/>
        <w:ind w:left="0"/>
        <w:jc w:val="both"/>
      </w:pPr>
      <w:r>
        <w:rPr>
          <w:rFonts w:ascii="Times New Roman"/>
          <w:b w:val="false"/>
          <w:i w:val="false"/>
          <w:color w:val="000000"/>
          <w:sz w:val="28"/>
        </w:rPr>
        <w:t xml:space="preserve">варов  і                                 і        і           і </w:t>
      </w:r>
    </w:p>
    <w:p>
      <w:pPr>
        <w:spacing w:after="0"/>
        <w:ind w:left="0"/>
        <w:jc w:val="both"/>
      </w:pPr>
      <w:r>
        <w:rPr>
          <w:rFonts w:ascii="Times New Roman"/>
          <w:b w:val="false"/>
          <w:i w:val="false"/>
          <w:color w:val="000000"/>
          <w:sz w:val="28"/>
        </w:rPr>
        <w:t xml:space="preserve">      і                                 ГДДДДДДДДЕДДДДДДДДДДДЕДДДДДДДДД </w:t>
      </w:r>
    </w:p>
    <w:p>
      <w:pPr>
        <w:spacing w:after="0"/>
        <w:ind w:left="0"/>
        <w:jc w:val="both"/>
      </w:pPr>
      <w:r>
        <w:rPr>
          <w:rFonts w:ascii="Times New Roman"/>
          <w:b w:val="false"/>
          <w:i w:val="false"/>
          <w:color w:val="000000"/>
          <w:sz w:val="28"/>
        </w:rPr>
        <w:t xml:space="preserve">      і                                 і 37.ПРО-і 38.Вес    і </w:t>
      </w:r>
    </w:p>
    <w:p>
      <w:pPr>
        <w:spacing w:after="0"/>
        <w:ind w:left="0"/>
        <w:jc w:val="both"/>
      </w:pPr>
      <w:r>
        <w:rPr>
          <w:rFonts w:ascii="Times New Roman"/>
          <w:b w:val="false"/>
          <w:i w:val="false"/>
          <w:color w:val="000000"/>
          <w:sz w:val="28"/>
        </w:rPr>
        <w:t xml:space="preserve">      і                                 і ЦЕДУРА і нетто(кг)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ГДДДДДДДДБДДДДДДДДДДДБДДДДДДДДД </w:t>
      </w:r>
    </w:p>
    <w:p>
      <w:pPr>
        <w:spacing w:after="0"/>
        <w:ind w:left="0"/>
        <w:jc w:val="both"/>
      </w:pPr>
      <w:r>
        <w:rPr>
          <w:rFonts w:ascii="Times New Roman"/>
          <w:b w:val="false"/>
          <w:i w:val="false"/>
          <w:color w:val="000000"/>
          <w:sz w:val="28"/>
        </w:rPr>
        <w:t xml:space="preserve">      і                                 і 40.Общая регистрация / </w:t>
      </w:r>
    </w:p>
    <w:p>
      <w:pPr>
        <w:spacing w:after="0"/>
        <w:ind w:left="0"/>
        <w:jc w:val="both"/>
      </w:pPr>
      <w:r>
        <w:rPr>
          <w:rFonts w:ascii="Times New Roman"/>
          <w:b w:val="false"/>
          <w:i w:val="false"/>
          <w:color w:val="000000"/>
          <w:sz w:val="28"/>
        </w:rPr>
        <w:t xml:space="preserve">      і                                 і предшествующий документ </w:t>
      </w:r>
    </w:p>
    <w:p>
      <w:pPr>
        <w:spacing w:after="0"/>
        <w:ind w:left="0"/>
        <w:jc w:val="both"/>
      </w:pPr>
      <w:r>
        <w:rPr>
          <w:rFonts w:ascii="Times New Roman"/>
          <w:b w:val="false"/>
          <w:i w:val="false"/>
          <w:color w:val="000000"/>
          <w:sz w:val="28"/>
        </w:rPr>
        <w:t xml:space="preserve">      і                                 і </w:t>
      </w:r>
    </w:p>
    <w:p>
      <w:pPr>
        <w:spacing w:after="0"/>
        <w:ind w:left="0"/>
        <w:jc w:val="both"/>
      </w:pPr>
      <w:r>
        <w:rPr>
          <w:rFonts w:ascii="Times New Roman"/>
          <w:b w:val="false"/>
          <w:i w:val="false"/>
          <w:color w:val="000000"/>
          <w:sz w:val="28"/>
        </w:rPr>
        <w:t xml:space="preserve">      і                                 ГДДДДДДДДДДВДДДДДДДДДДДВДДДДДД </w:t>
      </w:r>
    </w:p>
    <w:p>
      <w:pPr>
        <w:spacing w:after="0"/>
        <w:ind w:left="0"/>
        <w:jc w:val="both"/>
      </w:pPr>
      <w:r>
        <w:rPr>
          <w:rFonts w:ascii="Times New Roman"/>
          <w:b w:val="false"/>
          <w:i w:val="false"/>
          <w:color w:val="000000"/>
          <w:sz w:val="28"/>
        </w:rPr>
        <w:t xml:space="preserve">ДДДДДДДЕДДДДДДДДДДДДДДДДДДДДДДДДДДДДДДДДДө41.Дополниі42. Фактур-і43. </w:t>
      </w:r>
    </w:p>
    <w:p>
      <w:pPr>
        <w:spacing w:after="0"/>
        <w:ind w:left="0"/>
        <w:jc w:val="both"/>
      </w:pPr>
      <w:r>
        <w:rPr>
          <w:rFonts w:ascii="Times New Roman"/>
          <w:b w:val="false"/>
          <w:i w:val="false"/>
          <w:color w:val="000000"/>
          <w:sz w:val="28"/>
        </w:rPr>
        <w:t xml:space="preserve">44. До-і                                 ітельная   іная стои-  і </w:t>
      </w:r>
    </w:p>
    <w:p>
      <w:pPr>
        <w:spacing w:after="0"/>
        <w:ind w:left="0"/>
        <w:jc w:val="both"/>
      </w:pPr>
      <w:r>
        <w:rPr>
          <w:rFonts w:ascii="Times New Roman"/>
          <w:b w:val="false"/>
          <w:i w:val="false"/>
          <w:color w:val="000000"/>
          <w:sz w:val="28"/>
        </w:rPr>
        <w:t xml:space="preserve">полни- і                                 іединица   імость то-  і </w:t>
      </w:r>
    </w:p>
    <w:p>
      <w:pPr>
        <w:spacing w:after="0"/>
        <w:ind w:left="0"/>
        <w:jc w:val="both"/>
      </w:pPr>
      <w:r>
        <w:rPr>
          <w:rFonts w:ascii="Times New Roman"/>
          <w:b w:val="false"/>
          <w:i w:val="false"/>
          <w:color w:val="000000"/>
          <w:sz w:val="28"/>
        </w:rPr>
        <w:t xml:space="preserve">тельнаяі                                 іизмерения івара       і </w:t>
      </w:r>
    </w:p>
    <w:p>
      <w:pPr>
        <w:spacing w:after="0"/>
        <w:ind w:left="0"/>
        <w:jc w:val="both"/>
      </w:pPr>
      <w:r>
        <w:rPr>
          <w:rFonts w:ascii="Times New Roman"/>
          <w:b w:val="false"/>
          <w:i w:val="false"/>
          <w:color w:val="000000"/>
          <w:sz w:val="28"/>
        </w:rPr>
        <w:t xml:space="preserve">информаі                                 ГДДДДДДДДДДЕДДДДДДДДДДДБДДДДДД </w:t>
      </w:r>
    </w:p>
    <w:p>
      <w:pPr>
        <w:spacing w:after="0"/>
        <w:ind w:left="0"/>
        <w:jc w:val="both"/>
      </w:pPr>
      <w:r>
        <w:rPr>
          <w:rFonts w:ascii="Times New Roman"/>
          <w:b w:val="false"/>
          <w:i w:val="false"/>
          <w:color w:val="000000"/>
          <w:sz w:val="28"/>
        </w:rPr>
        <w:t xml:space="preserve">ция/   і                                 і          і45. Таможенная </w:t>
      </w:r>
    </w:p>
    <w:p>
      <w:pPr>
        <w:spacing w:after="0"/>
        <w:ind w:left="0"/>
        <w:jc w:val="both"/>
      </w:pPr>
      <w:r>
        <w:rPr>
          <w:rFonts w:ascii="Times New Roman"/>
          <w:b w:val="false"/>
          <w:i w:val="false"/>
          <w:color w:val="000000"/>
          <w:sz w:val="28"/>
        </w:rPr>
        <w:t xml:space="preserve">пред-  і                                 і          істоимость товара </w:t>
      </w:r>
    </w:p>
    <w:p>
      <w:pPr>
        <w:spacing w:after="0"/>
        <w:ind w:left="0"/>
        <w:jc w:val="both"/>
      </w:pPr>
      <w:r>
        <w:rPr>
          <w:rFonts w:ascii="Times New Roman"/>
          <w:b w:val="false"/>
          <w:i w:val="false"/>
          <w:color w:val="000000"/>
          <w:sz w:val="28"/>
        </w:rPr>
        <w:t xml:space="preserve">ставлені                                 ГДДДДДДДДДДЕДДДДДДДДДДДДДДДДДД </w:t>
      </w:r>
    </w:p>
    <w:p>
      <w:pPr>
        <w:spacing w:after="0"/>
        <w:ind w:left="0"/>
        <w:jc w:val="both"/>
      </w:pPr>
      <w:r>
        <w:rPr>
          <w:rFonts w:ascii="Times New Roman"/>
          <w:b w:val="false"/>
          <w:i w:val="false"/>
          <w:color w:val="000000"/>
          <w:sz w:val="28"/>
        </w:rPr>
        <w:t xml:space="preserve">ные до-і                                 і          і46. Статистичес- </w:t>
      </w:r>
    </w:p>
    <w:p>
      <w:pPr>
        <w:spacing w:after="0"/>
        <w:ind w:left="0"/>
        <w:jc w:val="both"/>
      </w:pPr>
      <w:r>
        <w:rPr>
          <w:rFonts w:ascii="Times New Roman"/>
          <w:b w:val="false"/>
          <w:i w:val="false"/>
          <w:color w:val="000000"/>
          <w:sz w:val="28"/>
        </w:rPr>
        <w:t xml:space="preserve">кументыі                                 і          ікая стоимость </w:t>
      </w:r>
    </w:p>
    <w:p>
      <w:pPr>
        <w:spacing w:after="0"/>
        <w:ind w:left="0"/>
        <w:jc w:val="both"/>
      </w:pPr>
      <w:r>
        <w:rPr>
          <w:rFonts w:ascii="Times New Roman"/>
          <w:b w:val="false"/>
          <w:i w:val="false"/>
          <w:color w:val="000000"/>
          <w:sz w:val="28"/>
        </w:rPr>
        <w:t xml:space="preserve">ДДДДДДДЕДДДДДДДДДДДДДДДДДДДДДДДДДДДДДДДДДБДДДДДДДДДДБДДДДДДДДДДДДДДДДДД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47.Ис- іВиді Основа іСтавкиіСуммаіСПіУАіПредыдущ.іИзменениеіN и дата </w:t>
      </w:r>
    </w:p>
    <w:p>
      <w:pPr>
        <w:spacing w:after="0"/>
        <w:ind w:left="0"/>
        <w:jc w:val="both"/>
      </w:pPr>
      <w:r>
        <w:rPr>
          <w:rFonts w:ascii="Times New Roman"/>
          <w:b w:val="false"/>
          <w:i w:val="false"/>
          <w:color w:val="000000"/>
          <w:sz w:val="28"/>
        </w:rPr>
        <w:t xml:space="preserve">числе- і   іперечис-і      і     і  і  і  сумма  і         і платеж. </w:t>
      </w:r>
    </w:p>
    <w:p>
      <w:pPr>
        <w:spacing w:after="0"/>
        <w:ind w:left="0"/>
        <w:jc w:val="both"/>
      </w:pPr>
      <w:r>
        <w:rPr>
          <w:rFonts w:ascii="Times New Roman"/>
          <w:b w:val="false"/>
          <w:i w:val="false"/>
          <w:color w:val="000000"/>
          <w:sz w:val="28"/>
        </w:rPr>
        <w:t xml:space="preserve">ние та-і   і ления  і      і     і  і  і         і         і пор. </w:t>
      </w:r>
    </w:p>
    <w:p>
      <w:pPr>
        <w:spacing w:after="0"/>
        <w:ind w:left="0"/>
        <w:jc w:val="both"/>
      </w:pPr>
      <w:r>
        <w:rPr>
          <w:rFonts w:ascii="Times New Roman"/>
          <w:b w:val="false"/>
          <w:i w:val="false"/>
          <w:color w:val="000000"/>
          <w:sz w:val="28"/>
        </w:rPr>
        <w:t xml:space="preserve">можен- і   і        і      і     і  і  і         і         і </w:t>
      </w:r>
    </w:p>
    <w:p>
      <w:pPr>
        <w:spacing w:after="0"/>
        <w:ind w:left="0"/>
        <w:jc w:val="both"/>
      </w:pPr>
      <w:r>
        <w:rPr>
          <w:rFonts w:ascii="Times New Roman"/>
          <w:b w:val="false"/>
          <w:i w:val="false"/>
          <w:color w:val="000000"/>
          <w:sz w:val="28"/>
        </w:rPr>
        <w:t xml:space="preserve">ных    і   і        і      і     і  і  і         і         і </w:t>
      </w:r>
    </w:p>
    <w:p>
      <w:pPr>
        <w:spacing w:after="0"/>
        <w:ind w:left="0"/>
        <w:jc w:val="both"/>
      </w:pPr>
      <w:r>
        <w:rPr>
          <w:rFonts w:ascii="Times New Roman"/>
          <w:b w:val="false"/>
          <w:i w:val="false"/>
          <w:color w:val="000000"/>
          <w:sz w:val="28"/>
        </w:rPr>
        <w:t xml:space="preserve">пошлин і   і        і      і     і  і  і         і         і </w:t>
      </w:r>
    </w:p>
    <w:p>
      <w:pPr>
        <w:spacing w:after="0"/>
        <w:ind w:left="0"/>
        <w:jc w:val="both"/>
      </w:pPr>
      <w:r>
        <w:rPr>
          <w:rFonts w:ascii="Times New Roman"/>
          <w:b w:val="false"/>
          <w:i w:val="false"/>
          <w:color w:val="000000"/>
          <w:sz w:val="28"/>
        </w:rPr>
        <w:t xml:space="preserve">и сбо- і   і        і      і     і  і  і         і         і </w:t>
      </w:r>
    </w:p>
    <w:p>
      <w:pPr>
        <w:spacing w:after="0"/>
        <w:ind w:left="0"/>
        <w:jc w:val="both"/>
      </w:pPr>
      <w:r>
        <w:rPr>
          <w:rFonts w:ascii="Times New Roman"/>
          <w:b w:val="false"/>
          <w:i w:val="false"/>
          <w:color w:val="000000"/>
          <w:sz w:val="28"/>
        </w:rPr>
        <w:t xml:space="preserve">ров    ГДДДБДДДДДДДДБДДДДДДЕДДДДДЕДДБДДЕДДДДДДДДДЕДДДДДДДДДЕДДДДДДДДДД </w:t>
      </w:r>
    </w:p>
    <w:p>
      <w:pPr>
        <w:spacing w:after="0"/>
        <w:ind w:left="0"/>
        <w:jc w:val="both"/>
      </w:pPr>
      <w:r>
        <w:rPr>
          <w:rFonts w:ascii="Times New Roman"/>
          <w:b w:val="false"/>
          <w:i w:val="false"/>
          <w:color w:val="000000"/>
          <w:sz w:val="28"/>
        </w:rPr>
        <w:t xml:space="preserve">      і     Всего         і     і     і         і         і </w:t>
      </w:r>
    </w:p>
    <w:p>
      <w:pPr>
        <w:spacing w:after="0"/>
        <w:ind w:left="0"/>
        <w:jc w:val="both"/>
      </w:pPr>
      <w:r>
        <w:rPr>
          <w:rFonts w:ascii="Times New Roman"/>
          <w:b w:val="false"/>
          <w:i w:val="false"/>
          <w:color w:val="000000"/>
          <w:sz w:val="28"/>
        </w:rPr>
        <w:t xml:space="preserve">ДДДДДДДЕДДДВДДДДДДДДВДДДДДДЕДДДДДЕДДВДДЕДДДДДДДДДЕДДДДДДДДДЕДДДДДДДДДД </w:t>
      </w:r>
    </w:p>
    <w:p>
      <w:pPr>
        <w:spacing w:after="0"/>
        <w:ind w:left="0"/>
        <w:jc w:val="both"/>
      </w:pPr>
      <w:r>
        <w:rPr>
          <w:rFonts w:ascii="Times New Roman"/>
          <w:b w:val="false"/>
          <w:i w:val="false"/>
          <w:color w:val="000000"/>
          <w:sz w:val="28"/>
        </w:rPr>
        <w:t xml:space="preserve">47.Ис- іВиді Основа іСтавкиіСуммаіСПіУАіПредыдущ.іИзменениеіN и дата </w:t>
      </w:r>
    </w:p>
    <w:p>
      <w:pPr>
        <w:spacing w:after="0"/>
        <w:ind w:left="0"/>
        <w:jc w:val="both"/>
      </w:pPr>
      <w:r>
        <w:rPr>
          <w:rFonts w:ascii="Times New Roman"/>
          <w:b w:val="false"/>
          <w:i w:val="false"/>
          <w:color w:val="000000"/>
          <w:sz w:val="28"/>
        </w:rPr>
        <w:t xml:space="preserve">числе- і   іперечис-і      і     і  і  і         і         і </w:t>
      </w:r>
    </w:p>
    <w:p>
      <w:pPr>
        <w:spacing w:after="0"/>
        <w:ind w:left="0"/>
        <w:jc w:val="both"/>
      </w:pPr>
      <w:r>
        <w:rPr>
          <w:rFonts w:ascii="Times New Roman"/>
          <w:b w:val="false"/>
          <w:i w:val="false"/>
          <w:color w:val="000000"/>
          <w:sz w:val="28"/>
        </w:rPr>
        <w:t xml:space="preserve">ние та-і   і ления  і      і     і  і  і         і         і </w:t>
      </w:r>
    </w:p>
    <w:p>
      <w:pPr>
        <w:spacing w:after="0"/>
        <w:ind w:left="0"/>
        <w:jc w:val="both"/>
      </w:pPr>
      <w:r>
        <w:rPr>
          <w:rFonts w:ascii="Times New Roman"/>
          <w:b w:val="false"/>
          <w:i w:val="false"/>
          <w:color w:val="000000"/>
          <w:sz w:val="28"/>
        </w:rPr>
        <w:t xml:space="preserve">можен- і   і        і      і     і  і  і         і         і </w:t>
      </w:r>
    </w:p>
    <w:p>
      <w:pPr>
        <w:spacing w:after="0"/>
        <w:ind w:left="0"/>
        <w:jc w:val="both"/>
      </w:pPr>
      <w:r>
        <w:rPr>
          <w:rFonts w:ascii="Times New Roman"/>
          <w:b w:val="false"/>
          <w:i w:val="false"/>
          <w:color w:val="000000"/>
          <w:sz w:val="28"/>
        </w:rPr>
        <w:t xml:space="preserve">ных    і   і        і      і     і  і  і         і         і </w:t>
      </w:r>
    </w:p>
    <w:p>
      <w:pPr>
        <w:spacing w:after="0"/>
        <w:ind w:left="0"/>
        <w:jc w:val="both"/>
      </w:pPr>
      <w:r>
        <w:rPr>
          <w:rFonts w:ascii="Times New Roman"/>
          <w:b w:val="false"/>
          <w:i w:val="false"/>
          <w:color w:val="000000"/>
          <w:sz w:val="28"/>
        </w:rPr>
        <w:t xml:space="preserve">пошлин і   і        і      і     і  і  і         і         і </w:t>
      </w:r>
    </w:p>
    <w:p>
      <w:pPr>
        <w:spacing w:after="0"/>
        <w:ind w:left="0"/>
        <w:jc w:val="both"/>
      </w:pPr>
      <w:r>
        <w:rPr>
          <w:rFonts w:ascii="Times New Roman"/>
          <w:b w:val="false"/>
          <w:i w:val="false"/>
          <w:color w:val="000000"/>
          <w:sz w:val="28"/>
        </w:rPr>
        <w:t xml:space="preserve">и сбо- і   і        і      і     і  і  і         і         і </w:t>
      </w:r>
    </w:p>
    <w:p>
      <w:pPr>
        <w:spacing w:after="0"/>
        <w:ind w:left="0"/>
        <w:jc w:val="both"/>
      </w:pPr>
      <w:r>
        <w:rPr>
          <w:rFonts w:ascii="Times New Roman"/>
          <w:b w:val="false"/>
          <w:i w:val="false"/>
          <w:color w:val="000000"/>
          <w:sz w:val="28"/>
        </w:rPr>
        <w:t xml:space="preserve">ров    іДДДБДДДДДДДДБДДДДДДЕДДДДДЕДДБДДЕДДДДДДДДДЕДДДДДДДДДЕДДДДДДДДДДД </w:t>
      </w:r>
    </w:p>
    <w:p>
      <w:pPr>
        <w:spacing w:after="0"/>
        <w:ind w:left="0"/>
        <w:jc w:val="both"/>
      </w:pPr>
      <w:r>
        <w:rPr>
          <w:rFonts w:ascii="Times New Roman"/>
          <w:b w:val="false"/>
          <w:i w:val="false"/>
          <w:color w:val="000000"/>
          <w:sz w:val="28"/>
        </w:rPr>
        <w:t xml:space="preserve">      і     Всего         і     і     і         і         і </w:t>
      </w:r>
    </w:p>
    <w:p>
      <w:pPr>
        <w:spacing w:after="0"/>
        <w:ind w:left="0"/>
        <w:jc w:val="both"/>
      </w:pPr>
      <w:r>
        <w:rPr>
          <w:rFonts w:ascii="Times New Roman"/>
          <w:b w:val="false"/>
          <w:i w:val="false"/>
          <w:color w:val="000000"/>
          <w:sz w:val="28"/>
        </w:rPr>
        <w:t xml:space="preserve">ДДДДДДДБДДДДДДДДДДДДДДДДДДДБДДДДДБДДДДДБДДДДДДДДДБДДДДДДДДДБДДДДДДДДДДД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