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85e6" w14:textId="04f8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Инструкцию по составлению финансового плана и прогнозированию потока наличности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5 июня 1996 г. N 130. Зарегистрирован Министерством юстиции Республики Казахстан 24.06.1996 г. N 17. Утратил силу - приказом Министра финансов РК от 03.06.2005г. N 211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финансов РК от 03.06.2005г. N 211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реализации распоряжения Премьер-Министра Республики Казахстан от 20 марта 2004 года N 77-р "О мерах по совершенствованию подзаконных актов",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некоторые приказы Министра финансов Республики Казахстан, согласно прилагаемому перечню...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вводится в действие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Приложение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 приказу Министра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03.06.2005г. N 211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некоторых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приказов Министра финансов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Республики Казахстан, утративших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Приказ Министра финансов Республики Казахстан от 5 июня 1996 г. N 130 "О внесении изменений и дополнений в Инструкцию по составлению финансового плана и прогнозированию потока наличности"...".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Утвердить прилагаемые к настоящему приказу изменения и дополнения N 1 к действующей Инструкции по составлению финансового плана и прогнозированию потока наличности, утвержденную приказом Министерства финансов Республики Казахстан от 18 сентября 1995 года N 239 
</w:t>
      </w:r>
      <w:r>
        <w:rPr>
          <w:rFonts w:ascii="Times New Roman"/>
          <w:b w:val="false"/>
          <w:i w:val="false"/>
          <w:color w:val="000000"/>
          <w:sz w:val="28"/>
        </w:rPr>
        <w:t xml:space="preserve"> V950109_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Заместитель Министра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Изменения и дополнения в Инструкцию по составлению 
</w:t>
      </w:r>
      <w:r>
        <w:br/>
      </w:r>
      <w:r>
        <w:rPr>
          <w:rFonts w:ascii="Times New Roman"/>
          <w:b w:val="false"/>
          <w:i w:val="false"/>
          <w:color w:val="000000"/>
          <w:sz w:val="28"/>
        </w:rPr>
        <w:t>
      финансового плана и прогнозированию потока наличности N 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Министерство финансов Республики Казахстан в связи с внедрением новой Бюджетной классификации вносит изменения и дополнения в действующую Инструкцию по составлению финансового плана и прогнозированию потока наличности, утвержденную приказом Министерства финансов Республики Казахстан от 18 сентября 1995 года N 239. 
</w:t>
      </w:r>
      <w:r>
        <w:br/>
      </w:r>
      <w:r>
        <w:rPr>
          <w:rFonts w:ascii="Times New Roman"/>
          <w:b w:val="false"/>
          <w:i w:val="false"/>
          <w:color w:val="000000"/>
          <w:sz w:val="28"/>
        </w:rPr>
        <w:t>
      В разделе I "Общие положения" 
</w:t>
      </w:r>
      <w:r>
        <w:br/>
      </w:r>
      <w:r>
        <w:rPr>
          <w:rFonts w:ascii="Times New Roman"/>
          <w:b w:val="false"/>
          <w:i w:val="false"/>
          <w:color w:val="000000"/>
          <w:sz w:val="28"/>
        </w:rPr>
        <w:t>
      - в пункте 1 после слов "разрешений министерств (ведомств)" дополнить словами "межминистерских (межведомственных) разрешений и разрешений нижестоящих распорядителей бюджетных средств". 
</w:t>
      </w:r>
      <w:r>
        <w:br/>
      </w:r>
      <w:r>
        <w:rPr>
          <w:rFonts w:ascii="Times New Roman"/>
          <w:b w:val="false"/>
          <w:i w:val="false"/>
          <w:color w:val="000000"/>
          <w:sz w:val="28"/>
        </w:rPr>
        <w:t>
      В разделе II "Определения" 
</w:t>
      </w:r>
      <w:r>
        <w:br/>
      </w:r>
      <w:r>
        <w:rPr>
          <w:rFonts w:ascii="Times New Roman"/>
          <w:b w:val="false"/>
          <w:i w:val="false"/>
          <w:color w:val="000000"/>
          <w:sz w:val="28"/>
        </w:rPr>
        <w:t>
      - в пункте 4 слово "учреждениям" заменить на слова "бюджетным организациям"; 
</w:t>
      </w:r>
      <w:r>
        <w:br/>
      </w:r>
      <w:r>
        <w:rPr>
          <w:rFonts w:ascii="Times New Roman"/>
          <w:b w:val="false"/>
          <w:i w:val="false"/>
          <w:color w:val="000000"/>
          <w:sz w:val="28"/>
        </w:rPr>
        <w:t>
      - в пункте 6 слово "учреждений" заменить на слово "организаций". 
</w:t>
      </w:r>
      <w:r>
        <w:br/>
      </w:r>
      <w:r>
        <w:rPr>
          <w:rFonts w:ascii="Times New Roman"/>
          <w:b w:val="false"/>
          <w:i w:val="false"/>
          <w:color w:val="000000"/>
          <w:sz w:val="28"/>
        </w:rPr>
        <w:t>
      В разделе III "Финансовое планирование" 
</w:t>
      </w:r>
      <w:r>
        <w:br/>
      </w:r>
      <w:r>
        <w:rPr>
          <w:rFonts w:ascii="Times New Roman"/>
          <w:b w:val="false"/>
          <w:i w:val="false"/>
          <w:color w:val="000000"/>
          <w:sz w:val="28"/>
        </w:rPr>
        <w:t>
      - в пункте 8 после слов "в отраслевые" дополнить словами "департаменты и", слово "статей" заменить словами "подклассов и специфики"; 
</w:t>
      </w:r>
      <w:r>
        <w:br/>
      </w:r>
      <w:r>
        <w:rPr>
          <w:rFonts w:ascii="Times New Roman"/>
          <w:b w:val="false"/>
          <w:i w:val="false"/>
          <w:color w:val="000000"/>
          <w:sz w:val="28"/>
        </w:rPr>
        <w:t>
      - в пункте 9 после слова "Отраслевые" дополнить словами "департаменты и", слова "Главное управление казначейства" заменить словами "Казначейство при Министерстве финансов Республики Казахстан"; 
</w:t>
      </w:r>
      <w:r>
        <w:br/>
      </w:r>
      <w:r>
        <w:rPr>
          <w:rFonts w:ascii="Times New Roman"/>
          <w:b w:val="false"/>
          <w:i w:val="false"/>
          <w:color w:val="000000"/>
          <w:sz w:val="28"/>
        </w:rPr>
        <w:t>
       - в пункте 14 слова "каждой статье" заменить словами "каждому подклассу и специфике"; 
</w:t>
      </w:r>
      <w:r>
        <w:br/>
      </w:r>
      <w:r>
        <w:rPr>
          <w:rFonts w:ascii="Times New Roman"/>
          <w:b w:val="false"/>
          <w:i w:val="false"/>
          <w:color w:val="000000"/>
          <w:sz w:val="28"/>
        </w:rPr>
        <w:t>
      - в пункте 15 слова "Главным бюджетным управлением" заменить на слова "Департаментом государственного бюджета". 
</w:t>
      </w:r>
      <w:r>
        <w:br/>
      </w:r>
      <w:r>
        <w:rPr>
          <w:rFonts w:ascii="Times New Roman"/>
          <w:b w:val="false"/>
          <w:i w:val="false"/>
          <w:color w:val="000000"/>
          <w:sz w:val="28"/>
        </w:rPr>
        <w:t>
      В разделе IV "Прогноз потока наличности" 
</w:t>
      </w:r>
      <w:r>
        <w:br/>
      </w:r>
      <w:r>
        <w:rPr>
          <w:rFonts w:ascii="Times New Roman"/>
          <w:b w:val="false"/>
          <w:i w:val="false"/>
          <w:color w:val="000000"/>
          <w:sz w:val="28"/>
        </w:rPr>
        <w:t>
      - в пункте 18 слова "внешнеэкономической деятельности" заменить на слова "валютных операций и мониторинга внешнего долга"; 
</w:t>
      </w:r>
      <w:r>
        <w:br/>
      </w:r>
      <w:r>
        <w:rPr>
          <w:rFonts w:ascii="Times New Roman"/>
          <w:b w:val="false"/>
          <w:i w:val="false"/>
          <w:color w:val="000000"/>
          <w:sz w:val="28"/>
        </w:rPr>
        <w:t>
      - в пункте 20 после слов "(приложение 2)" дополнить предложением: "Экономические показатели для прогноза потока наличности должны соответствовать бюджетной классификации". 
</w:t>
      </w:r>
      <w:r>
        <w:br/>
      </w:r>
      <w:r>
        <w:rPr>
          <w:rFonts w:ascii="Times New Roman"/>
          <w:b w:val="false"/>
          <w:i w:val="false"/>
          <w:color w:val="000000"/>
          <w:sz w:val="28"/>
        </w:rPr>
        <w:t>
      В разделе V "Квартальная выдача казначейских разрешений" 
</w:t>
      </w:r>
      <w:r>
        <w:br/>
      </w:r>
      <w:r>
        <w:rPr>
          <w:rFonts w:ascii="Times New Roman"/>
          <w:b w:val="false"/>
          <w:i w:val="false"/>
          <w:color w:val="000000"/>
          <w:sz w:val="28"/>
        </w:rPr>
        <w:t>
      - в пункте 22 слова "разделов и статей" заменить на слова "учреждений программ, подпрограмм и специфики экономической классификации"; 
</w:t>
      </w:r>
      <w:r>
        <w:br/>
      </w:r>
      <w:r>
        <w:rPr>
          <w:rFonts w:ascii="Times New Roman"/>
          <w:b w:val="false"/>
          <w:i w:val="false"/>
          <w:color w:val="000000"/>
          <w:sz w:val="28"/>
        </w:rPr>
        <w:t>
      - в пункте 24 слова "Главном управлении казначейства" заменить на слова "казначействе при Министерстве финансов Республики Казахстан"; 
</w:t>
      </w:r>
      <w:r>
        <w:br/>
      </w:r>
      <w:r>
        <w:rPr>
          <w:rFonts w:ascii="Times New Roman"/>
          <w:b w:val="false"/>
          <w:i w:val="false"/>
          <w:color w:val="000000"/>
          <w:sz w:val="28"/>
        </w:rPr>
        <w:t>
      - в пункте 25 слова "еженедельно" заменить на слова "один-два раза в месяц", слово "учреждений" заменить на слова "бюджетных организаций", слова "Эта практика будет продолжаться до тех пор, пока ситуация с доходами не улучшится" исключить. 
</w:t>
      </w:r>
      <w:r>
        <w:br/>
      </w:r>
      <w:r>
        <w:rPr>
          <w:rFonts w:ascii="Times New Roman"/>
          <w:b w:val="false"/>
          <w:i w:val="false"/>
          <w:color w:val="000000"/>
          <w:sz w:val="28"/>
        </w:rPr>
        <w:t>
      В разделе VI "Пересмотр разрешений" 
</w:t>
      </w:r>
      <w:r>
        <w:br/>
      </w:r>
      <w:r>
        <w:rPr>
          <w:rFonts w:ascii="Times New Roman"/>
          <w:b w:val="false"/>
          <w:i w:val="false"/>
          <w:color w:val="000000"/>
          <w:sz w:val="28"/>
        </w:rPr>
        <w:t>
      - в пункте 26 слова "Главным бюджетным управлением" заменить на слова "Департаментом государственного бюджета", слова "одних статей" заменить на слова "одного подкласса и специфике"; 
</w:t>
      </w:r>
      <w:r>
        <w:br/>
      </w:r>
      <w:r>
        <w:rPr>
          <w:rFonts w:ascii="Times New Roman"/>
          <w:b w:val="false"/>
          <w:i w:val="false"/>
          <w:color w:val="000000"/>
          <w:sz w:val="28"/>
        </w:rPr>
        <w:t>
      - в пункте 27 слова "Главное бюджетное управление" заменить на слова "Департамент государственного бюджета", после слова "Казначейства" дополнить словами "при Министерстве финансов". 
</w:t>
      </w:r>
      <w:r>
        <w:br/>
      </w:r>
      <w:r>
        <w:rPr>
          <w:rFonts w:ascii="Times New Roman"/>
          <w:b w:val="false"/>
          <w:i w:val="false"/>
          <w:color w:val="000000"/>
          <w:sz w:val="28"/>
        </w:rPr>
        <w:t>
      В разделе VII "Распределение разрешенных лимитов внутри каждого министерства 
</w:t>
      </w:r>
      <w:r>
        <w:br/>
      </w:r>
      <w:r>
        <w:rPr>
          <w:rFonts w:ascii="Times New Roman"/>
          <w:b w:val="false"/>
          <w:i w:val="false"/>
          <w:color w:val="000000"/>
          <w:sz w:val="28"/>
        </w:rPr>
        <w:t>
      - в пункте 28 слово "учреждений" заменить на слова "бюджетных организаций"; 
</w:t>
      </w:r>
      <w:r>
        <w:br/>
      </w:r>
      <w:r>
        <w:rPr>
          <w:rFonts w:ascii="Times New Roman"/>
          <w:b w:val="false"/>
          <w:i w:val="false"/>
          <w:color w:val="000000"/>
          <w:sz w:val="28"/>
        </w:rPr>
        <w:t>
      - в пункте 29 слова "учреждение" заменить на слова "организация", слово "шестизначным" заменить на слово "семизначным", слова "последние три" заменить на слова "последние четыре"; 
</w:t>
      </w:r>
      <w:r>
        <w:br/>
      </w:r>
      <w:r>
        <w:rPr>
          <w:rFonts w:ascii="Times New Roman"/>
          <w:b w:val="false"/>
          <w:i w:val="false"/>
          <w:color w:val="000000"/>
          <w:sz w:val="28"/>
        </w:rPr>
        <w:t>
      - в пункте 30 
</w:t>
      </w:r>
      <w:r>
        <w:br/>
      </w:r>
      <w:r>
        <w:rPr>
          <w:rFonts w:ascii="Times New Roman"/>
          <w:b w:val="false"/>
          <w:i w:val="false"/>
          <w:color w:val="000000"/>
          <w:sz w:val="28"/>
        </w:rPr>
        <w:t>
      в абзаце первом слова "учреждение" заменить на слова "организация", слова "Главного управления казначейства" заменить на слова "Казначейства при Министерстве финансов Республики Казахстан", слова "бюджетной статье" заменить на слова "специфике экономической классификации", слово "статье" заменить на слово "специфике"; 
</w:t>
      </w:r>
      <w:r>
        <w:br/>
      </w:r>
      <w:r>
        <w:rPr>
          <w:rFonts w:ascii="Times New Roman"/>
          <w:b w:val="false"/>
          <w:i w:val="false"/>
          <w:color w:val="000000"/>
          <w:sz w:val="28"/>
        </w:rPr>
        <w:t>
      - после первого абзаца ввести абзацы следующего содержания: 
</w:t>
      </w:r>
      <w:r>
        <w:br/>
      </w:r>
      <w:r>
        <w:rPr>
          <w:rFonts w:ascii="Times New Roman"/>
          <w:b w:val="false"/>
          <w:i w:val="false"/>
          <w:color w:val="000000"/>
          <w:sz w:val="28"/>
        </w:rPr>
        <w:t>
      "В случае, когда министерство (ведомство) делегирует полномочия распорядителя бюджетных ассигнований нижестоящей (подведомственной) бюджетной организации, то последней, в свою очередь, распределяются лимиты по нижестоящим расходующим единицам (бюджетным организациям) и выписываются разрешение нижестоящего распорядителя бюджетных средств по форме 2а (приложение 10). Общая сумма бюджетных ассигнований, распределенных по каждой специфике между расходующими бюджетными организациями, должна равняться суммам, указанным в разрешении министерства (ведомства) по форме 2 также по каждой специфике. Разрешение нижестоящего распорядителя бюджетных средств заполняется в трех экземплярах, из которых первый предназначен для подведомственной бюджетной организации, второй для Областного управления Казначейства, третий экземпляр остается у распорядителя бюджетных средств. 
</w:t>
      </w:r>
      <w:r>
        <w:br/>
      </w:r>
      <w:r>
        <w:rPr>
          <w:rFonts w:ascii="Times New Roman"/>
          <w:b w:val="false"/>
          <w:i w:val="false"/>
          <w:color w:val="000000"/>
          <w:sz w:val="28"/>
        </w:rPr>
        <w:t>
      В случае, когда одно министерство (ведомство) распределяет часть своих бюджетных ассигнований другому министерству (ведомству), оно выдает межминистерское (межведомственное) разрешение (форма 2-б, приложение 11). Межминистерское (межведомственное) разрешение заполняется в трех экземплярах, из которых первый предназначен для министерства (ведомства) - получателя, второй - для Казначейства при Министерстве финансов, третий экземпляр остается в выпускающем министерстве (ведомстве). Общая сумма бюджетных ассигнований, распределенных министерством (ведомством) по каждой специфике экономической классификации между министерствами (межминистерское разрешение) и подведомственными организациями (разрешение министерства) не должна превышать лимит, разрешение на который Казначейство при Министерстве финансов выдало в целом по министерству (ведомству) (Казначейское разрешение); 
</w:t>
      </w:r>
      <w:r>
        <w:br/>
      </w:r>
      <w:r>
        <w:rPr>
          <w:rFonts w:ascii="Times New Roman"/>
          <w:b w:val="false"/>
          <w:i w:val="false"/>
          <w:color w:val="000000"/>
          <w:sz w:val="28"/>
        </w:rPr>
        <w:t>
      Министерствам (ведомствам), имеющим в подведомственных организациях текущие счета (вместо бюджетных) для ведения финансовых операций по исполнению сметы расходов или мероприятий, предусмотренных в бюджете, необходимо с 1 января 1997 года закрыть текущие счета и открыть бюджетные. А также привести в соответствие с данной Инструкцией механизм доведения до подведомственных организаций утвержденных лимитов на расходы: 
</w:t>
      </w:r>
      <w:r>
        <w:br/>
      </w:r>
      <w:r>
        <w:rPr>
          <w:rFonts w:ascii="Times New Roman"/>
          <w:b w:val="false"/>
          <w:i w:val="false"/>
          <w:color w:val="000000"/>
          <w:sz w:val="28"/>
        </w:rPr>
        <w:t>
      - абзац второй считать абзацем пятым, слова "учреждений" заменить на слова "бюджетных организаций"; 
</w:t>
      </w:r>
      <w:r>
        <w:br/>
      </w:r>
      <w:r>
        <w:rPr>
          <w:rFonts w:ascii="Times New Roman"/>
          <w:b w:val="false"/>
          <w:i w:val="false"/>
          <w:color w:val="000000"/>
          <w:sz w:val="28"/>
        </w:rPr>
        <w:t>
      - пункт 31 дополнить следующими предложениями: "В ней же отражаются суммы распределенных бюджетных ассигнований по межминистерскому (межведомственному) разрешению. Нижестоящие распорядители бюджетных ассигнований также ведут учет распределения 
</w:t>
      </w:r>
      <w:r>
        <w:br/>
      </w:r>
      <w:r>
        <w:rPr>
          <w:rFonts w:ascii="Times New Roman"/>
          <w:b w:val="false"/>
          <w:i w:val="false"/>
          <w:color w:val="000000"/>
          <w:sz w:val="28"/>
        </w:rPr>
        <w:t>
      - пункт 31 дополнить следующими предложениями: "В ней же 
</w:t>
      </w:r>
      <w:r>
        <w:br/>
      </w:r>
      <w:r>
        <w:rPr>
          <w:rFonts w:ascii="Times New Roman"/>
          <w:b w:val="false"/>
          <w:i w:val="false"/>
          <w:color w:val="000000"/>
          <w:sz w:val="28"/>
        </w:rPr>
        <w:t>
      В разделе VIII "Контроль за финансовыми обязательствами" 
</w:t>
      </w:r>
      <w:r>
        <w:br/>
      </w:r>
      <w:r>
        <w:rPr>
          <w:rFonts w:ascii="Times New Roman"/>
          <w:b w:val="false"/>
          <w:i w:val="false"/>
          <w:color w:val="000000"/>
          <w:sz w:val="28"/>
        </w:rPr>
        <w:t>
      - в пункте 32 слова "учреждение" заменить на слова "организация", после слов "по форме 2" дополнить словами "межминистерское (межведомственное) разрешение по форме 2-б и разрешение нижестоящего распорядителя бюджетных средств по форме 2-а", слово "статье" заменить на слово "специфике". 
</w:t>
      </w:r>
      <w:r>
        <w:br/>
      </w:r>
      <w:r>
        <w:rPr>
          <w:rFonts w:ascii="Times New Roman"/>
          <w:b w:val="false"/>
          <w:i w:val="false"/>
          <w:color w:val="000000"/>
          <w:sz w:val="28"/>
        </w:rPr>
        <w:t>
      В разделе IX "Представление оперативных сведений" 
</w:t>
      </w:r>
      <w:r>
        <w:br/>
      </w:r>
      <w:r>
        <w:rPr>
          <w:rFonts w:ascii="Times New Roman"/>
          <w:b w:val="false"/>
          <w:i w:val="false"/>
          <w:color w:val="000000"/>
          <w:sz w:val="28"/>
        </w:rPr>
        <w:t>
      - в пункте 33 слово "учреждения" заменить на слово "организации", после слов "(приложение 8)" дополнить предложением "В случае делегирования полномочий распорядителя бюджетных ассигнований нижестоящей подведомственной организации оперативные сведения представляются данной организации к третьему рабочему дню каждого месяца, которая в свою очередь сводные оперативные сведения представляют министерству (ведомству) к пятому рабочему дню", слова "каждой бюджетной статье, разделу, параграфу, главе" заменить на слова "каждому учреждению, программе, подпрограмме, специфике экономической классификации"; 
</w:t>
      </w:r>
      <w:r>
        <w:br/>
      </w:r>
      <w:r>
        <w:rPr>
          <w:rFonts w:ascii="Times New Roman"/>
          <w:b w:val="false"/>
          <w:i w:val="false"/>
          <w:color w:val="000000"/>
          <w:sz w:val="28"/>
        </w:rPr>
        <w:t>
      - в пункте 35 слово "учреждений" заменить на слова "бюджетных организаций или нижестоящих распорядителей бюджетных ассигнований", слово "статей" заменить на слова "каждому учреждению, программе, подпрограмме, специфики экономической классификации"; 
</w:t>
      </w:r>
      <w:r>
        <w:br/>
      </w:r>
      <w:r>
        <w:rPr>
          <w:rFonts w:ascii="Times New Roman"/>
          <w:b w:val="false"/>
          <w:i w:val="false"/>
          <w:color w:val="000000"/>
          <w:sz w:val="28"/>
        </w:rPr>
        <w:t>
      - в пункте 36 слово "статей" заменить на слова "каждого учреждения, программе, подпрограмме, специфики экономической классификации"; 
</w:t>
      </w:r>
      <w:r>
        <w:br/>
      </w:r>
      <w:r>
        <w:rPr>
          <w:rFonts w:ascii="Times New Roman"/>
          <w:b w:val="false"/>
          <w:i w:val="false"/>
          <w:color w:val="000000"/>
          <w:sz w:val="28"/>
        </w:rPr>
        <w:t>
      - включить пункт 39 следующего содержания: "С изданием настоящей инструкции признать утратившими силу, по мере поэтапного перехода от финансирования расходными расписаниями к утвержденным Казначейским разрешениям лимитов на расходование бюджетных ассигнований следующих нормативных документов; 
</w:t>
      </w:r>
      <w:r>
        <w:br/>
      </w:r>
      <w:r>
        <w:rPr>
          <w:rFonts w:ascii="Times New Roman"/>
          <w:b w:val="false"/>
          <w:i w:val="false"/>
          <w:color w:val="000000"/>
          <w:sz w:val="28"/>
        </w:rPr>
        <w:t>
      - Правила составления и исполнения Государственного бюджета Казахской ССР, утвержденные приказом Министра финансов от 31 января 1979 года N 8 в части раздела 10, подраздела А "Финансирование расходов по республиканскому бюджету Казахской ССР"; 
</w:t>
      </w:r>
      <w:r>
        <w:br/>
      </w:r>
      <w:r>
        <w:rPr>
          <w:rFonts w:ascii="Times New Roman"/>
          <w:b w:val="false"/>
          <w:i w:val="false"/>
          <w:color w:val="000000"/>
          <w:sz w:val="28"/>
        </w:rPr>
        <w:t>
      - Инструкцию "О порядке составления поквартального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распределения годовых назначений, финансирования расходов и учета
</w:t>
      </w:r>
    </w:p>
    <w:p>
      <w:pPr>
        <w:spacing w:after="0"/>
        <w:ind w:left="0"/>
        <w:jc w:val="both"/>
      </w:pPr>
      <w:r>
        <w:rPr>
          <w:rFonts w:ascii="Times New Roman"/>
          <w:b w:val="false"/>
          <w:i w:val="false"/>
          <w:color w:val="000000"/>
          <w:sz w:val="28"/>
        </w:rPr>
        <w:t>
изменений, вносимых в процессе исполнения, по республиканскому
</w:t>
      </w:r>
    </w:p>
    <w:p>
      <w:pPr>
        <w:spacing w:after="0"/>
        <w:ind w:left="0"/>
        <w:jc w:val="both"/>
      </w:pPr>
      <w:r>
        <w:rPr>
          <w:rFonts w:ascii="Times New Roman"/>
          <w:b w:val="false"/>
          <w:i w:val="false"/>
          <w:color w:val="000000"/>
          <w:sz w:val="28"/>
        </w:rPr>
        <w:t>
бюджету", утвержденную приказом Министра финансов Казахской ССР от 6
</w:t>
      </w:r>
    </w:p>
    <w:p>
      <w:pPr>
        <w:spacing w:after="0"/>
        <w:ind w:left="0"/>
        <w:jc w:val="both"/>
      </w:pPr>
      <w:r>
        <w:rPr>
          <w:rFonts w:ascii="Times New Roman"/>
          <w:b w:val="false"/>
          <w:i w:val="false"/>
          <w:color w:val="000000"/>
          <w:sz w:val="28"/>
        </w:rPr>
        <w:t>
марта 1980 года N 19.
</w:t>
      </w:r>
    </w:p>
    <w:p>
      <w:pPr>
        <w:spacing w:after="0"/>
        <w:ind w:left="0"/>
        <w:jc w:val="both"/>
      </w:pPr>
    </w:p>
    <w:p>
      <w:pPr>
        <w:spacing w:after="0"/>
        <w:ind w:left="0"/>
        <w:jc w:val="both"/>
      </w:pPr>
      <w:r>
        <w:rPr>
          <w:rFonts w:ascii="Times New Roman"/>
          <w:b w:val="false"/>
          <w:i w:val="false"/>
          <w:color w:val="000000"/>
          <w:sz w:val="28"/>
        </w:rPr>
        <w:t>
                       Изменения и дополнения
</w:t>
      </w:r>
    </w:p>
    <w:p>
      <w:pPr>
        <w:spacing w:after="0"/>
        <w:ind w:left="0"/>
        <w:jc w:val="both"/>
      </w:pPr>
      <w:r>
        <w:rPr>
          <w:rFonts w:ascii="Times New Roman"/>
          <w:b w:val="false"/>
          <w:i w:val="false"/>
          <w:color w:val="000000"/>
          <w:sz w:val="28"/>
        </w:rPr>
        <w:t>
                    в приложения к Инструкции по
</w:t>
      </w:r>
    </w:p>
    <w:p>
      <w:pPr>
        <w:spacing w:after="0"/>
        <w:ind w:left="0"/>
        <w:jc w:val="both"/>
      </w:pPr>
      <w:r>
        <w:rPr>
          <w:rFonts w:ascii="Times New Roman"/>
          <w:b w:val="false"/>
          <w:i w:val="false"/>
          <w:color w:val="000000"/>
          <w:sz w:val="28"/>
        </w:rPr>
        <w:t>
                   составлению финансового плана
</w:t>
      </w:r>
    </w:p>
    <w:p>
      <w:pPr>
        <w:spacing w:after="0"/>
        <w:ind w:left="0"/>
        <w:jc w:val="both"/>
      </w:pPr>
      <w:r>
        <w:rPr>
          <w:rFonts w:ascii="Times New Roman"/>
          <w:b w:val="false"/>
          <w:i w:val="false"/>
          <w:color w:val="000000"/>
          <w:sz w:val="28"/>
        </w:rPr>
        <w:t>
                и прогнозированию потока наличности
</w:t>
      </w:r>
    </w:p>
    <w:p>
      <w:pPr>
        <w:spacing w:after="0"/>
        <w:ind w:left="0"/>
        <w:jc w:val="both"/>
      </w:pPr>
    </w:p>
    <w:p>
      <w:pPr>
        <w:spacing w:after="0"/>
        <w:ind w:left="0"/>
        <w:jc w:val="both"/>
      </w:pPr>
      <w:r>
        <w:rPr>
          <w:rFonts w:ascii="Times New Roman"/>
          <w:b w:val="false"/>
          <w:i w:val="false"/>
          <w:color w:val="000000"/>
          <w:sz w:val="28"/>
        </w:rPr>
        <w:t>
     В форме 1 приложение 3 "Казначейское разрешение"
</w:t>
      </w:r>
    </w:p>
    <w:p>
      <w:pPr>
        <w:spacing w:after="0"/>
        <w:ind w:left="0"/>
        <w:jc w:val="both"/>
      </w:pPr>
      <w:r>
        <w:rPr>
          <w:rFonts w:ascii="Times New Roman"/>
          <w:b w:val="false"/>
          <w:i w:val="false"/>
          <w:color w:val="000000"/>
          <w:sz w:val="28"/>
        </w:rPr>
        <w:t>
     - слово "учреждениям" заменить на слова "бюджетным
</w:t>
      </w:r>
    </w:p>
    <w:p>
      <w:pPr>
        <w:spacing w:after="0"/>
        <w:ind w:left="0"/>
        <w:jc w:val="both"/>
      </w:pPr>
      <w:r>
        <w:rPr>
          <w:rFonts w:ascii="Times New Roman"/>
          <w:b w:val="false"/>
          <w:i w:val="false"/>
          <w:color w:val="000000"/>
          <w:sz w:val="28"/>
        </w:rPr>
        <w:t>
организациям".
</w:t>
      </w:r>
    </w:p>
    <w:p>
      <w:pPr>
        <w:spacing w:after="0"/>
        <w:ind w:left="0"/>
        <w:jc w:val="both"/>
      </w:pPr>
      <w:r>
        <w:rPr>
          <w:rFonts w:ascii="Times New Roman"/>
          <w:b w:val="false"/>
          <w:i w:val="false"/>
          <w:color w:val="000000"/>
          <w:sz w:val="28"/>
        </w:rPr>
        <w:t>
     В Порядке заполнения формы 1 - Казначейское разрешение
</w:t>
      </w:r>
    </w:p>
    <w:p>
      <w:pPr>
        <w:spacing w:after="0"/>
        <w:ind w:left="0"/>
        <w:jc w:val="both"/>
      </w:pPr>
      <w:r>
        <w:rPr>
          <w:rFonts w:ascii="Times New Roman"/>
          <w:b w:val="false"/>
          <w:i w:val="false"/>
          <w:color w:val="000000"/>
          <w:sz w:val="28"/>
        </w:rPr>
        <w:t>
     - в абзаце третьем слово "учреждению" заменить на слова
</w:t>
      </w:r>
    </w:p>
    <w:p>
      <w:pPr>
        <w:spacing w:after="0"/>
        <w:ind w:left="0"/>
        <w:jc w:val="both"/>
      </w:pPr>
      <w:r>
        <w:rPr>
          <w:rFonts w:ascii="Times New Roman"/>
          <w:b w:val="false"/>
          <w:i w:val="false"/>
          <w:color w:val="000000"/>
          <w:sz w:val="28"/>
        </w:rPr>
        <w:t>
"министерству (ведомству)";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 в абзаце четвертом слова "разделы и статьи бюджетной классификации" заменить на слова "код бюджетной классификации, состоящий из десяти знаков: учреждение - 3 цифры, программа - 2 цифры, подпрограмма - 2 цифры, специфика экономической классификации - 3 цифры"; 
</w:t>
      </w:r>
      <w:r>
        <w:br/>
      </w:r>
      <w:r>
        <w:rPr>
          <w:rFonts w:ascii="Times New Roman"/>
          <w:b w:val="false"/>
          <w:i w:val="false"/>
          <w:color w:val="000000"/>
          <w:sz w:val="28"/>
        </w:rPr>
        <w:t>
      - в абзаце восьмом слова "статьи" заменить на слова "специфики"; 
</w:t>
      </w:r>
      <w:r>
        <w:br/>
      </w:r>
      <w:r>
        <w:rPr>
          <w:rFonts w:ascii="Times New Roman"/>
          <w:b w:val="false"/>
          <w:i w:val="false"/>
          <w:color w:val="000000"/>
          <w:sz w:val="28"/>
        </w:rPr>
        <w:t>
      - ввести абзац следующего содержания: 
</w:t>
      </w:r>
      <w:r>
        <w:br/>
      </w:r>
      <w:r>
        <w:rPr>
          <w:rFonts w:ascii="Times New Roman"/>
          <w:b w:val="false"/>
          <w:i w:val="false"/>
          <w:color w:val="000000"/>
          <w:sz w:val="28"/>
        </w:rPr>
        <w:t>
      "Каждый завершенный лист выписанного разрешения должен быть пронумерован, выведенный итог по листу подтвержден подписью ответственного исполнителя. На последнем листе разрешения пишется текст следующего содержания: Казначейское разрешение выписано на (указать количество листов цифрами и прописью), на общую сумму (указать сумму цифрами и прописью). Далее следует подпись ответственного исполнителя, который выписывает данное разрешение, подпись начальника Управления финансирования республиканского бюджета, и подготовленный документ представляется на подпись руководству Казначейства при Министерстве финансов". 
</w:t>
      </w:r>
      <w:r>
        <w:br/>
      </w:r>
      <w:r>
        <w:rPr>
          <w:rFonts w:ascii="Times New Roman"/>
          <w:b w:val="false"/>
          <w:i w:val="false"/>
          <w:color w:val="000000"/>
          <w:sz w:val="28"/>
        </w:rPr>
        <w:t>
      В форме 5 приложение 4 "Заявка на изменение лимитов бюджетных ассигнований" 
</w:t>
      </w:r>
      <w:r>
        <w:br/>
      </w:r>
      <w:r>
        <w:rPr>
          <w:rFonts w:ascii="Times New Roman"/>
          <w:b w:val="false"/>
          <w:i w:val="false"/>
          <w:color w:val="000000"/>
          <w:sz w:val="28"/>
        </w:rPr>
        <w:t>
      - слова "главное бюджетное управление" заменить на слова "Департамент государственного бюджета". 
</w:t>
      </w:r>
      <w:r>
        <w:br/>
      </w:r>
      <w:r>
        <w:rPr>
          <w:rFonts w:ascii="Times New Roman"/>
          <w:b w:val="false"/>
          <w:i w:val="false"/>
          <w:color w:val="000000"/>
          <w:sz w:val="28"/>
        </w:rPr>
        <w:t>
      В Порядке заполнения формы 2 - Разрешение министерства (ведомства) 
</w:t>
      </w:r>
      <w:r>
        <w:br/>
      </w:r>
      <w:r>
        <w:rPr>
          <w:rFonts w:ascii="Times New Roman"/>
          <w:b w:val="false"/>
          <w:i w:val="false"/>
          <w:color w:val="000000"/>
          <w:sz w:val="28"/>
        </w:rPr>
        <w:t>
      - в абзаце первом слова "учреждениям" заменить на слова "бюджетным организациям"; 
</w:t>
      </w:r>
      <w:r>
        <w:br/>
      </w:r>
      <w:r>
        <w:rPr>
          <w:rFonts w:ascii="Times New Roman"/>
          <w:b w:val="false"/>
          <w:i w:val="false"/>
          <w:color w:val="000000"/>
          <w:sz w:val="28"/>
        </w:rPr>
        <w:t>
      - в абзаце третьем слова "следующие три" заменить на слова "следующие четыре", слова "код учреждения (присвоенный ему министерством)" заменить на слова "присвоенный бюджетной организации индивидуальный ведомственный код от 0001 до 8999, указанный в Справочнике организаций, финансируемых из республиканского бюджета, разработанном Казначейством при Министерством финансов", слово "учреждению" заменить на слова "бюджетной организации"; 
</w:t>
      </w:r>
      <w:r>
        <w:br/>
      </w:r>
      <w:r>
        <w:rPr>
          <w:rFonts w:ascii="Times New Roman"/>
          <w:b w:val="false"/>
          <w:i w:val="false"/>
          <w:color w:val="000000"/>
          <w:sz w:val="28"/>
        </w:rPr>
        <w:t>
      - ввести абзац следующего содержания: 
</w:t>
      </w:r>
      <w:r>
        <w:br/>
      </w:r>
      <w:r>
        <w:rPr>
          <w:rFonts w:ascii="Times New Roman"/>
          <w:b w:val="false"/>
          <w:i w:val="false"/>
          <w:color w:val="000000"/>
          <w:sz w:val="28"/>
        </w:rPr>
        <w:t>
      "Каждый завершенный лист выписанного разрешения министерства (ведомства) должен быть пронумерован, выведенный итог по листу подтвержден подписью ответственного исполнителя. На последнем листе разрешения пишется текст: Разрешение министерства (ведомства) выписано на (указать количество листов цифрами и прописью) на общую сумму (указать сумму цифрами и прописью). Далее следует подпись ответственного исполнителя, начальника финансово-экономического управления (отдела), и подготовленный документ представляется на подпись руководству министерства (ведомства)". 
</w:t>
      </w:r>
      <w:r>
        <w:br/>
      </w:r>
      <w:r>
        <w:rPr>
          <w:rFonts w:ascii="Times New Roman"/>
          <w:b w:val="false"/>
          <w:i w:val="false"/>
          <w:color w:val="000000"/>
          <w:sz w:val="28"/>
        </w:rPr>
        <w:t>
      В форме 3 приложение 6 "Карточка контроля за распределением лимитов" 
</w:t>
      </w:r>
      <w:r>
        <w:br/>
      </w:r>
      <w:r>
        <w:rPr>
          <w:rFonts w:ascii="Times New Roman"/>
          <w:b w:val="false"/>
          <w:i w:val="false"/>
          <w:color w:val="000000"/>
          <w:sz w:val="28"/>
        </w:rPr>
        <w:t>
      - слово "(статья)" заменить на слово "специфика"; 
</w:t>
      </w:r>
      <w:r>
        <w:br/>
      </w:r>
      <w:r>
        <w:rPr>
          <w:rFonts w:ascii="Times New Roman"/>
          <w:b w:val="false"/>
          <w:i w:val="false"/>
          <w:color w:val="000000"/>
          <w:sz w:val="28"/>
        </w:rPr>
        <w:t>
      - в разделе 2 слово "учреждения" заменить на слово "организации", после слов "порядковый номер бюджетной организации" дополнить словами "(из Справочника организаций, финансируемых из республиканского бюджета)". 
</w:t>
      </w:r>
      <w:r>
        <w:br/>
      </w:r>
      <w:r>
        <w:rPr>
          <w:rFonts w:ascii="Times New Roman"/>
          <w:b w:val="false"/>
          <w:i w:val="false"/>
          <w:color w:val="000000"/>
          <w:sz w:val="28"/>
        </w:rPr>
        <w:t>
      В Порядке заполнения формы 3 - "Карточка контроля за распределением лимитов" 
</w:t>
      </w:r>
      <w:r>
        <w:br/>
      </w:r>
      <w:r>
        <w:rPr>
          <w:rFonts w:ascii="Times New Roman"/>
          <w:b w:val="false"/>
          <w:i w:val="false"/>
          <w:color w:val="000000"/>
          <w:sz w:val="28"/>
        </w:rPr>
        <w:t>
      - в абзаце первое слово "статье" заменить на слово "специфики", слово "статью" заменить на слово "специфику"; 
</w:t>
      </w:r>
      <w:r>
        <w:br/>
      </w:r>
      <w:r>
        <w:rPr>
          <w:rFonts w:ascii="Times New Roman"/>
          <w:b w:val="false"/>
          <w:i w:val="false"/>
          <w:color w:val="000000"/>
          <w:sz w:val="28"/>
        </w:rPr>
        <w:t>
      - в абзаце третьем слово "учреждениям" заменить на слова "организациям", после слов "порядковые номера" дополнить словами "из Справочника организаций, финансируемых из республиканского бюджета, разработанного Казначейством при Министерстве финансов Республики Казахстан", слово "серийный" заменить на слово "порядковый". 
</w:t>
      </w:r>
      <w:r>
        <w:br/>
      </w:r>
      <w:r>
        <w:rPr>
          <w:rFonts w:ascii="Times New Roman"/>
          <w:b w:val="false"/>
          <w:i w:val="false"/>
          <w:color w:val="000000"/>
          <w:sz w:val="28"/>
        </w:rPr>
        <w:t>
      В форме 4 приложение 7 "Карточка контроля за финансовыми обязательствами (ФО) 
</w:t>
      </w:r>
      <w:r>
        <w:br/>
      </w:r>
      <w:r>
        <w:rPr>
          <w:rFonts w:ascii="Times New Roman"/>
          <w:b w:val="false"/>
          <w:i w:val="false"/>
          <w:color w:val="000000"/>
          <w:sz w:val="28"/>
        </w:rPr>
        <w:t>
      - слово "статья" заменить на слово "специфика"; 
</w:t>
      </w:r>
      <w:r>
        <w:br/>
      </w:r>
      <w:r>
        <w:rPr>
          <w:rFonts w:ascii="Times New Roman"/>
          <w:b w:val="false"/>
          <w:i w:val="false"/>
          <w:color w:val="000000"/>
          <w:sz w:val="28"/>
        </w:rPr>
        <w:t>
      - в разделе 1 слово "Учреждение" заменить на слово "Бюджетная организация". 
</w:t>
      </w:r>
      <w:r>
        <w:br/>
      </w:r>
      <w:r>
        <w:rPr>
          <w:rFonts w:ascii="Times New Roman"/>
          <w:b w:val="false"/>
          <w:i w:val="false"/>
          <w:color w:val="000000"/>
          <w:sz w:val="28"/>
        </w:rPr>
        <w:t>
      В Порядке заполнения формы 4 - Карточка контроля за финансовыми обязательствами (ФО) 
</w:t>
      </w:r>
      <w:r>
        <w:br/>
      </w:r>
      <w:r>
        <w:rPr>
          <w:rFonts w:ascii="Times New Roman"/>
          <w:b w:val="false"/>
          <w:i w:val="false"/>
          <w:color w:val="000000"/>
          <w:sz w:val="28"/>
        </w:rPr>
        <w:t>
      - в абзаце первом слово "статью" заменить на слово "специфику", слово "учреждением" заменить на слово "организацией". 
</w:t>
      </w:r>
      <w:r>
        <w:br/>
      </w:r>
      <w:r>
        <w:rPr>
          <w:rFonts w:ascii="Times New Roman"/>
          <w:b w:val="false"/>
          <w:i w:val="false"/>
          <w:color w:val="000000"/>
          <w:sz w:val="28"/>
        </w:rPr>
        <w:t>
      В форме 6 приложение 8 "Оперативные сведения" 
</w:t>
      </w:r>
      <w:r>
        <w:br/>
      </w:r>
      <w:r>
        <w:rPr>
          <w:rFonts w:ascii="Times New Roman"/>
          <w:b w:val="false"/>
          <w:i w:val="false"/>
          <w:color w:val="000000"/>
          <w:sz w:val="28"/>
        </w:rPr>
        <w:t>
      - слово "Учреждение" заменить на слово "Бюджетная организация". 
</w:t>
      </w:r>
      <w:r>
        <w:br/>
      </w:r>
      <w:r>
        <w:rPr>
          <w:rFonts w:ascii="Times New Roman"/>
          <w:b w:val="false"/>
          <w:i w:val="false"/>
          <w:color w:val="000000"/>
          <w:sz w:val="28"/>
        </w:rPr>
        <w:t>
      Порядок заполнения формы N 2-а - Разрешение нижестоящего распорядителя бюджетных средств 
</w:t>
      </w:r>
      <w:r>
        <w:br/>
      </w:r>
      <w:r>
        <w:rPr>
          <w:rFonts w:ascii="Times New Roman"/>
          <w:b w:val="false"/>
          <w:i w:val="false"/>
          <w:color w:val="000000"/>
          <w:sz w:val="28"/>
        </w:rPr>
        <w:t>
      Форма предназначена для перераспределения нижестоящим распорядителем бюджетных средств между расходующими единицами. 
</w:t>
      </w:r>
      <w:r>
        <w:br/>
      </w:r>
      <w:r>
        <w:rPr>
          <w:rFonts w:ascii="Times New Roman"/>
          <w:b w:val="false"/>
          <w:i w:val="false"/>
          <w:color w:val="000000"/>
          <w:sz w:val="28"/>
        </w:rPr>
        <w:t>
      При заполнении данной формы следует придерживаться следующего: 
</w:t>
      </w:r>
      <w:r>
        <w:br/>
      </w:r>
      <w:r>
        <w:rPr>
          <w:rFonts w:ascii="Times New Roman"/>
          <w:b w:val="false"/>
          <w:i w:val="false"/>
          <w:color w:val="000000"/>
          <w:sz w:val="28"/>
        </w:rPr>
        <w:t>
      - первые три цифры означают код министерства (ведомства), следующие четыре цифры - код расходующий единицы, а через дробь проставляют цифры порядкового номера разрешения; 
</w:t>
      </w:r>
      <w:r>
        <w:br/>
      </w:r>
      <w:r>
        <w:rPr>
          <w:rFonts w:ascii="Times New Roman"/>
          <w:b w:val="false"/>
          <w:i w:val="false"/>
          <w:color w:val="000000"/>
          <w:sz w:val="28"/>
        </w:rPr>
        <w:t>
      - в рамке "код" указывается семизначный номер, первые три цифры означают код министерства (ведомства), последние четыре цифры - код нижестоящего распорядителя бюджетных средств, выпускающего данное разрешение; 
</w:t>
      </w:r>
      <w:r>
        <w:br/>
      </w:r>
      <w:r>
        <w:rPr>
          <w:rFonts w:ascii="Times New Roman"/>
          <w:b w:val="false"/>
          <w:i w:val="false"/>
          <w:color w:val="000000"/>
          <w:sz w:val="28"/>
        </w:rPr>
        <w:t>
      графы 1,2,3,4,5 заполняются по аналогии с заполнением формы 1 - Казначейское разрешение; 
</w:t>
      </w:r>
      <w:r>
        <w:br/>
      </w:r>
      <w:r>
        <w:rPr>
          <w:rFonts w:ascii="Times New Roman"/>
          <w:b w:val="false"/>
          <w:i w:val="false"/>
          <w:color w:val="000000"/>
          <w:sz w:val="28"/>
        </w:rPr>
        <w:t>
      порядок подписания и утверждения разрешения нижестоящего распорядителя бюджетных средств аналогичен с порядком подписания формы 2 - Разрешение министерства (ведомства). 
</w:t>
      </w:r>
      <w:r>
        <w:br/>
      </w:r>
      <w:r>
        <w:rPr>
          <w:rFonts w:ascii="Times New Roman"/>
          <w:b w:val="false"/>
          <w:i w:val="false"/>
          <w:color w:val="000000"/>
          <w:sz w:val="28"/>
        </w:rPr>
        <w:t>
      Разрешение нижестоящего распорядителя бюджетных средств (форма 2-а) можно изменить только выдачей другого разрешения. 
</w:t>
      </w:r>
      <w:r>
        <w:br/>
      </w:r>
      <w:r>
        <w:rPr>
          <w:rFonts w:ascii="Times New Roman"/>
          <w:b w:val="false"/>
          <w:i w:val="false"/>
          <w:color w:val="000000"/>
          <w:sz w:val="28"/>
        </w:rPr>
        <w:t>
      Порядок заполнения формы N 2-б - Межминистерское (межведомственное) разрешение. 
</w:t>
      </w:r>
      <w:r>
        <w:br/>
      </w:r>
      <w:r>
        <w:rPr>
          <w:rFonts w:ascii="Times New Roman"/>
          <w:b w:val="false"/>
          <w:i w:val="false"/>
          <w:color w:val="000000"/>
          <w:sz w:val="28"/>
        </w:rPr>
        <w:t>
      При заполнении межминистерского (межведомственного) разрешения следует придерживаться следующего: 
</w:t>
      </w:r>
      <w:r>
        <w:br/>
      </w:r>
      <w:r>
        <w:rPr>
          <w:rFonts w:ascii="Times New Roman"/>
          <w:b w:val="false"/>
          <w:i w:val="false"/>
          <w:color w:val="000000"/>
          <w:sz w:val="28"/>
        </w:rPr>
        <w:t>
      - первые три цифры номера означают код министерства (ведомства), выпускающее разрешение, четвертая цифра "9" - отличительный признак, показывающий, что разрешение выдано другому министерству (ведомству), следующие три цифры - код министерства (ведомства) - получающего разрешение, а через дробь проставляют цифры порядкового номера разрешения; 
</w:t>
      </w:r>
      <w:r>
        <w:br/>
      </w:r>
      <w:r>
        <w:rPr>
          <w:rFonts w:ascii="Times New Roman"/>
          <w:b w:val="false"/>
          <w:i w:val="false"/>
          <w:color w:val="000000"/>
          <w:sz w:val="28"/>
        </w:rPr>
        <w:t>
      - графы 1,2,3,4,5 заполняются по аналогии с заполнением формы 1 -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Казначейское разрешение;
</w:t>
      </w:r>
    </w:p>
    <w:p>
      <w:pPr>
        <w:spacing w:after="0"/>
        <w:ind w:left="0"/>
        <w:jc w:val="both"/>
      </w:pPr>
      <w:r>
        <w:rPr>
          <w:rFonts w:ascii="Times New Roman"/>
          <w:b w:val="false"/>
          <w:i w:val="false"/>
          <w:color w:val="000000"/>
          <w:sz w:val="28"/>
        </w:rPr>
        <w:t>
     - порядок подписания и утверждения межминистерского
</w:t>
      </w:r>
    </w:p>
    <w:p>
      <w:pPr>
        <w:spacing w:after="0"/>
        <w:ind w:left="0"/>
        <w:jc w:val="both"/>
      </w:pPr>
      <w:r>
        <w:rPr>
          <w:rFonts w:ascii="Times New Roman"/>
          <w:b w:val="false"/>
          <w:i w:val="false"/>
          <w:color w:val="000000"/>
          <w:sz w:val="28"/>
        </w:rPr>
        <w:t>
(межведомственного) разрешения аналогичен с порядком подписания
</w:t>
      </w:r>
    </w:p>
    <w:p>
      <w:pPr>
        <w:spacing w:after="0"/>
        <w:ind w:left="0"/>
        <w:jc w:val="both"/>
      </w:pPr>
      <w:r>
        <w:rPr>
          <w:rFonts w:ascii="Times New Roman"/>
          <w:b w:val="false"/>
          <w:i w:val="false"/>
          <w:color w:val="000000"/>
          <w:sz w:val="28"/>
        </w:rPr>
        <w:t>
формы 2 - Разрешение министерства (ведомства).
</w:t>
      </w:r>
    </w:p>
    <w:p>
      <w:pPr>
        <w:spacing w:after="0"/>
        <w:ind w:left="0"/>
        <w:jc w:val="both"/>
      </w:pPr>
      <w:r>
        <w:rPr>
          <w:rFonts w:ascii="Times New Roman"/>
          <w:b w:val="false"/>
          <w:i w:val="false"/>
          <w:color w:val="000000"/>
          <w:sz w:val="28"/>
        </w:rPr>
        <w:t>
     - Межминистерское (межведомственное) разрешение (форма 2-б)
</w:t>
      </w:r>
    </w:p>
    <w:p>
      <w:pPr>
        <w:spacing w:after="0"/>
        <w:ind w:left="0"/>
        <w:jc w:val="both"/>
      </w:pPr>
      <w:r>
        <w:rPr>
          <w:rFonts w:ascii="Times New Roman"/>
          <w:b w:val="false"/>
          <w:i w:val="false"/>
          <w:color w:val="000000"/>
          <w:sz w:val="28"/>
        </w:rPr>
        <w:t>
можно изменить только выдачей другого разрешения.
</w:t>
      </w:r>
    </w:p>
    <w:p>
      <w:pPr>
        <w:spacing w:after="0"/>
        <w:ind w:left="0"/>
        <w:jc w:val="both"/>
      </w:pPr>
    </w:p>
    <w:p>
      <w:pPr>
        <w:spacing w:after="0"/>
        <w:ind w:left="0"/>
        <w:jc w:val="both"/>
      </w:pPr>
      <w:r>
        <w:rPr>
          <w:rFonts w:ascii="Times New Roman"/>
          <w:b w:val="false"/>
          <w:i w:val="false"/>
          <w:color w:val="000000"/>
          <w:sz w:val="28"/>
        </w:rPr>
        <w:t>
     Первый заместитель начальника
</w:t>
      </w:r>
    </w:p>
    <w:p>
      <w:pPr>
        <w:spacing w:after="0"/>
        <w:ind w:left="0"/>
        <w:jc w:val="both"/>
      </w:pPr>
      <w:r>
        <w:rPr>
          <w:rFonts w:ascii="Times New Roman"/>
          <w:b w:val="false"/>
          <w:i w:val="false"/>
          <w:color w:val="000000"/>
          <w:sz w:val="28"/>
        </w:rPr>
        <w:t>
     Казначейства
</w:t>
      </w:r>
    </w:p>
    <w:p>
      <w:pPr>
        <w:spacing w:after="0"/>
        <w:ind w:left="0"/>
        <w:jc w:val="both"/>
      </w:pPr>
      <w:r>
        <w:rPr>
          <w:rFonts w:ascii="Times New Roman"/>
          <w:b w:val="false"/>
          <w:i w:val="false"/>
          <w:color w:val="000000"/>
          <w:sz w:val="28"/>
        </w:rPr>
        <w:t>
     Начальник отдела
</w:t>
      </w:r>
    </w:p>
    <w:p>
      <w:pPr>
        <w:spacing w:after="0"/>
        <w:ind w:left="0"/>
        <w:jc w:val="both"/>
      </w:pPr>
      <w:r>
        <w:rPr>
          <w:rFonts w:ascii="Times New Roman"/>
          <w:b w:val="false"/>
          <w:i w:val="false"/>
          <w:color w:val="000000"/>
          <w:sz w:val="28"/>
        </w:rPr>
        <w:t>
     методологической работы
</w:t>
      </w:r>
    </w:p>
    <w:p>
      <w:pPr>
        <w:spacing w:after="0"/>
        <w:ind w:left="0"/>
        <w:jc w:val="both"/>
      </w:pPr>
      <w:r>
        <w:rPr>
          <w:rFonts w:ascii="Times New Roman"/>
          <w:b w:val="false"/>
          <w:i w:val="false"/>
          <w:color w:val="000000"/>
          <w:sz w:val="28"/>
        </w:rPr>
        <w:t>
     по бюджетной системе
</w:t>
      </w:r>
    </w:p>
    <w:p>
      <w:pPr>
        <w:spacing w:after="0"/>
        <w:ind w:left="0"/>
        <w:jc w:val="both"/>
      </w:pPr>
    </w:p>
    <w:p>
      <w:pPr>
        <w:spacing w:after="0"/>
        <w:ind w:left="0"/>
        <w:jc w:val="both"/>
      </w:pPr>
      <w:r>
        <w:rPr>
          <w:rFonts w:ascii="Times New Roman"/>
          <w:b w:val="false"/>
          <w:i w:val="false"/>
          <w:color w:val="000000"/>
          <w:sz w:val="28"/>
        </w:rPr>
        <w:t>
     Изменения и дополнения зарегистрированы в Министерстве юстиции
</w:t>
      </w:r>
    </w:p>
    <w:p>
      <w:pPr>
        <w:spacing w:after="0"/>
        <w:ind w:left="0"/>
        <w:jc w:val="both"/>
      </w:pPr>
      <w:r>
        <w:rPr>
          <w:rFonts w:ascii="Times New Roman"/>
          <w:b w:val="false"/>
          <w:i w:val="false"/>
          <w:color w:val="000000"/>
          <w:sz w:val="28"/>
        </w:rPr>
        <w:t>
Республики Казахстан    июня 1996 года N    .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Приложение 10
</w:t>
      </w:r>
    </w:p>
    <w:p>
      <w:pPr>
        <w:spacing w:after="0"/>
        <w:ind w:left="0"/>
        <w:jc w:val="both"/>
      </w:pPr>
      <w:r>
        <w:rPr>
          <w:rFonts w:ascii="Times New Roman"/>
          <w:b w:val="false"/>
          <w:i w:val="false"/>
          <w:color w:val="000000"/>
          <w:sz w:val="28"/>
        </w:rPr>
        <w:t>
                                              Форма 2-а
</w:t>
      </w:r>
    </w:p>
    <w:p>
      <w:pPr>
        <w:spacing w:after="0"/>
        <w:ind w:left="0"/>
        <w:jc w:val="both"/>
      </w:pPr>
    </w:p>
    <w:p>
      <w:pPr>
        <w:spacing w:after="0"/>
        <w:ind w:left="0"/>
        <w:jc w:val="both"/>
      </w:pPr>
      <w:r>
        <w:rPr>
          <w:rFonts w:ascii="Times New Roman"/>
          <w:b w:val="false"/>
          <w:i w:val="false"/>
          <w:color w:val="000000"/>
          <w:sz w:val="28"/>
        </w:rPr>
        <w:t>
     Разрешение нижестоящего распорядителя
</w:t>
      </w:r>
    </w:p>
    <w:p>
      <w:pPr>
        <w:spacing w:after="0"/>
        <w:ind w:left="0"/>
        <w:jc w:val="both"/>
      </w:pPr>
      <w:r>
        <w:rPr>
          <w:rFonts w:ascii="Times New Roman"/>
          <w:b w:val="false"/>
          <w:i w:val="false"/>
          <w:color w:val="000000"/>
          <w:sz w:val="28"/>
        </w:rPr>
        <w:t>
     бюджетных средств
</w:t>
      </w:r>
    </w:p>
    <w:p>
      <w:pPr>
        <w:spacing w:after="0"/>
        <w:ind w:left="0"/>
        <w:jc w:val="both"/>
      </w:pPr>
      <w:r>
        <w:rPr>
          <w:rFonts w:ascii="Times New Roman"/>
          <w:b w:val="false"/>
          <w:i w:val="false"/>
          <w:color w:val="000000"/>
          <w:sz w:val="28"/>
        </w:rPr>
        <w:t>
                                                  Дата
</w:t>
      </w:r>
    </w:p>
    <w:p>
      <w:pPr>
        <w:spacing w:after="0"/>
        <w:ind w:left="0"/>
        <w:jc w:val="both"/>
      </w:pPr>
    </w:p>
    <w:p>
      <w:pPr>
        <w:spacing w:after="0"/>
        <w:ind w:left="0"/>
        <w:jc w:val="both"/>
      </w:pPr>
      <w:r>
        <w:rPr>
          <w:rFonts w:ascii="Times New Roman"/>
          <w:b w:val="false"/>
          <w:i w:val="false"/>
          <w:color w:val="000000"/>
          <w:sz w:val="28"/>
        </w:rPr>
        <w:t>
Кому________________________________________________________________
</w:t>
      </w:r>
    </w:p>
    <w:p>
      <w:pPr>
        <w:spacing w:after="0"/>
        <w:ind w:left="0"/>
        <w:jc w:val="both"/>
      </w:pPr>
      <w:r>
        <w:rPr>
          <w:rFonts w:ascii="Times New Roman"/>
          <w:b w:val="false"/>
          <w:i w:val="false"/>
          <w:color w:val="000000"/>
          <w:sz w:val="28"/>
        </w:rPr>
        <w:t>
                    (наименование получателя)
</w:t>
      </w:r>
    </w:p>
    <w:p>
      <w:pPr>
        <w:spacing w:after="0"/>
        <w:ind w:left="0"/>
        <w:jc w:val="both"/>
      </w:pP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(местонахождение подведомственного получателя)
</w:t>
      </w:r>
    </w:p>
    <w:p>
      <w:pPr>
        <w:spacing w:after="0"/>
        <w:ind w:left="0"/>
        <w:jc w:val="both"/>
      </w:pPr>
      <w:r>
        <w:rPr>
          <w:rFonts w:ascii="Times New Roman"/>
          <w:b w:val="false"/>
          <w:i w:val="false"/>
          <w:color w:val="000000"/>
          <w:sz w:val="28"/>
        </w:rPr>
        <w:t>
Министерство________________________________________________________
</w:t>
      </w:r>
    </w:p>
    <w:p>
      <w:pPr>
        <w:spacing w:after="0"/>
        <w:ind w:left="0"/>
        <w:jc w:val="both"/>
      </w:pPr>
      <w:r>
        <w:rPr>
          <w:rFonts w:ascii="Times New Roman"/>
          <w:b w:val="false"/>
          <w:i w:val="false"/>
          <w:color w:val="000000"/>
          <w:sz w:val="28"/>
        </w:rPr>
        <w:t>
Нижестоящий распорядитель бюджетных средств_________________________
</w:t>
      </w:r>
    </w:p>
    <w:p>
      <w:pPr>
        <w:spacing w:after="0"/>
        <w:ind w:left="0"/>
        <w:jc w:val="both"/>
      </w:pPr>
      <w:r>
        <w:rPr>
          <w:rFonts w:ascii="Times New Roman"/>
          <w:b w:val="false"/>
          <w:i w:val="false"/>
          <w:color w:val="000000"/>
          <w:sz w:val="28"/>
        </w:rPr>
        <w:t>
_______________________________________________________ Код_________
</w:t>
      </w:r>
    </w:p>
    <w:p>
      <w:pPr>
        <w:spacing w:after="0"/>
        <w:ind w:left="0"/>
        <w:jc w:val="both"/>
      </w:pPr>
    </w:p>
    <w:p>
      <w:pPr>
        <w:spacing w:after="0"/>
        <w:ind w:left="0"/>
        <w:jc w:val="both"/>
      </w:pPr>
      <w:r>
        <w:rPr>
          <w:rFonts w:ascii="Times New Roman"/>
          <w:b w:val="false"/>
          <w:i w:val="false"/>
          <w:color w:val="000000"/>
          <w:sz w:val="28"/>
        </w:rPr>
        <w:t>
Вам разрешено брать на себя финансовые обязательства по расходу за
</w:t>
      </w:r>
    </w:p>
    <w:p>
      <w:pPr>
        <w:spacing w:after="0"/>
        <w:ind w:left="0"/>
        <w:jc w:val="both"/>
      </w:pPr>
      <w:r>
        <w:rPr>
          <w:rFonts w:ascii="Times New Roman"/>
          <w:b w:val="false"/>
          <w:i w:val="false"/>
          <w:color w:val="000000"/>
          <w:sz w:val="28"/>
        </w:rPr>
        <w:t>
счет бюджетных ассигнований в пределах лимита, установленного данным
</w:t>
      </w:r>
    </w:p>
    <w:p>
      <w:pPr>
        <w:spacing w:after="0"/>
        <w:ind w:left="0"/>
        <w:jc w:val="both"/>
      </w:pPr>
      <w:r>
        <w:rPr>
          <w:rFonts w:ascii="Times New Roman"/>
          <w:b w:val="false"/>
          <w:i w:val="false"/>
          <w:color w:val="000000"/>
          <w:sz w:val="28"/>
        </w:rPr>
        <w:t>
разрешением
</w:t>
      </w:r>
    </w:p>
    <w:p>
      <w:pPr>
        <w:spacing w:after="0"/>
        <w:ind w:left="0"/>
        <w:jc w:val="both"/>
      </w:pPr>
    </w:p>
    <w:p>
      <w:pPr>
        <w:spacing w:after="0"/>
        <w:ind w:left="0"/>
        <w:jc w:val="both"/>
      </w:pPr>
      <w:r>
        <w:rPr>
          <w:rFonts w:ascii="Times New Roman"/>
          <w:b w:val="false"/>
          <w:i w:val="false"/>
          <w:color w:val="000000"/>
          <w:sz w:val="28"/>
        </w:rPr>
        <w:t>
Срок действия данного разрешения по 31 декабря 199___г.,
</w:t>
      </w:r>
    </w:p>
    <w:p>
      <w:pPr>
        <w:spacing w:after="0"/>
        <w:ind w:left="0"/>
        <w:jc w:val="both"/>
      </w:pPr>
      <w:r>
        <w:rPr>
          <w:rFonts w:ascii="Times New Roman"/>
          <w:b w:val="false"/>
          <w:i w:val="false"/>
          <w:color w:val="000000"/>
          <w:sz w:val="28"/>
        </w:rPr>
        <w:t>
дополнительные расходы по данному разрешению не допускаются.
</w:t>
      </w:r>
    </w:p>
    <w:p>
      <w:pPr>
        <w:spacing w:after="0"/>
        <w:ind w:left="0"/>
        <w:jc w:val="both"/>
      </w:pPr>
    </w:p>
    <w:p>
      <w:pPr>
        <w:spacing w:after="0"/>
        <w:ind w:left="0"/>
        <w:jc w:val="both"/>
      </w:pPr>
      <w:r>
        <w:rPr>
          <w:rFonts w:ascii="Times New Roman"/>
          <w:b w:val="false"/>
          <w:i w:val="false"/>
          <w:color w:val="000000"/>
          <w:sz w:val="28"/>
        </w:rPr>
        <w:t>
Руководитель_______________________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Код бюджетной!Планируемое!Разрешено !Разрешено!Разрешено!Замечания
</w:t>
      </w:r>
    </w:p>
    <w:p>
      <w:pPr>
        <w:spacing w:after="0"/>
        <w:ind w:left="0"/>
        <w:jc w:val="both"/>
      </w:pPr>
      <w:r>
        <w:rPr>
          <w:rFonts w:ascii="Times New Roman"/>
          <w:b w:val="false"/>
          <w:i w:val="false"/>
          <w:color w:val="000000"/>
          <w:sz w:val="28"/>
        </w:rPr>
        <w:t>
классификации!разрешение ! ранее    !на_____  !с начала !
</w:t>
      </w:r>
    </w:p>
    <w:p>
      <w:pPr>
        <w:spacing w:after="0"/>
        <w:ind w:left="0"/>
        <w:jc w:val="both"/>
      </w:pPr>
      <w:r>
        <w:rPr>
          <w:rFonts w:ascii="Times New Roman"/>
          <w:b w:val="false"/>
          <w:i w:val="false"/>
          <w:color w:val="000000"/>
          <w:sz w:val="28"/>
        </w:rPr>
        <w:t>
             !на год     !          !         !года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p>
    <w:p>
      <w:pPr>
        <w:spacing w:after="0"/>
        <w:ind w:left="0"/>
        <w:jc w:val="both"/>
      </w:pPr>
    </w:p>
    <w:p>
      <w:pPr>
        <w:spacing w:after="0"/>
        <w:ind w:left="0"/>
        <w:jc w:val="both"/>
      </w:pPr>
    </w:p>
    <w:p>
      <w:pPr>
        <w:spacing w:after="0"/>
        <w:ind w:left="0"/>
        <w:jc w:val="both"/>
      </w:pPr>
    </w:p>
    <w:p>
      <w:pPr>
        <w:spacing w:after="0"/>
        <w:ind w:left="0"/>
        <w:jc w:val="both"/>
      </w:pP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Приложение 11
</w:t>
      </w:r>
    </w:p>
    <w:p>
      <w:pPr>
        <w:spacing w:after="0"/>
        <w:ind w:left="0"/>
        <w:jc w:val="both"/>
      </w:pPr>
      <w:r>
        <w:rPr>
          <w:rFonts w:ascii="Times New Roman"/>
          <w:b w:val="false"/>
          <w:i w:val="false"/>
          <w:color w:val="000000"/>
          <w:sz w:val="28"/>
        </w:rPr>
        <w:t>
                                              Форма 2-б
</w:t>
      </w:r>
    </w:p>
    <w:p>
      <w:pPr>
        <w:spacing w:after="0"/>
        <w:ind w:left="0"/>
        <w:jc w:val="both"/>
      </w:pPr>
    </w:p>
    <w:p>
      <w:pPr>
        <w:spacing w:after="0"/>
        <w:ind w:left="0"/>
        <w:jc w:val="both"/>
      </w:pPr>
      <w:r>
        <w:rPr>
          <w:rFonts w:ascii="Times New Roman"/>
          <w:b w:val="false"/>
          <w:i w:val="false"/>
          <w:color w:val="000000"/>
          <w:sz w:val="28"/>
        </w:rPr>
        <w:t>
МЕЖМИНИСТЕРСКОЕ (МЕЖВЕДОМСТВЕННОЕ) РАЗРЕШЕНИЕ N
</w:t>
      </w:r>
    </w:p>
    <w:p>
      <w:pPr>
        <w:spacing w:after="0"/>
        <w:ind w:left="0"/>
        <w:jc w:val="both"/>
      </w:pPr>
    </w:p>
    <w:p>
      <w:pPr>
        <w:spacing w:after="0"/>
        <w:ind w:left="0"/>
        <w:jc w:val="both"/>
      </w:pPr>
      <w:r>
        <w:rPr>
          <w:rFonts w:ascii="Times New Roman"/>
          <w:b w:val="false"/>
          <w:i w:val="false"/>
          <w:color w:val="000000"/>
          <w:sz w:val="28"/>
        </w:rPr>
        <w:t>
     Дата ____________
</w:t>
      </w:r>
    </w:p>
    <w:p>
      <w:pPr>
        <w:spacing w:after="0"/>
        <w:ind w:left="0"/>
        <w:jc w:val="both"/>
      </w:pPr>
    </w:p>
    <w:p>
      <w:pPr>
        <w:spacing w:after="0"/>
        <w:ind w:left="0"/>
        <w:jc w:val="both"/>
      </w:pPr>
      <w:r>
        <w:rPr>
          <w:rFonts w:ascii="Times New Roman"/>
          <w:b w:val="false"/>
          <w:i w:val="false"/>
          <w:color w:val="000000"/>
          <w:sz w:val="28"/>
        </w:rPr>
        <w:t>
Кому________________________________________________________________
</w:t>
      </w:r>
    </w:p>
    <w:p>
      <w:pPr>
        <w:spacing w:after="0"/>
        <w:ind w:left="0"/>
        <w:jc w:val="both"/>
      </w:pPr>
      <w:r>
        <w:rPr>
          <w:rFonts w:ascii="Times New Roman"/>
          <w:b w:val="false"/>
          <w:i w:val="false"/>
          <w:color w:val="000000"/>
          <w:sz w:val="28"/>
        </w:rPr>
        <w:t>
            (наименование министерства (ведомства) получателя)
</w:t>
      </w:r>
    </w:p>
    <w:p>
      <w:pPr>
        <w:spacing w:after="0"/>
        <w:ind w:left="0"/>
        <w:jc w:val="both"/>
      </w:pPr>
    </w:p>
    <w:p>
      <w:pPr>
        <w:spacing w:after="0"/>
        <w:ind w:left="0"/>
        <w:jc w:val="both"/>
      </w:pPr>
      <w:r>
        <w:rPr>
          <w:rFonts w:ascii="Times New Roman"/>
          <w:b w:val="false"/>
          <w:i w:val="false"/>
          <w:color w:val="000000"/>
          <w:sz w:val="28"/>
        </w:rPr>
        <w:t>
Министерство (ведомство)____________________________________________
</w:t>
      </w:r>
    </w:p>
    <w:p>
      <w:pPr>
        <w:spacing w:after="0"/>
        <w:ind w:left="0"/>
        <w:jc w:val="both"/>
      </w:pPr>
    </w:p>
    <w:p>
      <w:pPr>
        <w:spacing w:after="0"/>
        <w:ind w:left="0"/>
        <w:jc w:val="both"/>
      </w:pPr>
      <w:r>
        <w:rPr>
          <w:rFonts w:ascii="Times New Roman"/>
          <w:b w:val="false"/>
          <w:i w:val="false"/>
          <w:color w:val="000000"/>
          <w:sz w:val="28"/>
        </w:rPr>
        <w:t>
Вам разрешено производить расходы в пределах лимитов, установленных
</w:t>
      </w:r>
    </w:p>
    <w:p>
      <w:pPr>
        <w:spacing w:after="0"/>
        <w:ind w:left="0"/>
        <w:jc w:val="both"/>
      </w:pPr>
      <w:r>
        <w:rPr>
          <w:rFonts w:ascii="Times New Roman"/>
          <w:b w:val="false"/>
          <w:i w:val="false"/>
          <w:color w:val="000000"/>
          <w:sz w:val="28"/>
        </w:rPr>
        <w:t>
на финансовый год.
</w:t>
      </w:r>
    </w:p>
    <w:p>
      <w:pPr>
        <w:spacing w:after="0"/>
        <w:ind w:left="0"/>
        <w:jc w:val="both"/>
      </w:pPr>
    </w:p>
    <w:p>
      <w:pPr>
        <w:spacing w:after="0"/>
        <w:ind w:left="0"/>
        <w:jc w:val="both"/>
      </w:pPr>
      <w:r>
        <w:rPr>
          <w:rFonts w:ascii="Times New Roman"/>
          <w:b w:val="false"/>
          <w:i w:val="false"/>
          <w:color w:val="000000"/>
          <w:sz w:val="28"/>
        </w:rPr>
        <w:t>
Срок действия данного разрешения по 31 декабря 199___г.
</w:t>
      </w:r>
    </w:p>
    <w:p>
      <w:pPr>
        <w:spacing w:after="0"/>
        <w:ind w:left="0"/>
        <w:jc w:val="both"/>
      </w:pPr>
    </w:p>
    <w:p>
      <w:pPr>
        <w:spacing w:after="0"/>
        <w:ind w:left="0"/>
        <w:jc w:val="both"/>
      </w:pPr>
      <w:r>
        <w:rPr>
          <w:rFonts w:ascii="Times New Roman"/>
          <w:b w:val="false"/>
          <w:i w:val="false"/>
          <w:color w:val="000000"/>
          <w:sz w:val="28"/>
        </w:rPr>
        <w:t>
Вам разрешается распределить подведомственным организациям лимит
</w:t>
      </w:r>
    </w:p>
    <w:p>
      <w:pPr>
        <w:spacing w:after="0"/>
        <w:ind w:left="0"/>
        <w:jc w:val="both"/>
      </w:pPr>
      <w:r>
        <w:rPr>
          <w:rFonts w:ascii="Times New Roman"/>
          <w:b w:val="false"/>
          <w:i w:val="false"/>
          <w:color w:val="000000"/>
          <w:sz w:val="28"/>
        </w:rPr>
        <w:t>
расходов в пределах установленного вам лимита.
</w:t>
      </w:r>
    </w:p>
    <w:p>
      <w:pPr>
        <w:spacing w:after="0"/>
        <w:ind w:left="0"/>
        <w:jc w:val="both"/>
      </w:pPr>
    </w:p>
    <w:p>
      <w:pPr>
        <w:spacing w:after="0"/>
        <w:ind w:left="0"/>
        <w:jc w:val="both"/>
      </w:pPr>
      <w:r>
        <w:rPr>
          <w:rFonts w:ascii="Times New Roman"/>
          <w:b w:val="false"/>
          <w:i w:val="false"/>
          <w:color w:val="000000"/>
          <w:sz w:val="28"/>
        </w:rPr>
        <w:t>
Руководитель министерства (ведомства)_______________________________
</w:t>
      </w:r>
    </w:p>
    <w:p>
      <w:pPr>
        <w:spacing w:after="0"/>
        <w:ind w:left="0"/>
        <w:jc w:val="both"/>
      </w:pP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Код бюджетной!Планируемое!Предварительное!Текущее !Разрешено!Замеча-
</w:t>
      </w:r>
    </w:p>
    <w:p>
      <w:pPr>
        <w:spacing w:after="0"/>
        <w:ind w:left="0"/>
        <w:jc w:val="both"/>
      </w:pPr>
      <w:r>
        <w:rPr>
          <w:rFonts w:ascii="Times New Roman"/>
          <w:b w:val="false"/>
          <w:i w:val="false"/>
          <w:color w:val="000000"/>
          <w:sz w:val="28"/>
        </w:rPr>
        <w:t>
классификации!разрешение !разрешение     !разреше-!с начала !ния
</w:t>
      </w:r>
    </w:p>
    <w:p>
      <w:pPr>
        <w:spacing w:after="0"/>
        <w:ind w:left="0"/>
        <w:jc w:val="both"/>
      </w:pPr>
      <w:r>
        <w:rPr>
          <w:rFonts w:ascii="Times New Roman"/>
          <w:b w:val="false"/>
          <w:i w:val="false"/>
          <w:color w:val="000000"/>
          <w:sz w:val="28"/>
        </w:rPr>
        <w:t>
             !  на год   !               !ние     !года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      !     2     !       3       !   4    !    5    !   6
</w:t>
      </w:r>
    </w:p>
    <w:p>
      <w:pPr>
        <w:spacing w:after="0"/>
        <w:ind w:left="0"/>
        <w:jc w:val="both"/>
      </w:pPr>
      <w:r>
        <w:rPr>
          <w:rFonts w:ascii="Times New Roman"/>
          <w:b w:val="false"/>
          <w:i w:val="false"/>
          <w:color w:val="000000"/>
          <w:sz w:val="28"/>
        </w:rPr>
        <w:t>
--------------------------------------------------------------------
</w:t>
      </w:r>
    </w:p>
    <w:p>
      <w:pPr>
        <w:spacing w:after="0"/>
        <w:ind w:left="0"/>
        <w:jc w:val="both"/>
      </w:pPr>
    </w:p>
    <w:p>
      <w:pPr>
        <w:spacing w:after="0"/>
        <w:ind w:left="0"/>
        <w:jc w:val="both"/>
      </w:pPr>
    </w:p>
    <w:p>
      <w:pPr>
        <w:spacing w:after="0"/>
        <w:ind w:left="0"/>
        <w:jc w:val="both"/>
      </w:pPr>
    </w:p>
    <w:p>
      <w:pPr>
        <w:spacing w:after="0"/>
        <w:ind w:left="0"/>
        <w:jc w:val="both"/>
      </w:pP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Всего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