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13710" w14:textId="04137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ПРАВИЛА пользования питьевой водой из групповых водопроводов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Утверждены приказом Первого заместителя Председателя Комитета по водным ресурсам Республики Казахстан, Заместителя Министра сельского хозяйства Республики Казахстан 7 июня 1996 г. Зарегистрированы в Министерстве юстиции Республики Казахстан 10.09.1996 г. N 198. Отменены - постановлением Правительства РК от 9 февраля 2005 года N 124 (P050124)</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1.1. Настоящие Правила устанавливают взаимоотношения, права и обязанности управлений эксплуатации групповых водопроводов системы Комитета по водным ресурсам Республики Казахстан и водопотребителей ("Основных Абонентов"), пользующихся питьевой водой из групповых водопроводов сельскохозяйственного назначения. "Основным Абонентом", именуемом в дальнейшем "Абонентом", в населенном пункте считается то юридическое лицо, которое из общего объема питьевой воды потребляет более 50%. 
</w:t>
      </w:r>
      <w:r>
        <w:br/>
      </w:r>
      <w:r>
        <w:rPr>
          <w:rFonts w:ascii="Times New Roman"/>
          <w:b w:val="false"/>
          <w:i w:val="false"/>
          <w:color w:val="000000"/>
          <w:sz w:val="28"/>
        </w:rPr>
        <w:t>
      1.2. В случае, когда внутрипоселковые сети подключены к групповым водопроводам и переданы на баланс управлений эксплуатации водопроводов, последние осуществляют их техническую эксплуатацию и обеспечивают надлежащее санитарно-гигиеническое состояние на них. 
</w:t>
      </w:r>
      <w:r>
        <w:br/>
      </w:r>
      <w:r>
        <w:rPr>
          <w:rFonts w:ascii="Times New Roman"/>
          <w:b w:val="false"/>
          <w:i w:val="false"/>
          <w:color w:val="000000"/>
          <w:sz w:val="28"/>
        </w:rPr>
        <w:t>
      Границей эксплуатационного водораздела между внутрипоселковыми сетями населенного пункта и внутренним водопроводом любого здания и сооружения (школы, детские сады, больницы, животноводческие комплексы, фермы) являются водопроводные колодцы (с задвижками на них), дворовые, домовые вводы (СНиП 2.04-01-85). 
</w:t>
      </w:r>
      <w:r>
        <w:br/>
      </w:r>
      <w:r>
        <w:rPr>
          <w:rFonts w:ascii="Times New Roman"/>
          <w:b w:val="false"/>
          <w:i w:val="false"/>
          <w:color w:val="000000"/>
          <w:sz w:val="28"/>
        </w:rPr>
        <w:t>
      1.3. Абоненты, имеющие на своем балансе внутрипоселковые сети, осуществляют их техническое обслуживание и обеспечение надлежащего санитарно-гигиенического состояния своими силами или по договору со специализированными организациями. Границей водораздела между групповыми водопроводами и внутрипоселковыми сетями является смотровой колодец с магистральной задвижкой перед узлом водопроводных сооружений. 
</w:t>
      </w:r>
      <w:r>
        <w:br/>
      </w:r>
      <w:r>
        <w:rPr>
          <w:rFonts w:ascii="Times New Roman"/>
          <w:b w:val="false"/>
          <w:i w:val="false"/>
          <w:color w:val="000000"/>
          <w:sz w:val="28"/>
        </w:rPr>
        <w:t>
      1.4. Управления эксплуатации водопроводов обязаны: 
</w:t>
      </w:r>
      <w:r>
        <w:br/>
      </w:r>
      <w:r>
        <w:rPr>
          <w:rFonts w:ascii="Times New Roman"/>
          <w:b w:val="false"/>
          <w:i w:val="false"/>
          <w:color w:val="000000"/>
          <w:sz w:val="28"/>
        </w:rPr>
        <w:t>
      обеспечивать всех "Абонентов" питьевой водой, отвечающей требованиям ГОСТ-2874-82 "Вода питьевая" при соблюдении графика водоподачи, и в объемах, согласно заключенным договорам; 
</w:t>
      </w:r>
      <w:r>
        <w:br/>
      </w:r>
      <w:r>
        <w:rPr>
          <w:rFonts w:ascii="Times New Roman"/>
          <w:b w:val="false"/>
          <w:i w:val="false"/>
          <w:color w:val="000000"/>
          <w:sz w:val="28"/>
        </w:rPr>
        <w:t>
      осуществлять учет количества забираемой воды из водоисточника (реки, водохранилища, подземные воды), регулярно осуществлять лабораторно-производственный контроль качества воды из водоисточника, а также на групповых водопроводах и внутрипоселковых сетях, находящихся на их балансе; 
</w:t>
      </w:r>
      <w:r>
        <w:br/>
      </w:r>
      <w:r>
        <w:rPr>
          <w:rFonts w:ascii="Times New Roman"/>
          <w:b w:val="false"/>
          <w:i w:val="false"/>
          <w:color w:val="000000"/>
          <w:sz w:val="28"/>
        </w:rPr>
        <w:t>
      сообщать местным органам по регулированию использования и охране вод, местным органам санитарно-эпидемиологической службы и местным администрациям об отклонениях уровня и качества воды в источнике; 
</w:t>
      </w:r>
      <w:r>
        <w:br/>
      </w:r>
      <w:r>
        <w:rPr>
          <w:rFonts w:ascii="Times New Roman"/>
          <w:b w:val="false"/>
          <w:i w:val="false"/>
          <w:color w:val="000000"/>
          <w:sz w:val="28"/>
        </w:rPr>
        <w:t>
      подключать в установленном порядке дополнительные водопроводные сети "Абонентов", не предусмотренные проектом к групповым водопроводам при условии наличия свободных мощностей водопровода и необходимых на это разрешений, в том числе проектного института - разработчика проекта; 
</w:t>
      </w:r>
      <w:r>
        <w:br/>
      </w:r>
      <w:r>
        <w:rPr>
          <w:rFonts w:ascii="Times New Roman"/>
          <w:b w:val="false"/>
          <w:i w:val="false"/>
          <w:color w:val="000000"/>
          <w:sz w:val="28"/>
        </w:rPr>
        <w:t>
      временно подавать питьевую воду "Абоненту", не имеющему внутрипоселковые сети через водоразборные стояки, установленные в соответствии с техническими условиями Управления водопроводов и разрешением местных органов санитарно-эпидемиологической службы; 
</w:t>
      </w:r>
      <w:r>
        <w:br/>
      </w:r>
      <w:r>
        <w:rPr>
          <w:rFonts w:ascii="Times New Roman"/>
          <w:b w:val="false"/>
          <w:i w:val="false"/>
          <w:color w:val="000000"/>
          <w:sz w:val="28"/>
        </w:rPr>
        <w:t>
      отключать при наступлении заморозков все временные водоразборные стояки и водопойные пункты, не подготовленные к работе в зимних условиях. 
</w:t>
      </w:r>
      <w:r>
        <w:br/>
      </w:r>
      <w:r>
        <w:rPr>
          <w:rFonts w:ascii="Times New Roman"/>
          <w:b w:val="false"/>
          <w:i w:val="false"/>
          <w:color w:val="000000"/>
          <w:sz w:val="28"/>
        </w:rPr>
        <w:t>
      1.5. Управление водопроводов при нехватке питьевой воды в источнике водоснабжения, недостаточной производительности водопровода, достижении проектной мощности имеет право: 
</w:t>
      </w:r>
      <w:r>
        <w:br/>
      </w:r>
      <w:r>
        <w:rPr>
          <w:rFonts w:ascii="Times New Roman"/>
          <w:b w:val="false"/>
          <w:i w:val="false"/>
          <w:color w:val="000000"/>
          <w:sz w:val="28"/>
        </w:rPr>
        <w:t>
      ограничить или прекратить отпуск питьевой воды на производственно-технические нужды, предупредив "Абонента" не позднее одного месяца до ограничения или прекращения отпуска; 
</w:t>
      </w:r>
      <w:r>
        <w:br/>
      </w:r>
      <w:r>
        <w:rPr>
          <w:rFonts w:ascii="Times New Roman"/>
          <w:b w:val="false"/>
          <w:i w:val="false"/>
          <w:color w:val="000000"/>
          <w:sz w:val="28"/>
        </w:rPr>
        <w:t>
      устанавливать всем "Абонентам" лимиты отпуска питьевой воды, согласованные с местными администрациями и "Абонентами" с учетом фактической производительности водопровода и первоочередного удовлетворения питьевых нужд населения и животноводства. 
</w:t>
      </w:r>
      <w:r>
        <w:br/>
      </w:r>
      <w:r>
        <w:rPr>
          <w:rFonts w:ascii="Times New Roman"/>
          <w:b w:val="false"/>
          <w:i w:val="false"/>
          <w:color w:val="000000"/>
          <w:sz w:val="28"/>
        </w:rPr>
        <w:t>
      1.6. Споры о несоблюдении или неправильном применении сторонами настоящих Правил рассматриваются в установленном порядке согласно договоров при посредничестве районных акимов.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Условия отпуска питьевой воды, оформление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договора на ее подачу и потребление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2.1. Основанием для подачи и потребления питьевой воды из водопровода является договор, заключенный между Управлением водопроводов и "Абонентом", подписанный их доверенными представителями и скрепленный печатями сторон. Форма договора на подачу и потребление питьевой воды приведена в приложении 1. 
</w:t>
      </w:r>
      <w:r>
        <w:br/>
      </w:r>
      <w:r>
        <w:rPr>
          <w:rFonts w:ascii="Times New Roman"/>
          <w:b w:val="false"/>
          <w:i w:val="false"/>
          <w:color w:val="000000"/>
          <w:sz w:val="28"/>
        </w:rPr>
        <w:t>
      2.2. Для заключения договора на подачу и потребление питьевой воды "Абонент" обязан представить расчет своей потребности в питьевой воде с расшифровкой по составу и количеству потребителей. 
</w:t>
      </w:r>
      <w:r>
        <w:br/>
      </w:r>
      <w:r>
        <w:rPr>
          <w:rFonts w:ascii="Times New Roman"/>
          <w:b w:val="false"/>
          <w:i w:val="false"/>
          <w:color w:val="000000"/>
          <w:sz w:val="28"/>
        </w:rPr>
        <w:t>
      2.3. В договоре на подачу и потребление питьевой воды из водопровода указывается расчетно-обоснованный расход, который не должен превышать принятого в проекте водопровода для данного "Абонента" и лимита отпуска питьевой воды, установленного Управлением водопроводов и согласованного с местными администрациями. 
</w:t>
      </w:r>
      <w:r>
        <w:br/>
      </w:r>
      <w:r>
        <w:rPr>
          <w:rFonts w:ascii="Times New Roman"/>
          <w:b w:val="false"/>
          <w:i w:val="false"/>
          <w:color w:val="000000"/>
          <w:sz w:val="28"/>
        </w:rPr>
        <w:t>
      2.4. После заключения договора Управление водопроводов во всех точках разбора воды устанавливает регулирующие устройства, рассчитанные на пропуск среднесуточного объема питьевой воды, указанного в договоре. 
</w:t>
      </w:r>
      <w:r>
        <w:br/>
      </w:r>
      <w:r>
        <w:rPr>
          <w:rFonts w:ascii="Times New Roman"/>
          <w:b w:val="false"/>
          <w:i w:val="false"/>
          <w:color w:val="000000"/>
          <w:sz w:val="28"/>
        </w:rPr>
        <w:t>
      2.5. За два месяца до истечения срока действия договора на подачу и потребление питьевой воды "Абонент" представляет Управлению водопроводов расчет своей потребности в питьевой воде на следующий расчетный год с учетом происшедших изменений в составе и количестве потребителей. 
</w:t>
      </w:r>
      <w:r>
        <w:br/>
      </w:r>
      <w:r>
        <w:rPr>
          <w:rFonts w:ascii="Times New Roman"/>
          <w:b w:val="false"/>
          <w:i w:val="false"/>
          <w:color w:val="000000"/>
          <w:sz w:val="28"/>
        </w:rPr>
        <w:t>
      Управление водопроводов в 15-дневный срок рассматривает представленный расчет и возвращает его "Абоненту" со своим заключением. 
</w:t>
      </w:r>
      <w:r>
        <w:br/>
      </w:r>
      <w:r>
        <w:rPr>
          <w:rFonts w:ascii="Times New Roman"/>
          <w:b w:val="false"/>
          <w:i w:val="false"/>
          <w:color w:val="000000"/>
          <w:sz w:val="28"/>
        </w:rPr>
        <w:t>
      2.6. Если до истечения срока действия договора существенно изменяется состав и количество потребителей, "Абонент" может обратиться в Управление водопровода с просьбой о пересмотре действующего договора. Прим этом он представляет новый расчет потребности в питьевой воде. 
</w:t>
      </w:r>
      <w:r>
        <w:br/>
      </w:r>
      <w:r>
        <w:rPr>
          <w:rFonts w:ascii="Times New Roman"/>
          <w:b w:val="false"/>
          <w:i w:val="false"/>
          <w:color w:val="000000"/>
          <w:sz w:val="28"/>
        </w:rPr>
        <w:t>
      2.7. Управление водопроводов заключает договор с основным "Абонентом" сельского поселка. Организации других ведомств, находящиеся на его территории, обеспечиваются питьевой водой по договоренности с основным "Абонентом". 
</w:t>
      </w:r>
      <w:r>
        <w:br/>
      </w:r>
      <w:r>
        <w:rPr>
          <w:rFonts w:ascii="Times New Roman"/>
          <w:b w:val="false"/>
          <w:i w:val="false"/>
          <w:color w:val="000000"/>
          <w:sz w:val="28"/>
        </w:rPr>
        <w:t>
      2.8. В точках подключения водопроводных сетей основными потребителями питьевой воды должны быть установлены приборы учета расхода воды.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Подключение внутрипоселковых сетей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абонента к групповому водопроводу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3.1. Подключение внутрипоселковых сетей "Абонента" к напорно-регулирующим сооружениям магистральных водопроводов осуществляется согласно утвержденному проекту группового водопровода. Во всех остальных случаях разрешение и технические условия на подключение водопроводных сетей "Абонента" с расходом воды до 50 куб.м в сутки выдаются Управлением водопроводов или Облкомводресурсами, а с расходом более 50 куб.м в сутки - вышестоящей организацией системы Комводресурсов Республики Казахстан. 
</w:t>
      </w:r>
      <w:r>
        <w:br/>
      </w:r>
      <w:r>
        <w:rPr>
          <w:rFonts w:ascii="Times New Roman"/>
          <w:b w:val="false"/>
          <w:i w:val="false"/>
          <w:color w:val="000000"/>
          <w:sz w:val="28"/>
        </w:rPr>
        <w:t>
      3.2. При проектировании строительства новых внутрипоселковых сетей или реконструкции существующих, подключение их к групповым водопроводам осуществляется в установленном порядке. 
</w:t>
      </w:r>
      <w:r>
        <w:br/>
      </w:r>
      <w:r>
        <w:rPr>
          <w:rFonts w:ascii="Times New Roman"/>
          <w:b w:val="false"/>
          <w:i w:val="false"/>
          <w:color w:val="000000"/>
          <w:sz w:val="28"/>
        </w:rPr>
        <w:t>
      3.3. Строительство подключаемой внутрипоселковой сети может быть начато только после согласования проекта с Управлением водопроводов. 
</w:t>
      </w:r>
      <w:r>
        <w:br/>
      </w:r>
      <w:r>
        <w:rPr>
          <w:rFonts w:ascii="Times New Roman"/>
          <w:b w:val="false"/>
          <w:i w:val="false"/>
          <w:color w:val="000000"/>
          <w:sz w:val="28"/>
        </w:rPr>
        <w:t>
      3.4. Разрешение на подключение внутрипоселковых сетей других "Абонентов" к сети основного "Абонента" может быть выдано при наличии свободного лимита на отпуск питьевой воды основному "Абоненту". 
</w:t>
      </w:r>
      <w:r>
        <w:br/>
      </w:r>
      <w:r>
        <w:rPr>
          <w:rFonts w:ascii="Times New Roman"/>
          <w:b w:val="false"/>
          <w:i w:val="false"/>
          <w:color w:val="000000"/>
          <w:sz w:val="28"/>
        </w:rPr>
        <w:t>
      3.5. Самовольное подключение внутрипоселковых водопроводных сетей, водоразборных стояков и водопойных пунктов к групповым водопроводам категорически запрещается. 
</w:t>
      </w:r>
      <w:r>
        <w:br/>
      </w:r>
      <w:r>
        <w:rPr>
          <w:rFonts w:ascii="Times New Roman"/>
          <w:b w:val="false"/>
          <w:i w:val="false"/>
          <w:color w:val="000000"/>
          <w:sz w:val="28"/>
        </w:rPr>
        <w:t>
      3.6. Все вновь подключенные внутрипоселковые сети перед вводом в эксплуатацию подлежат хромированию и промывке. 
</w:t>
      </w:r>
      <w:r>
        <w:br/>
      </w:r>
      <w:r>
        <w:rPr>
          <w:rFonts w:ascii="Times New Roman"/>
          <w:b w:val="false"/>
          <w:i w:val="false"/>
          <w:color w:val="000000"/>
          <w:sz w:val="28"/>
        </w:rPr>
        <w:t>
      3.7. Разрешение на пользование питьевой водой из вновь подключенных внутрипоселковых сетей выдают органы санитарно-эпидемиологической службы после проверки проб воды на соответствие качественных показателей требованиям ГОСТ 2874-82 "Вода питьевая". 
</w:t>
      </w:r>
      <w:r>
        <w:br/>
      </w:r>
      <w:r>
        <w:rPr>
          <w:rFonts w:ascii="Times New Roman"/>
          <w:b w:val="false"/>
          <w:i w:val="false"/>
          <w:color w:val="000000"/>
          <w:sz w:val="28"/>
        </w:rPr>
        <w:t>
      3.8. Подключение непосредственно к групповым водопроводам вводов отдельно стоящих предприятий, производственных помещений, жилых домов, частных домовладений не разрешается. Они должны подключаться к внутрипоселковой водопроводной сети.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Содержание сооружений внутрипоселковых сетей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4.1. Эксплуатацию внутрипоселковых сетей и сооружений на них осуществляет организация, на балансе которой они находятся. 
</w:t>
      </w:r>
      <w:r>
        <w:br/>
      </w:r>
      <w:r>
        <w:rPr>
          <w:rFonts w:ascii="Times New Roman"/>
          <w:b w:val="false"/>
          <w:i w:val="false"/>
          <w:color w:val="000000"/>
          <w:sz w:val="28"/>
        </w:rPr>
        <w:t>
      4.2. Люки резервуаров чистой воды и помещения водонапорных башен должны быть закрыты на замок. При этом люки резервуаров и баков должны закрываться герметично и пломбироваться. Ключи от люков хранятся у лица, ответственного за сохранность и санитарное состояние напорно-регулирующих сооружений. 
</w:t>
      </w:r>
      <w:r>
        <w:br/>
      </w:r>
      <w:r>
        <w:rPr>
          <w:rFonts w:ascii="Times New Roman"/>
          <w:b w:val="false"/>
          <w:i w:val="false"/>
          <w:color w:val="000000"/>
          <w:sz w:val="28"/>
        </w:rPr>
        <w:t>
      4.3. Не допускается водопой скота и мытье сельскохозяйственных машин и механизмов у водоразборных точек и точек подключения внутрипоселковых сетей к групповым водопроводам. Водопой скота следует производить только на специально оборудованных площадках. 
</w:t>
      </w:r>
      <w:r>
        <w:br/>
      </w:r>
      <w:r>
        <w:rPr>
          <w:rFonts w:ascii="Times New Roman"/>
          <w:b w:val="false"/>
          <w:i w:val="false"/>
          <w:color w:val="000000"/>
          <w:sz w:val="28"/>
        </w:rPr>
        <w:t>
      4.4. К водоразборным точкам должны быть построены подъезды с твердым покрытием; вокруг будок-тепляков сделаны бетонные отмостки, от водоразборных стояков, переливных труб резервуаров и водонапорных башен проложены водоотводы. 
</w:t>
      </w:r>
      <w:r>
        <w:br/>
      </w:r>
      <w:r>
        <w:rPr>
          <w:rFonts w:ascii="Times New Roman"/>
          <w:b w:val="false"/>
          <w:i w:val="false"/>
          <w:color w:val="000000"/>
          <w:sz w:val="28"/>
        </w:rPr>
        <w:t>
      4.5. Владелец водопровода обязан подготовить для эксплуатации в зимних условиях находящиеся на его балансе водопроводные сооружения и арматуру (резервуары и водонапорные башни, колодцы, камеры, водомерные узлы, водоразборные колонки, пожарные гидранты, запорную арматуру и т.д.), круглосуточно поддерживать положительную температуру в помещениях водомерных узлов и в будках-тепляках водоразборных стояков и водонапорных башен.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Установка водосчетчиков и учет отпускаемой воды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5.1. Водосчетчики приобретает "Абонент", а их установку производит Управление водопроводов за счет средств "Абонента", согласно калькуляции. 
</w:t>
      </w:r>
      <w:r>
        <w:br/>
      </w:r>
      <w:r>
        <w:rPr>
          <w:rFonts w:ascii="Times New Roman"/>
          <w:b w:val="false"/>
          <w:i w:val="false"/>
          <w:color w:val="000000"/>
          <w:sz w:val="28"/>
        </w:rPr>
        <w:t>
      5.2. Размещение водосчетчика, если оно не определено в проекте внутрипоселковой разводящей сети, должно быть согласовано с Управлением водопроводов. 
</w:t>
      </w:r>
      <w:r>
        <w:br/>
      </w:r>
      <w:r>
        <w:rPr>
          <w:rFonts w:ascii="Times New Roman"/>
          <w:b w:val="false"/>
          <w:i w:val="false"/>
          <w:color w:val="000000"/>
          <w:sz w:val="28"/>
        </w:rPr>
        <w:t>
      5.3. К водосчетчику должен быть обеспечен свободный доступ для снятия показаний, производства ремонтных работ и замены прибора. 
</w:t>
      </w:r>
      <w:r>
        <w:br/>
      </w:r>
      <w:r>
        <w:rPr>
          <w:rFonts w:ascii="Times New Roman"/>
          <w:b w:val="false"/>
          <w:i w:val="false"/>
          <w:color w:val="000000"/>
          <w:sz w:val="28"/>
        </w:rPr>
        <w:t>
      5.4. При установке водосчетчика в камерах или колодцах следует предусмотреть меры против затопления водой. 
</w:t>
      </w:r>
      <w:r>
        <w:br/>
      </w:r>
      <w:r>
        <w:rPr>
          <w:rFonts w:ascii="Times New Roman"/>
          <w:b w:val="false"/>
          <w:i w:val="false"/>
          <w:color w:val="000000"/>
          <w:sz w:val="28"/>
        </w:rPr>
        <w:t>
      5.5. Устанавливаемые водосчетчики подбираются на пропуск максимальных часового и суточного расхода питьевой воды. 
</w:t>
      </w:r>
      <w:r>
        <w:br/>
      </w:r>
      <w:r>
        <w:rPr>
          <w:rFonts w:ascii="Times New Roman"/>
          <w:b w:val="false"/>
          <w:i w:val="false"/>
          <w:color w:val="000000"/>
          <w:sz w:val="28"/>
        </w:rPr>
        <w:t>
      5.6. Перед установкой, после каждого ремонта и регулярно один раз в два года, водосчетчики подлежат проверке в лаборатории органов по стандартизации и метрологии или в ведомственных лабораториях службы эксплуатации водопроводов, имеющих на то специальное разрешение. Водосчетчики, не прошедшие проверку, к установке не допускаются. 
</w:t>
      </w:r>
      <w:r>
        <w:br/>
      </w:r>
      <w:r>
        <w:rPr>
          <w:rFonts w:ascii="Times New Roman"/>
          <w:b w:val="false"/>
          <w:i w:val="false"/>
          <w:color w:val="000000"/>
          <w:sz w:val="28"/>
        </w:rPr>
        <w:t>
      5.7. "Абонент" несет ответственность за сохранность своего водосчетчика, наличие пломб и целостность всех соединений. В случае повреждения или демонтажа водосчетчика "Абонент" обязан поставить в известность Управление водопроводов. 
</w:t>
      </w:r>
      <w:r>
        <w:br/>
      </w:r>
      <w:r>
        <w:rPr>
          <w:rFonts w:ascii="Times New Roman"/>
          <w:b w:val="false"/>
          <w:i w:val="false"/>
          <w:color w:val="000000"/>
          <w:sz w:val="28"/>
        </w:rPr>
        <w:t>
      5.8. "Абонент", получающий воду через водопроводные сети основного "Абонента", устанавливает водосчетчики по согласованию с основным "Абонентом" и Управлением водопроводов. 
</w:t>
      </w:r>
      <w:r>
        <w:br/>
      </w:r>
      <w:r>
        <w:rPr>
          <w:rFonts w:ascii="Times New Roman"/>
          <w:b w:val="false"/>
          <w:i w:val="false"/>
          <w:color w:val="000000"/>
          <w:sz w:val="28"/>
        </w:rPr>
        <w:t>
      5.9. При обнаружении срыва пломб и других повреждений представитель Управления водопроводов совместно с представителем основного "Абонента" составляет акт. Количество питьевой воды, полученной "Абонентом", в этом случае временно определяется по скорости движения воды 1,5 метров в секунду полным сечением трубопровода за время со дня предыдущего снятия показаний водосчетчика в день обнаружения срыва пломб. 
</w:t>
      </w:r>
      <w:r>
        <w:br/>
      </w:r>
      <w:r>
        <w:rPr>
          <w:rFonts w:ascii="Times New Roman"/>
          <w:b w:val="false"/>
          <w:i w:val="false"/>
          <w:color w:val="000000"/>
          <w:sz w:val="28"/>
        </w:rPr>
        <w:t>
      5.10. Снятие показаний водосчетчика производится с составлением акта не реже одного раза в месяц в одни и те же числа представителями Управления водопроводов и "Абонентом". 
</w:t>
      </w:r>
      <w:r>
        <w:br/>
      </w:r>
      <w:r>
        <w:rPr>
          <w:rFonts w:ascii="Times New Roman"/>
          <w:b w:val="false"/>
          <w:i w:val="false"/>
          <w:color w:val="000000"/>
          <w:sz w:val="28"/>
        </w:rPr>
        <w:t>
      5.11. Расход питьевой воды "Абонентом", не имеющим водосчетчика, определяется в соответствии с расчетами, произведенными при заключении годового договора на поданную воду. 
</w:t>
      </w:r>
      <w:r>
        <w:br/>
      </w:r>
      <w:r>
        <w:rPr>
          <w:rFonts w:ascii="Times New Roman"/>
          <w:b w:val="false"/>
          <w:i w:val="false"/>
          <w:color w:val="000000"/>
          <w:sz w:val="28"/>
        </w:rPr>
        <w:t>
      5.12. Для "Абонента", не имеющего водосчетчика, Управление водопроводов устанавливает в точке подключения внутрипоселковой сети к магистральному водоводу специальное регулирующее устройство - дроссельную шайбу, рассчитанную на пропуск договорного количества воды. 
</w:t>
      </w:r>
      <w:r>
        <w:br/>
      </w:r>
      <w:r>
        <w:rPr>
          <w:rFonts w:ascii="Times New Roman"/>
          <w:b w:val="false"/>
          <w:i w:val="false"/>
          <w:color w:val="000000"/>
          <w:sz w:val="28"/>
        </w:rPr>
        <w:t>
      5.13. В случае разногласия между Управлением водопроводов и "Абонентом" в отношении количества получаемой последним питьевой воды, производится совместная контрольная суточная проверка расхода воды одновременно во всех точках подключения данного "Абонента" и составляется двухсторонний акт.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Расчет за пользование питьевой водой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6.1. Договор, заключенный между Управлением водопроводов и "Абонентом", является основанием для предъявления счетов за пользование питьевой водой. 
</w:t>
      </w:r>
      <w:r>
        <w:br/>
      </w:r>
      <w:r>
        <w:rPr>
          <w:rFonts w:ascii="Times New Roman"/>
          <w:b w:val="false"/>
          <w:i w:val="false"/>
          <w:color w:val="000000"/>
          <w:sz w:val="28"/>
        </w:rPr>
        <w:t>
      6.2. Стоимость питьевой воды, отпускаемой из групповых водопроводов сельскохозяйственного назначения, устанавливается в соответствии с действующим законодательством с учетом тарифов для групповых водопроводов и внутрипоселковых сетей. 
</w:t>
      </w:r>
      <w:r>
        <w:br/>
      </w:r>
      <w:r>
        <w:rPr>
          <w:rFonts w:ascii="Times New Roman"/>
          <w:b w:val="false"/>
          <w:i w:val="false"/>
          <w:color w:val="000000"/>
          <w:sz w:val="28"/>
        </w:rPr>
        <w:t>
      6.3. Счета за пользование питьевой водой Управление водопроводов предъявляет "Абоненту" ежемесячно без акцепта. 
</w:t>
      </w:r>
      <w:r>
        <w:br/>
      </w:r>
      <w:r>
        <w:rPr>
          <w:rFonts w:ascii="Times New Roman"/>
          <w:b w:val="false"/>
          <w:i w:val="false"/>
          <w:color w:val="000000"/>
          <w:sz w:val="28"/>
        </w:rPr>
        <w:t>
      6.4. При самовольном повреждении "Абонентом" или изменении им схем водомерных узлов, срыва пломб на водосчетчике или обводных задвижках, увеличении диаметра пропускного отверстия регулирующих устройств Управление водопроводов имеет право прекратить отпуск воды "Абоненту" с предупреждением за два дня и произвести с ним перерасчет согласно п.5.9. настоящих Правил. 
</w:t>
      </w:r>
      <w:r>
        <w:br/>
      </w:r>
      <w:r>
        <w:rPr>
          <w:rFonts w:ascii="Times New Roman"/>
          <w:b w:val="false"/>
          <w:i w:val="false"/>
          <w:color w:val="000000"/>
          <w:sz w:val="28"/>
        </w:rPr>
        <w:t>
      6.5. При отказе от пользования питьевой водой из водопровода "Абонент" обязан предупредить Управление водопроводов за 10 дней до прекращения потребления воды и произвести расчет за полученную воду.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Требования рационального использования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питьевой воды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7.1. Питьевая вода из групповых водопроводов сельскохозяйственного назначения представляется прежде всего для удовлетворения нужд населения, животноводства и сельскохозяйственного производства. 
</w:t>
      </w:r>
      <w:r>
        <w:br/>
      </w:r>
      <w:r>
        <w:rPr>
          <w:rFonts w:ascii="Times New Roman"/>
          <w:b w:val="false"/>
          <w:i w:val="false"/>
          <w:color w:val="000000"/>
          <w:sz w:val="28"/>
        </w:rPr>
        <w:t>
      7.2. "Абоненты" обязаны использовать питьевую воду в целях, предусмотренных проектом водопровода или расчетом к договору. Запрещается использовать воду питьевого качества на технологические нужды, кроме случаев, предусмотренных проектом или расчетом к договору. 
</w:t>
      </w:r>
      <w:r>
        <w:br/>
      </w:r>
      <w:r>
        <w:rPr>
          <w:rFonts w:ascii="Times New Roman"/>
          <w:b w:val="false"/>
          <w:i w:val="false"/>
          <w:color w:val="000000"/>
          <w:sz w:val="28"/>
        </w:rPr>
        <w:t>
      7.3. Управление водопроводов должно постоянно контролировать целевое использование питьевой воды, не допускать заболачивание территории вокруг водоразборных точек и образование наледи. 
</w:t>
      </w:r>
      <w:r>
        <w:br/>
      </w:r>
      <w:r>
        <w:rPr>
          <w:rFonts w:ascii="Times New Roman"/>
          <w:b w:val="false"/>
          <w:i w:val="false"/>
          <w:color w:val="000000"/>
          <w:sz w:val="28"/>
        </w:rPr>
        <w:t>
      7.4. Юридические лица и граждане, пользующиеся питьевой водой из водопроводов сельскохозяйственного назначения, обязаны: 
</w:t>
      </w:r>
      <w:r>
        <w:br/>
      </w:r>
      <w:r>
        <w:rPr>
          <w:rFonts w:ascii="Times New Roman"/>
          <w:b w:val="false"/>
          <w:i w:val="false"/>
          <w:color w:val="000000"/>
          <w:sz w:val="28"/>
        </w:rPr>
        <w:t>
      соблюдать установленные правила, нормы, планы и режимы водопотребления; 
</w:t>
      </w:r>
      <w:r>
        <w:br/>
      </w:r>
      <w:r>
        <w:rPr>
          <w:rFonts w:ascii="Times New Roman"/>
          <w:b w:val="false"/>
          <w:i w:val="false"/>
          <w:color w:val="000000"/>
          <w:sz w:val="28"/>
        </w:rPr>
        <w:t>
      следить за экономным расходованием питьевой воды, не допускать ее бесцельного разлива; 
</w:t>
      </w:r>
      <w:r>
        <w:br/>
      </w:r>
      <w:r>
        <w:rPr>
          <w:rFonts w:ascii="Times New Roman"/>
          <w:b w:val="false"/>
          <w:i w:val="false"/>
          <w:color w:val="000000"/>
          <w:sz w:val="28"/>
        </w:rPr>
        <w:t>
      проводить регулярно, не реже двух раз в месяц, проверку водопроводных сооружений и арматуры, находящихся на его балансе, устранять обнаруженные повреждения и при необходимости отключать поврежденные участки; 
</w:t>
      </w:r>
      <w:r>
        <w:br/>
      </w:r>
      <w:r>
        <w:rPr>
          <w:rFonts w:ascii="Times New Roman"/>
          <w:b w:val="false"/>
          <w:i w:val="false"/>
          <w:color w:val="000000"/>
          <w:sz w:val="28"/>
        </w:rPr>
        <w:t>
      сообщать диспетчеру Управления водопроводов о всех случаях утечки воды из водопроводов и повреждений водопроводных сооружений.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Условия и порядок сокращения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(прекращения) подачи питьевой воды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8.1. В случае стихийного бедствия, продолжительной аварии на водопроводе и других исключительных обстоятельств Управление водопроводов, по согласованию с областной администрацией, имеют право сокращать или прекращать подачу питьевой воды "Абонентам". 
</w:t>
      </w:r>
      <w:r>
        <w:br/>
      </w:r>
      <w:r>
        <w:rPr>
          <w:rFonts w:ascii="Times New Roman"/>
          <w:b w:val="false"/>
          <w:i w:val="false"/>
          <w:color w:val="000000"/>
          <w:sz w:val="28"/>
        </w:rPr>
        <w:t>
      8.2. Управление водопроводов прекращает подачу питьевой воды отдельным "Абонентам": 
</w:t>
      </w:r>
      <w:r>
        <w:br/>
      </w:r>
      <w:r>
        <w:rPr>
          <w:rFonts w:ascii="Times New Roman"/>
          <w:b w:val="false"/>
          <w:i w:val="false"/>
          <w:color w:val="000000"/>
          <w:sz w:val="28"/>
        </w:rPr>
        <w:t>
      при отказе "Абонента" от получения питьевой воды из водопровода; 
</w:t>
      </w:r>
      <w:r>
        <w:br/>
      </w:r>
      <w:r>
        <w:rPr>
          <w:rFonts w:ascii="Times New Roman"/>
          <w:b w:val="false"/>
          <w:i w:val="false"/>
          <w:color w:val="000000"/>
          <w:sz w:val="28"/>
        </w:rPr>
        <w:t>
      при ликвидации предприятия, организации, учреждения; 
</w:t>
      </w:r>
      <w:r>
        <w:br/>
      </w:r>
      <w:r>
        <w:rPr>
          <w:rFonts w:ascii="Times New Roman"/>
          <w:b w:val="false"/>
          <w:i w:val="false"/>
          <w:color w:val="000000"/>
          <w:sz w:val="28"/>
        </w:rPr>
        <w:t>
      в случае самовольного подключения водопроводной сети потребителя 
</w:t>
      </w:r>
      <w:r>
        <w:br/>
      </w:r>
      <w:r>
        <w:rPr>
          <w:rFonts w:ascii="Times New Roman"/>
          <w:b w:val="false"/>
          <w:i w:val="false"/>
          <w:color w:val="000000"/>
          <w:sz w:val="28"/>
        </w:rPr>
        <w:t>
      к групповому водопроводу или отводу от него. 
</w:t>
      </w:r>
      <w:r>
        <w:br/>
      </w:r>
      <w:r>
        <w:rPr>
          <w:rFonts w:ascii="Times New Roman"/>
          <w:b w:val="false"/>
          <w:i w:val="false"/>
          <w:color w:val="000000"/>
          <w:sz w:val="28"/>
        </w:rPr>
        <w:t>
      8.3. Управление водопроводов прекращает подачу воды отдельным "Абонентам" в случаях: 
</w:t>
      </w:r>
      <w:r>
        <w:br/>
      </w:r>
      <w:r>
        <w:rPr>
          <w:rFonts w:ascii="Times New Roman"/>
          <w:b w:val="false"/>
          <w:i w:val="false"/>
          <w:color w:val="000000"/>
          <w:sz w:val="28"/>
        </w:rPr>
        <w:t>
      неподготовленности водоразборных точек и напорно-регулирующих сооружений к приему воды; 
</w:t>
      </w:r>
      <w:r>
        <w:br/>
      </w:r>
      <w:r>
        <w:rPr>
          <w:rFonts w:ascii="Times New Roman"/>
          <w:b w:val="false"/>
          <w:i w:val="false"/>
          <w:color w:val="000000"/>
          <w:sz w:val="28"/>
        </w:rPr>
        <w:t>
      неисправности внутрипоселковой сети и наличия утечек воды из нее; 
</w:t>
      </w:r>
      <w:r>
        <w:br/>
      </w:r>
      <w:r>
        <w:rPr>
          <w:rFonts w:ascii="Times New Roman"/>
          <w:b w:val="false"/>
          <w:i w:val="false"/>
          <w:color w:val="000000"/>
          <w:sz w:val="28"/>
        </w:rPr>
        <w:t>
      антисанитарного состояния водоразборных точек; 
</w:t>
      </w:r>
      <w:r>
        <w:br/>
      </w:r>
      <w:r>
        <w:rPr>
          <w:rFonts w:ascii="Times New Roman"/>
          <w:b w:val="false"/>
          <w:i w:val="false"/>
          <w:color w:val="000000"/>
          <w:sz w:val="28"/>
        </w:rPr>
        <w:t>
      несоблюдения установленного режима водопотребления, в частности перерасхода питьевой воды; 
</w:t>
      </w:r>
      <w:r>
        <w:br/>
      </w:r>
      <w:r>
        <w:rPr>
          <w:rFonts w:ascii="Times New Roman"/>
          <w:b w:val="false"/>
          <w:i w:val="false"/>
          <w:color w:val="000000"/>
          <w:sz w:val="28"/>
        </w:rPr>
        <w:t>
      обнаружения снятия пломб на водосчетчике, обводных задвижках и регулирующих устройствах, а также отключения водосчетчика или снятия регулирующей шайбы; 
</w:t>
      </w:r>
      <w:r>
        <w:br/>
      </w:r>
      <w:r>
        <w:rPr>
          <w:rFonts w:ascii="Times New Roman"/>
          <w:b w:val="false"/>
          <w:i w:val="false"/>
          <w:color w:val="000000"/>
          <w:sz w:val="28"/>
        </w:rPr>
        <w:t>
      недопуска представителя Управления водопроводов к осмотру водосчетчика и внутрипоселковой сети к регулированию задвижками и наложению пломб. 
</w:t>
      </w:r>
      <w:r>
        <w:br/>
      </w:r>
      <w:r>
        <w:rPr>
          <w:rFonts w:ascii="Times New Roman"/>
          <w:b w:val="false"/>
          <w:i w:val="false"/>
          <w:color w:val="000000"/>
          <w:sz w:val="28"/>
        </w:rPr>
        <w:t>
      8.4. При внезапной аварии на водопроводных сооружениях Управление водопроводов прекращает подачу питьевой воды без предупреждения, но сообщает "Абоненту" о сроках перерыва подачи воды. 
</w:t>
      </w:r>
      <w:r>
        <w:br/>
      </w:r>
      <w:r>
        <w:rPr>
          <w:rFonts w:ascii="Times New Roman"/>
          <w:b w:val="false"/>
          <w:i w:val="false"/>
          <w:color w:val="000000"/>
          <w:sz w:val="28"/>
        </w:rPr>
        <w:t>
      8.5. Для проведения ремонтно-профилактических и планово-предупредительных работ Управление водопроводов по согласованию с местной администрацией может прекратить подачу воды, известив "Абонента" за 3 суток до начала указанных работ. 
</w:t>
      </w:r>
      <w:r>
        <w:br/>
      </w:r>
      <w:r>
        <w:rPr>
          <w:rFonts w:ascii="Times New Roman"/>
          <w:b w:val="false"/>
          <w:i w:val="false"/>
          <w:color w:val="000000"/>
          <w:sz w:val="28"/>
        </w:rPr>
        <w:t>
      8.6. Управление водопроводов может временно прекратить подачу питьевой воды "Абоненту" без предупреждения в случаях: 
</w:t>
      </w:r>
      <w:r>
        <w:br/>
      </w:r>
      <w:r>
        <w:rPr>
          <w:rFonts w:ascii="Times New Roman"/>
          <w:b w:val="false"/>
          <w:i w:val="false"/>
          <w:color w:val="000000"/>
          <w:sz w:val="28"/>
        </w:rPr>
        <w:t>
      - необходимости подачи воды к месту пожара; 
</w:t>
      </w:r>
      <w:r>
        <w:br/>
      </w:r>
      <w:r>
        <w:rPr>
          <w:rFonts w:ascii="Times New Roman"/>
          <w:b w:val="false"/>
          <w:i w:val="false"/>
          <w:color w:val="000000"/>
          <w:sz w:val="28"/>
        </w:rPr>
        <w:t>
      - стихийных бедствиях и других исключительных обстоятельствах. 
</w:t>
      </w:r>
      <w:r>
        <w:br/>
      </w:r>
      <w:r>
        <w:rPr>
          <w:rFonts w:ascii="Times New Roman"/>
          <w:b w:val="false"/>
          <w:i w:val="false"/>
          <w:color w:val="000000"/>
          <w:sz w:val="28"/>
        </w:rPr>
        <w:t>
      8.7. При систематических нарушениях графиков водоподачи, не предусмотренных настоящими Правилами, или снижения качества воды "Абонент" приостанавливает оплату услуг по подаче воды.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Взаимоотношения Управления водопроводов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"Абонентов"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9.1. Представители Управления водопроводов имеют право осмотра всех водопроводных сооружений на внутрипоселковых сетях "Абонента". 
</w:t>
      </w:r>
      <w:r>
        <w:br/>
      </w:r>
      <w:r>
        <w:rPr>
          <w:rFonts w:ascii="Times New Roman"/>
          <w:b w:val="false"/>
          <w:i w:val="false"/>
          <w:color w:val="000000"/>
          <w:sz w:val="28"/>
        </w:rPr>
        <w:t>
      9.2. "Абонент" должен беспрепятственно пропускать по трассам групповых водопроводов и внутрипоселковых водопроводов ремонтную технику, аварийную и ремонтно-эксплуатационную службы Управления водопроводов для устранения аварий, проведения профилактических работ. 
</w:t>
      </w:r>
      <w:r>
        <w:br/>
      </w:r>
      <w:r>
        <w:rPr>
          <w:rFonts w:ascii="Times New Roman"/>
          <w:b w:val="false"/>
          <w:i w:val="false"/>
          <w:color w:val="000000"/>
          <w:sz w:val="28"/>
        </w:rPr>
        <w:t>
      9.3. "Абонент" должен выполнять все требования Управления водопроводов по надлежащему содержанию водопроводных сооружений внутрипоселковых сетей, находящихся на его балансе. 
</w:t>
      </w:r>
      <w:r>
        <w:br/>
      </w:r>
      <w:r>
        <w:rPr>
          <w:rFonts w:ascii="Times New Roman"/>
          <w:b w:val="false"/>
          <w:i w:val="false"/>
          <w:color w:val="000000"/>
          <w:sz w:val="28"/>
        </w:rPr>
        <w:t>
      9.4. В случае необходимости по заявлению одной из сторон споры по водопотреблению могут быть рассмотрены в арбитражном суде в установленном порядке.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Мероприятия по охране водопроводов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10.1. В целях обеспечения в установленном режиме бесперебойной работы групповых водопроводов и внутрипоселковых водопроводов сельскохозяйственного назначения и качества питьевой воды всем "Абонентам" и физическим лицам запрещается: 
</w:t>
      </w:r>
      <w:r>
        <w:br/>
      </w:r>
      <w:r>
        <w:rPr>
          <w:rFonts w:ascii="Times New Roman"/>
          <w:b w:val="false"/>
          <w:i w:val="false"/>
          <w:color w:val="000000"/>
          <w:sz w:val="28"/>
        </w:rPr>
        <w:t>
      проводить регулирование задвижками, изменение установленного расхода воды; 
</w:t>
      </w:r>
      <w:r>
        <w:br/>
      </w:r>
      <w:r>
        <w:rPr>
          <w:rFonts w:ascii="Times New Roman"/>
          <w:b w:val="false"/>
          <w:i w:val="false"/>
          <w:color w:val="000000"/>
          <w:sz w:val="28"/>
        </w:rPr>
        <w:t>
      смешивать в емкостях напорно-регулирующих сооружений, в водопроводах и внутрипоселковых сетях питьевую воду из водопровода с некачественной водой из местных источников;
</w:t>
      </w:r>
      <w:r>
        <w:br/>
      </w:r>
      <w:r>
        <w:rPr>
          <w:rFonts w:ascii="Times New Roman"/>
          <w:b w:val="false"/>
          <w:i w:val="false"/>
          <w:color w:val="000000"/>
          <w:sz w:val="28"/>
        </w:rPr>
        <w:t>
      самовольно устранять на водопроводах любые подключения, водоразборные стояки, водопойные пункты;
</w:t>
      </w:r>
      <w:r>
        <w:br/>
      </w:r>
      <w:r>
        <w:rPr>
          <w:rFonts w:ascii="Times New Roman"/>
          <w:b w:val="false"/>
          <w:i w:val="false"/>
          <w:color w:val="000000"/>
          <w:sz w:val="28"/>
        </w:rPr>
        <w:t>
      производить разбор воды через вантузы, водовыпуски, водопроводные колодцы;
</w:t>
      </w:r>
      <w:r>
        <w:br/>
      </w:r>
      <w:r>
        <w:rPr>
          <w:rFonts w:ascii="Times New Roman"/>
          <w:b w:val="false"/>
          <w:i w:val="false"/>
          <w:color w:val="000000"/>
          <w:sz w:val="28"/>
        </w:rPr>
        <w:t>
      открывать крышки водопроводных колодцев,  опускаться  в  колодцы, открывать и закрывать задвижки.
</w:t>
      </w:r>
      <w:r>
        <w:br/>
      </w:r>
      <w:r>
        <w:rPr>
          <w:rFonts w:ascii="Times New Roman"/>
          <w:b w:val="false"/>
          <w:i w:val="false"/>
          <w:color w:val="000000"/>
          <w:sz w:val="28"/>
        </w:rPr>
        <w:t>
      10.2. При обнаружении повреждения или неисправности оборудования, арматуры или других устройств на групповых водопроводах "Абонент" обязан немедленно сообщить об этом Управлению водопроводов и оградить место повреждения до прибытия аварийной бригады. Если повреждения вызваны действиями "Абонента", то ремонтные работы производятся за счет последнего.
</w:t>
      </w:r>
      <w:r>
        <w:br/>
      </w:r>
      <w:r>
        <w:rPr>
          <w:rFonts w:ascii="Times New Roman"/>
          <w:b w:val="false"/>
          <w:i w:val="false"/>
          <w:color w:val="000000"/>
          <w:sz w:val="28"/>
        </w:rPr>
        <w:t>
      10.3. Самовольное подключение "Абонентов" к водопроводам ликвидируется.
</w:t>
      </w:r>
      <w:r>
        <w:br/>
      </w:r>
      <w:r>
        <w:rPr>
          <w:rFonts w:ascii="Times New Roman"/>
          <w:b w:val="false"/>
          <w:i w:val="false"/>
          <w:color w:val="000000"/>
          <w:sz w:val="28"/>
        </w:rPr>
        <w:t>
      10.4. Юридическим лицам и гражданам запрещается производить любые виды работ в санитарно-защитной зоне водопроводов, согласно СНиП 2.04.02.84.
</w:t>
      </w:r>
      <w:r>
        <w:br/>
      </w:r>
      <w:r>
        <w:rPr>
          <w:rFonts w:ascii="Times New Roman"/>
          <w:b w:val="false"/>
          <w:i w:val="false"/>
          <w:color w:val="000000"/>
          <w:sz w:val="28"/>
        </w:rPr>
        <w:t>
      10.5. Работники Управления водопроводов и "Абонент" через органы внутренних дел принимают меры к задержанию лиц, нарушающих настоящие Правила, для привлечения их к ответственности, согласно действующему законодательству.
</w:t>
      </w:r>
      <w:r>
        <w:br/>
      </w:r>
      <w:r>
        <w:rPr>
          <w:rFonts w:ascii="Times New Roman"/>
          <w:b w:val="false"/>
          <w:i w:val="false"/>
          <w:color w:val="000000"/>
          <w:sz w:val="28"/>
        </w:rPr>
        <w:t>
      10.6. Лица, нарушающие режим охраны водопроводов, привлекаются к административной ответственности в соответствии с решениями местных органов власти.
</w:t>
      </w:r>
      <w:r>
        <w:br/>
      </w:r>
      <w:r>
        <w:rPr>
          <w:rFonts w:ascii="Times New Roman"/>
          <w:b w:val="false"/>
          <w:i w:val="false"/>
          <w:color w:val="000000"/>
          <w:sz w:val="28"/>
        </w:rPr>
        <w:t>
      10.7. Умышленное повреждение сооружений водопроводов и сооружений влечет дисциплинарную, административную, гражданскую или уголовную ответственность в соответствии с законодательством Республики Казахстан.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1
</w:t>
      </w:r>
      <w:r>
        <w:br/>
      </w:r>
      <w:r>
        <w:rPr>
          <w:rFonts w:ascii="Times New Roman"/>
          <w:b w:val="false"/>
          <w:i w:val="false"/>
          <w:color w:val="000000"/>
          <w:sz w:val="28"/>
        </w:rPr>
        <w:t>
                                         к Правилам пользования
</w:t>
      </w:r>
      <w:r>
        <w:br/>
      </w:r>
      <w:r>
        <w:rPr>
          <w:rFonts w:ascii="Times New Roman"/>
          <w:b w:val="false"/>
          <w:i w:val="false"/>
          <w:color w:val="000000"/>
          <w:sz w:val="28"/>
        </w:rPr>
        <w:t>
                                            питьевой водой из
</w:t>
      </w:r>
      <w:r>
        <w:br/>
      </w:r>
      <w:r>
        <w:rPr>
          <w:rFonts w:ascii="Times New Roman"/>
          <w:b w:val="false"/>
          <w:i w:val="false"/>
          <w:color w:val="000000"/>
          <w:sz w:val="28"/>
        </w:rPr>
        <w:t>
                                         групповых водопроводов
</w:t>
      </w:r>
    </w:p>
    <w:p>
      <w:pPr>
        <w:spacing w:after="0"/>
        <w:ind w:left="0"/>
        <w:jc w:val="both"/>
      </w:pPr>
      <w:r>
        <w:rPr>
          <w:rFonts w:ascii="Times New Roman"/>
          <w:b w:val="false"/>
          <w:i w:val="false"/>
          <w:color w:val="000000"/>
          <w:sz w:val="28"/>
        </w:rPr>
        <w:t>
</w:t>
      </w:r>
      <w:r>
        <w:rPr>
          <w:rFonts w:ascii="Times New Roman"/>
          <w:b/>
          <w:i w:val="false"/>
          <w:color w:val="000000"/>
          <w:sz w:val="28"/>
        </w:rPr>
        <w:t>
 Д О Г О В О Р 
</w:t>
      </w:r>
      <w:r>
        <w:rPr>
          <w:rFonts w:ascii="Times New Roman"/>
          <w:b w:val="false"/>
          <w:i w:val="false"/>
          <w:color w:val="000000"/>
          <w:sz w:val="28"/>
        </w:rPr>
        <w:t>
</w:t>
      </w:r>
      <w:r>
        <w:br/>
      </w:r>
      <w:r>
        <w:rPr>
          <w:rFonts w:ascii="Times New Roman"/>
          <w:b w:val="false"/>
          <w:i w:val="false"/>
          <w:color w:val="000000"/>
          <w:sz w:val="28"/>
        </w:rPr>
        <w:t>
             на пользование водой из____________________группового 
</w:t>
      </w:r>
      <w:r>
        <w:br/>
      </w:r>
      <w:r>
        <w:rPr>
          <w:rFonts w:ascii="Times New Roman"/>
          <w:b w:val="false"/>
          <w:i w:val="false"/>
          <w:color w:val="000000"/>
          <w:sz w:val="28"/>
        </w:rPr>
        <w:t>
             водопровода "___"_________19___г. с._________________
</w:t>
      </w:r>
    </w:p>
    <w:p>
      <w:pPr>
        <w:spacing w:after="0"/>
        <w:ind w:left="0"/>
        <w:jc w:val="both"/>
      </w:pPr>
      <w:r>
        <w:rPr>
          <w:rFonts w:ascii="Times New Roman"/>
          <w:b w:val="false"/>
          <w:i w:val="false"/>
          <w:color w:val="000000"/>
          <w:sz w:val="28"/>
        </w:rPr>
        <w:t>
__________________________________________ управление эксплуатации
</w:t>
      </w:r>
      <w:r>
        <w:br/>
      </w:r>
      <w:r>
        <w:rPr>
          <w:rFonts w:ascii="Times New Roman"/>
          <w:b w:val="false"/>
          <w:i w:val="false"/>
          <w:color w:val="000000"/>
          <w:sz w:val="28"/>
        </w:rPr>
        <w:t>
магистральных водопроводов, именуемое в дальнейшем "Поставщик" в лице
</w:t>
      </w:r>
    </w:p>
    <w:p>
      <w:pPr>
        <w:spacing w:after="0"/>
        <w:ind w:left="0"/>
        <w:jc w:val="both"/>
      </w:pPr>
      <w:r>
        <w:rPr>
          <w:rFonts w:ascii="Times New Roman"/>
          <w:b w:val="false"/>
          <w:i w:val="false"/>
          <w:color w:val="000000"/>
          <w:sz w:val="28"/>
        </w:rPr>
        <w:t>
начальника управления___________________________, действующего на
</w:t>
      </w:r>
    </w:p>
    <w:p>
      <w:pPr>
        <w:spacing w:after="0"/>
        <w:ind w:left="0"/>
        <w:jc w:val="both"/>
      </w:pPr>
      <w:r>
        <w:rPr>
          <w:rFonts w:ascii="Times New Roman"/>
          <w:b w:val="false"/>
          <w:i w:val="false"/>
          <w:color w:val="000000"/>
          <w:sz w:val="28"/>
        </w:rPr>
        <w:t>
основании положения о предприятии с одной стороны, именуемое в
</w:t>
      </w:r>
    </w:p>
    <w:p>
      <w:pPr>
        <w:spacing w:after="0"/>
        <w:ind w:left="0"/>
        <w:jc w:val="both"/>
      </w:pPr>
      <w:r>
        <w:rPr>
          <w:rFonts w:ascii="Times New Roman"/>
          <w:b w:val="false"/>
          <w:i w:val="false"/>
          <w:color w:val="000000"/>
          <w:sz w:val="28"/>
        </w:rPr>
        <w:t>
дальнейшем "Потребитель", в лице_____________________________________
</w:t>
      </w:r>
    </w:p>
    <w:p>
      <w:pPr>
        <w:spacing w:after="0"/>
        <w:ind w:left="0"/>
        <w:jc w:val="both"/>
      </w:pP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(должность, фамилия, имя, отчество)
</w:t>
      </w:r>
    </w:p>
    <w:p>
      <w:pPr>
        <w:spacing w:after="0"/>
        <w:ind w:left="0"/>
        <w:jc w:val="both"/>
      </w:pPr>
      <w:r>
        <w:rPr>
          <w:rFonts w:ascii="Times New Roman"/>
          <w:b w:val="false"/>
          <w:i w:val="false"/>
          <w:color w:val="000000"/>
          <w:sz w:val="28"/>
        </w:rPr>
        <w:t>
действующего на основании___________________________________с другой
</w:t>
      </w:r>
    </w:p>
    <w:p>
      <w:pPr>
        <w:spacing w:after="0"/>
        <w:ind w:left="0"/>
        <w:jc w:val="both"/>
      </w:pPr>
      <w:r>
        <w:rPr>
          <w:rFonts w:ascii="Times New Roman"/>
          <w:b w:val="false"/>
          <w:i w:val="false"/>
          <w:color w:val="000000"/>
          <w:sz w:val="28"/>
        </w:rPr>
        <w:t>
стороны, заключили настоящий договор о нижеследующем:
</w:t>
      </w:r>
    </w:p>
    <w:p>
      <w:pPr>
        <w:spacing w:after="0"/>
        <w:ind w:left="0"/>
        <w:jc w:val="both"/>
      </w:pPr>
      <w:r>
        <w:rPr>
          <w:rFonts w:ascii="Times New Roman"/>
          <w:b w:val="false"/>
          <w:i w:val="false"/>
          <w:color w:val="000000"/>
          <w:sz w:val="28"/>
        </w:rPr>
        <w:t>
     1. "Поставщик" обязуется в точках водовыдела группового
</w:t>
      </w:r>
    </w:p>
    <w:p>
      <w:pPr>
        <w:spacing w:after="0"/>
        <w:ind w:left="0"/>
        <w:jc w:val="both"/>
      </w:pPr>
      <w:r>
        <w:rPr>
          <w:rFonts w:ascii="Times New Roman"/>
          <w:b w:val="false"/>
          <w:i w:val="false"/>
          <w:color w:val="000000"/>
          <w:sz w:val="28"/>
        </w:rPr>
        <w:t>
водопровода бесперебойно и равномерно в течение суток отпускать воду
</w:t>
      </w:r>
    </w:p>
    <w:p>
      <w:pPr>
        <w:spacing w:after="0"/>
        <w:ind w:left="0"/>
        <w:jc w:val="both"/>
      </w:pPr>
      <w:r>
        <w:rPr>
          <w:rFonts w:ascii="Times New Roman"/>
          <w:b w:val="false"/>
          <w:i w:val="false"/>
          <w:color w:val="000000"/>
          <w:sz w:val="28"/>
        </w:rPr>
        <w:t>
на хозяйственно-питьевые цели для поселков___________________________
</w:t>
      </w:r>
      <w:r>
        <w:br/>
      </w: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в количестве___________ кубометров в сутки, в том числе:
</w:t>
      </w:r>
    </w:p>
    <w:p>
      <w:pPr>
        <w:spacing w:after="0"/>
        <w:ind w:left="0"/>
        <w:jc w:val="both"/>
      </w:pPr>
      <w:r>
        <w:rPr>
          <w:rFonts w:ascii="Times New Roman"/>
          <w:b w:val="false"/>
          <w:i w:val="false"/>
          <w:color w:val="000000"/>
          <w:sz w:val="28"/>
        </w:rPr>
        <w:t>
     1. п.______________________________________________куб.м в сутки
</w:t>
      </w:r>
    </w:p>
    <w:p>
      <w:pPr>
        <w:spacing w:after="0"/>
        <w:ind w:left="0"/>
        <w:jc w:val="both"/>
      </w:pPr>
      <w:r>
        <w:rPr>
          <w:rFonts w:ascii="Times New Roman"/>
          <w:b w:val="false"/>
          <w:i w:val="false"/>
          <w:color w:val="000000"/>
          <w:sz w:val="28"/>
        </w:rPr>
        <w:t>
     2. п.______________________________________________куб.м в сутки
</w:t>
      </w:r>
    </w:p>
    <w:p>
      <w:pPr>
        <w:spacing w:after="0"/>
        <w:ind w:left="0"/>
        <w:jc w:val="both"/>
      </w:pPr>
      <w:r>
        <w:rPr>
          <w:rFonts w:ascii="Times New Roman"/>
          <w:b w:val="false"/>
          <w:i w:val="false"/>
          <w:color w:val="000000"/>
          <w:sz w:val="28"/>
        </w:rPr>
        <w:t>
     3. п.______________________________________________куб.м в сутки
</w:t>
      </w:r>
    </w:p>
    <w:p>
      <w:pPr>
        <w:spacing w:after="0"/>
        <w:ind w:left="0"/>
        <w:jc w:val="both"/>
      </w:pPr>
      <w:r>
        <w:rPr>
          <w:rFonts w:ascii="Times New Roman"/>
          <w:b w:val="false"/>
          <w:i w:val="false"/>
          <w:color w:val="000000"/>
          <w:sz w:val="28"/>
        </w:rPr>
        <w:t>
     4. п.______________________________________________куб.м в сутки
</w:t>
      </w:r>
    </w:p>
    <w:p>
      <w:pPr>
        <w:spacing w:after="0"/>
        <w:ind w:left="0"/>
        <w:jc w:val="both"/>
      </w:pPr>
      <w:r>
        <w:rPr>
          <w:rFonts w:ascii="Times New Roman"/>
          <w:b w:val="false"/>
          <w:i w:val="false"/>
          <w:color w:val="000000"/>
          <w:sz w:val="28"/>
        </w:rPr>
        <w:t>
     5. п.______________________________________________куб.м в сутки
</w:t>
      </w:r>
    </w:p>
    <w:p>
      <w:pPr>
        <w:spacing w:after="0"/>
        <w:ind w:left="0"/>
        <w:jc w:val="both"/>
      </w:pPr>
      <w:r>
        <w:rPr>
          <w:rFonts w:ascii="Times New Roman"/>
          <w:b w:val="false"/>
          <w:i w:val="false"/>
          <w:color w:val="000000"/>
          <w:sz w:val="28"/>
        </w:rPr>
        <w:t>
     6. п.______________________________________________куб.м в сутки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Для учета получаемой воды "Потребитель" обязан в начале внутрипоселковой сети (ведомственного водопровода) установить прибор учета воды. 
</w:t>
      </w:r>
      <w:r>
        <w:br/>
      </w:r>
      <w:r>
        <w:rPr>
          <w:rFonts w:ascii="Times New Roman"/>
          <w:b w:val="false"/>
          <w:i w:val="false"/>
          <w:color w:val="000000"/>
          <w:sz w:val="28"/>
        </w:rPr>
        <w:t>
      3. "Потребитель" ежемесячно оплачивает счета за фактически полученное количество воды по обоюдно определенному тарифу, согласованному с местными акимами. 
</w:t>
      </w:r>
      <w:r>
        <w:br/>
      </w:r>
      <w:r>
        <w:rPr>
          <w:rFonts w:ascii="Times New Roman"/>
          <w:b w:val="false"/>
          <w:i w:val="false"/>
          <w:color w:val="000000"/>
          <w:sz w:val="28"/>
        </w:rPr>
        <w:t>
      В случае неоплаты счетов "Поставщика" в установленные сроки из-за отсутствия средств на счете "Потребителя", последний оплачивает пени в размере 0,5% за каждый день просрочки 
</w:t>
      </w:r>
      <w:r>
        <w:br/>
      </w:r>
      <w:r>
        <w:rPr>
          <w:rFonts w:ascii="Times New Roman"/>
          <w:b w:val="false"/>
          <w:i w:val="false"/>
          <w:color w:val="000000"/>
          <w:sz w:val="28"/>
        </w:rPr>
        <w:t>
      4. При изменении тарифа в сторону уменьшения или увеличения, расчеты за пользование водой производятся согласно измененному тарифу с момента утверждения последнего. 
</w:t>
      </w:r>
      <w:r>
        <w:br/>
      </w:r>
      <w:r>
        <w:rPr>
          <w:rFonts w:ascii="Times New Roman"/>
          <w:b w:val="false"/>
          <w:i w:val="false"/>
          <w:color w:val="000000"/>
          <w:sz w:val="28"/>
        </w:rPr>
        <w:t>
      5. "Потребитель" обязуется в первой декаде месяца вносить аванс в размере 60% от фактического потребления воды за прошедший месяц. 
</w:t>
      </w:r>
      <w:r>
        <w:br/>
      </w:r>
      <w:r>
        <w:rPr>
          <w:rFonts w:ascii="Times New Roman"/>
          <w:b w:val="false"/>
          <w:i w:val="false"/>
          <w:color w:val="000000"/>
          <w:sz w:val="28"/>
        </w:rPr>
        <w:t>
      6."Поставщик" обязуется предупредить "Потребителя" не позднее чем за 24 часа о производстве планово-предупредительных и ремонтных работ на магистральных водопроводах, связанных с прекращением подачи воды. При этом "Поставщик" обязуется не допускать перерыва в подаче воды потребителю более 24 часов. 
</w:t>
      </w:r>
      <w:r>
        <w:br/>
      </w:r>
      <w:r>
        <w:rPr>
          <w:rFonts w:ascii="Times New Roman"/>
          <w:b w:val="false"/>
          <w:i w:val="false"/>
          <w:color w:val="000000"/>
          <w:sz w:val="28"/>
        </w:rPr>
        <w:t>
      7. "Потребитель" обязуется немедленно сообщить "Поставщику" по телефону или телеграфу об отсутствии воды, авариях или других неполадках, возникших на магистральных водопроводах. "Поставщик" обязуется оплачивать связанные с этим расходы по тарифам Министерства связи. 
</w:t>
      </w:r>
      <w:r>
        <w:br/>
      </w:r>
      <w:r>
        <w:rPr>
          <w:rFonts w:ascii="Times New Roman"/>
          <w:b w:val="false"/>
          <w:i w:val="false"/>
          <w:color w:val="000000"/>
          <w:sz w:val="28"/>
        </w:rPr>
        <w:t>
      8. "Поставщик" обязуется устранять все возникшие на магистральных водопроводах аварии и неисправности в течение 24 часов с момента обнаружения. 
</w:t>
      </w:r>
      <w:r>
        <w:br/>
      </w:r>
      <w:r>
        <w:rPr>
          <w:rFonts w:ascii="Times New Roman"/>
          <w:b w:val="false"/>
          <w:i w:val="false"/>
          <w:color w:val="000000"/>
          <w:sz w:val="28"/>
        </w:rPr>
        <w:t>
      9. Граница раздела зоны обслуживания групповых водопроводов "Поставщика" и разводящих сетей "Потребителя" установлена в точке водовыдела между отводной задвижкой и фланцем отвода ведомственного водопровода или внутрипоселковых напорно-регулирующих емкостей и водоразборных сооружений. 
</w:t>
      </w:r>
      <w:r>
        <w:br/>
      </w:r>
      <w:r>
        <w:rPr>
          <w:rFonts w:ascii="Times New Roman"/>
          <w:b w:val="false"/>
          <w:i w:val="false"/>
          <w:color w:val="000000"/>
          <w:sz w:val="28"/>
        </w:rPr>
        <w:t>
      1О. "Потребитель" обязуется не производить никаких переустройств на водопроводных сооружениях групповых водопроводов, не производить новых присоединений, не устраивать дополнительных водоразборных точек, не разрушать верхних строений смотровых колодцев, контрольно-измерительных колонок и средств электрической защиты трубопроводов. 
</w:t>
      </w:r>
      <w:r>
        <w:br/>
      </w:r>
      <w:r>
        <w:rPr>
          <w:rFonts w:ascii="Times New Roman"/>
          <w:b w:val="false"/>
          <w:i w:val="false"/>
          <w:color w:val="000000"/>
          <w:sz w:val="28"/>
        </w:rPr>
        <w:t>
      11. "Потребитель" обязуется содержать места водоразбора в надлежащем санитарном состоянии, своевременно утеплять водоразборные сооружения, постоянно иметь дежурный обслуживающий персонал на водоразборных точках. При невыполнении данного обязательства управление эксплуатации прекращает подачу воды на водоразборную точку. 
</w:t>
      </w:r>
      <w:r>
        <w:br/>
      </w:r>
      <w:r>
        <w:rPr>
          <w:rFonts w:ascii="Times New Roman"/>
          <w:b w:val="false"/>
          <w:i w:val="false"/>
          <w:color w:val="000000"/>
          <w:sz w:val="28"/>
        </w:rPr>
        <w:t>
      12. В случае обнаружения бесцельного разлива воды "Потребителем", дополнительных новых присоединений или дополнительных водоразборных точек, последний оплачивает стоимость разлитой (полученной) воды из расчета круглосуточного истечения ее со скоростью 2,0 куб.метра в секунду и фактического диаметра трубы за период со дня последней проверки, по день обнаружения разлива (присоединения). 
</w:t>
      </w:r>
      <w:r>
        <w:br/>
      </w:r>
      <w:r>
        <w:rPr>
          <w:rFonts w:ascii="Times New Roman"/>
          <w:b w:val="false"/>
          <w:i w:val="false"/>
          <w:color w:val="000000"/>
          <w:sz w:val="28"/>
        </w:rPr>
        <w:t>
      13. В целях сохранения питьевого качества транспортируемой воды "Потребитель" обязуется не реже одного раза в год производить промывку и хлорирование своей разводящей сети и напорно-регулирующих емкостей.
</w:t>
      </w:r>
      <w:r>
        <w:br/>
      </w:r>
      <w:r>
        <w:rPr>
          <w:rFonts w:ascii="Times New Roman"/>
          <w:b w:val="false"/>
          <w:i w:val="false"/>
          <w:color w:val="000000"/>
          <w:sz w:val="28"/>
        </w:rPr>
        <w:t>
      14. Обе стороны обязуются строить свои взаимоотношения в соответствии с действующими Правилами пользования питьевой водой из групповых водопроводов Комводресурсов Республики Казахстан.
</w:t>
      </w:r>
      <w:r>
        <w:br/>
      </w:r>
      <w:r>
        <w:rPr>
          <w:rFonts w:ascii="Times New Roman"/>
          <w:b w:val="false"/>
          <w:i w:val="false"/>
          <w:color w:val="000000"/>
          <w:sz w:val="28"/>
        </w:rPr>
        <w:t>
      15. Все споры по настоящему договору разрешаются в установленном законом порядке.
</w:t>
      </w:r>
      <w:r>
        <w:br/>
      </w:r>
      <w:r>
        <w:rPr>
          <w:rFonts w:ascii="Times New Roman"/>
          <w:b w:val="false"/>
          <w:i w:val="false"/>
          <w:color w:val="000000"/>
          <w:sz w:val="28"/>
        </w:rPr>
        <w:t>
      16. Настоящий договор вступает в силу со дня его подписания и действует в течение одного года. Договор считается продленным на следующий год, если за месяц до окончания срока его действия не последует заявления одной из сторон об отказе или пересмотре настоящего договора.
</w:t>
      </w:r>
    </w:p>
    <w:p>
      <w:pPr>
        <w:spacing w:after="0"/>
        <w:ind w:left="0"/>
        <w:jc w:val="both"/>
      </w:pPr>
      <w:r>
        <w:rPr>
          <w:rFonts w:ascii="Times New Roman"/>
          <w:b w:val="false"/>
          <w:i w:val="false"/>
          <w:color w:val="000000"/>
          <w:sz w:val="28"/>
        </w:rPr>
        <w:t>
     Юридические адреса сторон и расчетные счета:
</w:t>
      </w:r>
    </w:p>
    <w:p>
      <w:pPr>
        <w:spacing w:after="0"/>
        <w:ind w:left="0"/>
        <w:jc w:val="both"/>
      </w:pPr>
      <w:r>
        <w:rPr>
          <w:rFonts w:ascii="Times New Roman"/>
          <w:b w:val="false"/>
          <w:i w:val="false"/>
          <w:color w:val="000000"/>
          <w:sz w:val="28"/>
        </w:rPr>
        <w:t>
     "Потребитель" Адрес______________________________________________
</w:t>
      </w:r>
      <w:r>
        <w:br/>
      </w:r>
      <w:r>
        <w:rPr>
          <w:rFonts w:ascii="Times New Roman"/>
          <w:b w:val="false"/>
          <w:i w:val="false"/>
          <w:color w:val="000000"/>
          <w:sz w:val="28"/>
        </w:rPr>
        <w:t>
     Расчетный счет ______________________________________
</w:t>
      </w:r>
    </w:p>
    <w:p>
      <w:pPr>
        <w:spacing w:after="0"/>
        <w:ind w:left="0"/>
        <w:jc w:val="both"/>
      </w:pPr>
      <w:r>
        <w:rPr>
          <w:rFonts w:ascii="Times New Roman"/>
          <w:b w:val="false"/>
          <w:i w:val="false"/>
          <w:color w:val="000000"/>
          <w:sz w:val="28"/>
        </w:rPr>
        <w:t>
     "Поставщик" Адрес________________________________________________
</w:t>
      </w:r>
      <w:r>
        <w:br/>
      </w:r>
      <w:r>
        <w:rPr>
          <w:rFonts w:ascii="Times New Roman"/>
          <w:b w:val="false"/>
          <w:i w:val="false"/>
          <w:color w:val="000000"/>
          <w:sz w:val="28"/>
        </w:rPr>
        <w:t>
     Расчетный счет_______________________________________
</w:t>
      </w:r>
    </w:p>
    <w:p>
      <w:pPr>
        <w:spacing w:after="0"/>
        <w:ind w:left="0"/>
        <w:jc w:val="both"/>
      </w:pPr>
      <w:r>
        <w:rPr>
          <w:rFonts w:ascii="Times New Roman"/>
          <w:b w:val="false"/>
          <w:i w:val="false"/>
          <w:color w:val="000000"/>
          <w:sz w:val="28"/>
        </w:rPr>
        <w:t>
                          П о д п и с и:
</w:t>
      </w:r>
    </w:p>
    <w:p>
      <w:pPr>
        <w:spacing w:after="0"/>
        <w:ind w:left="0"/>
        <w:jc w:val="both"/>
      </w:pPr>
      <w:r>
        <w:rPr>
          <w:rFonts w:ascii="Times New Roman"/>
          <w:b w:val="false"/>
          <w:i w:val="false"/>
          <w:color w:val="000000"/>
          <w:sz w:val="28"/>
        </w:rPr>
        <w:t>
           "Поставщик"                        "Потребитель"
</w:t>
      </w:r>
      <w:r>
        <w:br/>
      </w:r>
      <w:r>
        <w:rPr>
          <w:rFonts w:ascii="Times New Roman"/>
          <w:b w:val="false"/>
          <w:i w:val="false"/>
          <w:color w:val="000000"/>
          <w:sz w:val="28"/>
        </w:rPr>
        <w:t>
     __________________________         ___________________________
</w:t>
      </w:r>
      <w:r>
        <w:br/>
      </w:r>
      <w:r>
        <w:rPr>
          <w:rFonts w:ascii="Times New Roman"/>
          <w:b w:val="false"/>
          <w:i w:val="false"/>
          <w:color w:val="000000"/>
          <w:sz w:val="28"/>
        </w:rPr>
        <w:t>
              М.П.                                М.П.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2
</w:t>
      </w:r>
      <w:r>
        <w:br/>
      </w:r>
      <w:r>
        <w:rPr>
          <w:rFonts w:ascii="Times New Roman"/>
          <w:b w:val="false"/>
          <w:i w:val="false"/>
          <w:color w:val="000000"/>
          <w:sz w:val="28"/>
        </w:rPr>
        <w:t>
                                          к Правилам пользования
</w:t>
      </w:r>
      <w:r>
        <w:br/>
      </w:r>
      <w:r>
        <w:rPr>
          <w:rFonts w:ascii="Times New Roman"/>
          <w:b w:val="false"/>
          <w:i w:val="false"/>
          <w:color w:val="000000"/>
          <w:sz w:val="28"/>
        </w:rPr>
        <w:t>
                                            водой из групповых
</w:t>
      </w:r>
      <w:r>
        <w:br/>
      </w:r>
      <w:r>
        <w:rPr>
          <w:rFonts w:ascii="Times New Roman"/>
          <w:b w:val="false"/>
          <w:i w:val="false"/>
          <w:color w:val="000000"/>
          <w:sz w:val="28"/>
        </w:rPr>
        <w:t>
                                               водопроводов
</w:t>
      </w:r>
    </w:p>
    <w:p>
      <w:pPr>
        <w:spacing w:after="0"/>
        <w:ind w:left="0"/>
        <w:jc w:val="both"/>
      </w:pPr>
      <w:r>
        <w:rPr>
          <w:rFonts w:ascii="Times New Roman"/>
          <w:b w:val="false"/>
          <w:i w:val="false"/>
          <w:color w:val="000000"/>
          <w:sz w:val="28"/>
        </w:rPr>
        <w:t>
</w:t>
      </w:r>
      <w:r>
        <w:rPr>
          <w:rFonts w:ascii="Times New Roman"/>
          <w:b/>
          <w:i w:val="false"/>
          <w:color w:val="000000"/>
          <w:sz w:val="28"/>
        </w:rPr>
        <w:t>
                               Н О Р М 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водопотребления из групповых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водопроводов сельскохозяйственного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назначения (СНиП 2.04.02-84г. и Методические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рекомендации Минздрава Республики Казахстан)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NN|                                    |Единица| Норма расхода
</w:t>
      </w:r>
      <w:r>
        <w:br/>
      </w:r>
      <w:r>
        <w:rPr>
          <w:rFonts w:ascii="Times New Roman"/>
          <w:b w:val="false"/>
          <w:i w:val="false"/>
          <w:color w:val="000000"/>
          <w:sz w:val="28"/>
        </w:rPr>
        <w:t>
  пп|    Наименование потребителя        |измерен| воды л сутки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А. Коммунально-бытовой сектор
</w:t>
      </w:r>
    </w:p>
    <w:p>
      <w:pPr>
        <w:spacing w:after="0"/>
        <w:ind w:left="0"/>
        <w:jc w:val="both"/>
      </w:pPr>
      <w:r>
        <w:rPr>
          <w:rFonts w:ascii="Times New Roman"/>
          <w:b w:val="false"/>
          <w:i w:val="false"/>
          <w:color w:val="000000"/>
          <w:sz w:val="28"/>
        </w:rPr>
        <w:t>
  1. Население, проживающее в зданиях без   1 чел.     30-50
</w:t>
      </w:r>
      <w:r>
        <w:br/>
      </w:r>
      <w:r>
        <w:rPr>
          <w:rFonts w:ascii="Times New Roman"/>
          <w:b w:val="false"/>
          <w:i w:val="false"/>
          <w:color w:val="000000"/>
          <w:sz w:val="28"/>
        </w:rPr>
        <w:t>
     водопровода. Водопользование из
</w:t>
      </w:r>
      <w:r>
        <w:br/>
      </w:r>
      <w:r>
        <w:rPr>
          <w:rFonts w:ascii="Times New Roman"/>
          <w:b w:val="false"/>
          <w:i w:val="false"/>
          <w:color w:val="000000"/>
          <w:sz w:val="28"/>
        </w:rPr>
        <w:t>
     водозаборных колонок
</w:t>
      </w:r>
    </w:p>
    <w:p>
      <w:pPr>
        <w:spacing w:after="0"/>
        <w:ind w:left="0"/>
        <w:jc w:val="both"/>
      </w:pPr>
      <w:r>
        <w:rPr>
          <w:rFonts w:ascii="Times New Roman"/>
          <w:b w:val="false"/>
          <w:i w:val="false"/>
          <w:color w:val="000000"/>
          <w:sz w:val="28"/>
        </w:rPr>
        <w:t>
  2. Население, проживающее в зданиях,      -"-      125-100
</w:t>
      </w:r>
      <w:r>
        <w:br/>
      </w:r>
      <w:r>
        <w:rPr>
          <w:rFonts w:ascii="Times New Roman"/>
          <w:b w:val="false"/>
          <w:i w:val="false"/>
          <w:color w:val="000000"/>
          <w:sz w:val="28"/>
        </w:rPr>
        <w:t>
     оборудованных водопроводом и
</w:t>
      </w:r>
      <w:r>
        <w:br/>
      </w:r>
      <w:r>
        <w:rPr>
          <w:rFonts w:ascii="Times New Roman"/>
          <w:b w:val="false"/>
          <w:i w:val="false"/>
          <w:color w:val="000000"/>
          <w:sz w:val="28"/>
        </w:rPr>
        <w:t>
     канализацией без ванн
</w:t>
      </w:r>
    </w:p>
    <w:p>
      <w:pPr>
        <w:spacing w:after="0"/>
        <w:ind w:left="0"/>
        <w:jc w:val="both"/>
      </w:pPr>
      <w:r>
        <w:rPr>
          <w:rFonts w:ascii="Times New Roman"/>
          <w:b w:val="false"/>
          <w:i w:val="false"/>
          <w:color w:val="000000"/>
          <w:sz w:val="28"/>
        </w:rPr>
        <w:t>
  3. Население, проживающее в зданиях,      -"-      160-230
</w:t>
      </w:r>
      <w:r>
        <w:br/>
      </w:r>
      <w:r>
        <w:rPr>
          <w:rFonts w:ascii="Times New Roman"/>
          <w:b w:val="false"/>
          <w:i w:val="false"/>
          <w:color w:val="000000"/>
          <w:sz w:val="28"/>
        </w:rPr>
        <w:t>
     оборудованных водопроводом и
</w:t>
      </w:r>
      <w:r>
        <w:br/>
      </w:r>
      <w:r>
        <w:rPr>
          <w:rFonts w:ascii="Times New Roman"/>
          <w:b w:val="false"/>
          <w:i w:val="false"/>
          <w:color w:val="000000"/>
          <w:sz w:val="28"/>
        </w:rPr>
        <w:t>
     канализацией с ванными и местными
</w:t>
      </w:r>
      <w:r>
        <w:br/>
      </w:r>
      <w:r>
        <w:rPr>
          <w:rFonts w:ascii="Times New Roman"/>
          <w:b w:val="false"/>
          <w:i w:val="false"/>
          <w:color w:val="000000"/>
          <w:sz w:val="28"/>
        </w:rPr>
        <w:t>
     водонагревателями
</w:t>
      </w:r>
    </w:p>
    <w:p>
      <w:pPr>
        <w:spacing w:after="0"/>
        <w:ind w:left="0"/>
        <w:jc w:val="both"/>
      </w:pPr>
      <w:r>
        <w:rPr>
          <w:rFonts w:ascii="Times New Roman"/>
          <w:b w:val="false"/>
          <w:i w:val="false"/>
          <w:color w:val="000000"/>
          <w:sz w:val="28"/>
        </w:rPr>
        <w:t>
  4. Механизированная поливка усовершен-  полив на     0,3
</w:t>
      </w:r>
      <w:r>
        <w:br/>
      </w:r>
      <w:r>
        <w:rPr>
          <w:rFonts w:ascii="Times New Roman"/>
          <w:b w:val="false"/>
          <w:i w:val="false"/>
          <w:color w:val="000000"/>
          <w:sz w:val="28"/>
        </w:rPr>
        <w:t>
     ствованных покрытий тротуаров и      1 м2
</w:t>
      </w:r>
      <w:r>
        <w:br/>
      </w:r>
      <w:r>
        <w:rPr>
          <w:rFonts w:ascii="Times New Roman"/>
          <w:b w:val="false"/>
          <w:i w:val="false"/>
          <w:color w:val="000000"/>
          <w:sz w:val="28"/>
        </w:rPr>
        <w:t>
     площадей                             площади
</w:t>
      </w:r>
    </w:p>
    <w:p>
      <w:pPr>
        <w:spacing w:after="0"/>
        <w:ind w:left="0"/>
        <w:jc w:val="both"/>
      </w:pPr>
      <w:r>
        <w:rPr>
          <w:rFonts w:ascii="Times New Roman"/>
          <w:b w:val="false"/>
          <w:i w:val="false"/>
          <w:color w:val="000000"/>
          <w:sz w:val="28"/>
        </w:rPr>
        <w:t>
  5. Поливка вручную из шлангов             -"-        0,5
</w:t>
      </w:r>
      <w:r>
        <w:br/>
      </w:r>
      <w:r>
        <w:rPr>
          <w:rFonts w:ascii="Times New Roman"/>
          <w:b w:val="false"/>
          <w:i w:val="false"/>
          <w:color w:val="000000"/>
          <w:sz w:val="28"/>
        </w:rPr>
        <w:t>
     усовершенствованных покрытий
</w:t>
      </w:r>
      <w:r>
        <w:br/>
      </w:r>
      <w:r>
        <w:rPr>
          <w:rFonts w:ascii="Times New Roman"/>
          <w:b w:val="false"/>
          <w:i w:val="false"/>
          <w:color w:val="000000"/>
          <w:sz w:val="28"/>
        </w:rPr>
        <w:t>
     тротуаров и площадей
</w:t>
      </w:r>
    </w:p>
    <w:p>
      <w:pPr>
        <w:spacing w:after="0"/>
        <w:ind w:left="0"/>
        <w:jc w:val="both"/>
      </w:pPr>
      <w:r>
        <w:rPr>
          <w:rFonts w:ascii="Times New Roman"/>
          <w:b w:val="false"/>
          <w:i w:val="false"/>
          <w:color w:val="000000"/>
          <w:sz w:val="28"/>
        </w:rPr>
        <w:t>
  6. Поливка посадок на приусадебных
</w:t>
      </w:r>
      <w:r>
        <w:br/>
      </w:r>
      <w:r>
        <w:rPr>
          <w:rFonts w:ascii="Times New Roman"/>
          <w:b w:val="false"/>
          <w:i w:val="false"/>
          <w:color w:val="000000"/>
          <w:sz w:val="28"/>
        </w:rPr>
        <w:t>
     участках:
</w:t>
      </w:r>
      <w:r>
        <w:br/>
      </w:r>
      <w:r>
        <w:rPr>
          <w:rFonts w:ascii="Times New Roman"/>
          <w:b w:val="false"/>
          <w:i w:val="false"/>
          <w:color w:val="000000"/>
          <w:sz w:val="28"/>
        </w:rPr>
        <w:t>
         Овощных культур                    -"-        3-15
</w:t>
      </w:r>
      <w:r>
        <w:br/>
      </w:r>
      <w:r>
        <w:rPr>
          <w:rFonts w:ascii="Times New Roman"/>
          <w:b w:val="false"/>
          <w:i w:val="false"/>
          <w:color w:val="000000"/>
          <w:sz w:val="28"/>
        </w:rPr>
        <w:t>
         Плодовых деревьев                  -"-       10-15
</w:t>
      </w:r>
    </w:p>
    <w:p>
      <w:pPr>
        <w:spacing w:after="0"/>
        <w:ind w:left="0"/>
        <w:jc w:val="both"/>
      </w:pPr>
      <w:r>
        <w:rPr>
          <w:rFonts w:ascii="Times New Roman"/>
          <w:b w:val="false"/>
          <w:i w:val="false"/>
          <w:color w:val="000000"/>
          <w:sz w:val="28"/>
        </w:rPr>
        <w:t>
  7. Поливка газонов и цветников            -"-           5
</w:t>
      </w:r>
    </w:p>
    <w:p>
      <w:pPr>
        <w:spacing w:after="0"/>
        <w:ind w:left="0"/>
        <w:jc w:val="both"/>
      </w:pPr>
      <w:r>
        <w:rPr>
          <w:rFonts w:ascii="Times New Roman"/>
          <w:b w:val="false"/>
          <w:i w:val="false"/>
          <w:color w:val="000000"/>
          <w:sz w:val="28"/>
        </w:rPr>
        <w:t>
  8. Административные здания               1 раб.        10
</w:t>
      </w:r>
    </w:p>
    <w:p>
      <w:pPr>
        <w:spacing w:after="0"/>
        <w:ind w:left="0"/>
        <w:jc w:val="both"/>
      </w:pPr>
      <w:r>
        <w:rPr>
          <w:rFonts w:ascii="Times New Roman"/>
          <w:b w:val="false"/>
          <w:i w:val="false"/>
          <w:color w:val="000000"/>
          <w:sz w:val="28"/>
        </w:rPr>
        <w:t>
         Б. Животноводческий сектор
</w:t>
      </w:r>
    </w:p>
    <w:p>
      <w:pPr>
        <w:spacing w:after="0"/>
        <w:ind w:left="0"/>
        <w:jc w:val="both"/>
      </w:pPr>
      <w:r>
        <w:rPr>
          <w:rFonts w:ascii="Times New Roman"/>
          <w:b w:val="false"/>
          <w:i w:val="false"/>
          <w:color w:val="000000"/>
          <w:sz w:val="28"/>
        </w:rPr>
        <w:t>
  9. Коровы молочные                       1 гол.       100
</w:t>
      </w:r>
    </w:p>
    <w:p>
      <w:pPr>
        <w:spacing w:after="0"/>
        <w:ind w:left="0"/>
        <w:jc w:val="both"/>
      </w:pPr>
      <w:r>
        <w:rPr>
          <w:rFonts w:ascii="Times New Roman"/>
          <w:b w:val="false"/>
          <w:i w:val="false"/>
          <w:color w:val="000000"/>
          <w:sz w:val="28"/>
        </w:rPr>
        <w:t>
 10. Коровы мясные                          -"-          70
</w:t>
      </w:r>
    </w:p>
    <w:p>
      <w:pPr>
        <w:spacing w:after="0"/>
        <w:ind w:left="0"/>
        <w:jc w:val="both"/>
      </w:pPr>
      <w:r>
        <w:rPr>
          <w:rFonts w:ascii="Times New Roman"/>
          <w:b w:val="false"/>
          <w:i w:val="false"/>
          <w:color w:val="000000"/>
          <w:sz w:val="28"/>
        </w:rPr>
        <w:t>
 11. Быки и нетели                          -"-          60
</w:t>
      </w:r>
    </w:p>
    <w:p>
      <w:pPr>
        <w:spacing w:after="0"/>
        <w:ind w:left="0"/>
        <w:jc w:val="both"/>
      </w:pPr>
      <w:r>
        <w:rPr>
          <w:rFonts w:ascii="Times New Roman"/>
          <w:b w:val="false"/>
          <w:i w:val="false"/>
          <w:color w:val="000000"/>
          <w:sz w:val="28"/>
        </w:rPr>
        <w:t>
 12. Молодняк крупного рогатого
</w:t>
      </w:r>
      <w:r>
        <w:br/>
      </w:r>
      <w:r>
        <w:rPr>
          <w:rFonts w:ascii="Times New Roman"/>
          <w:b w:val="false"/>
          <w:i w:val="false"/>
          <w:color w:val="000000"/>
          <w:sz w:val="28"/>
        </w:rPr>
        <w:t>
     скота в возрасте до 2 лет              -"-          30
</w:t>
      </w:r>
    </w:p>
    <w:p>
      <w:pPr>
        <w:spacing w:after="0"/>
        <w:ind w:left="0"/>
        <w:jc w:val="both"/>
      </w:pPr>
      <w:r>
        <w:rPr>
          <w:rFonts w:ascii="Times New Roman"/>
          <w:b w:val="false"/>
          <w:i w:val="false"/>
          <w:color w:val="000000"/>
          <w:sz w:val="28"/>
        </w:rPr>
        <w:t>
 13. Телята в возрасте до 6 месяцев         -"-          20
</w:t>
      </w:r>
    </w:p>
    <w:p>
      <w:pPr>
        <w:spacing w:after="0"/>
        <w:ind w:left="0"/>
        <w:jc w:val="both"/>
      </w:pPr>
      <w:r>
        <w:rPr>
          <w:rFonts w:ascii="Times New Roman"/>
          <w:b w:val="false"/>
          <w:i w:val="false"/>
          <w:color w:val="000000"/>
          <w:sz w:val="28"/>
        </w:rPr>
        <w:t>
 14. Лошади племенные и кормящие матки      -"-          80
</w:t>
      </w:r>
    </w:p>
    <w:p>
      <w:pPr>
        <w:spacing w:after="0"/>
        <w:ind w:left="0"/>
        <w:jc w:val="both"/>
      </w:pPr>
      <w:r>
        <w:rPr>
          <w:rFonts w:ascii="Times New Roman"/>
          <w:b w:val="false"/>
          <w:i w:val="false"/>
          <w:color w:val="000000"/>
          <w:sz w:val="28"/>
        </w:rPr>
        <w:t>
 15. Лошади рабочие, верховые, рысистые
</w:t>
      </w:r>
      <w:r>
        <w:br/>
      </w:r>
      <w:r>
        <w:rPr>
          <w:rFonts w:ascii="Times New Roman"/>
          <w:b w:val="false"/>
          <w:i w:val="false"/>
          <w:color w:val="000000"/>
          <w:sz w:val="28"/>
        </w:rPr>
        <w:t>
     и жеребята старше 1,5 лет              -"-          60
</w:t>
      </w:r>
    </w:p>
    <w:p>
      <w:pPr>
        <w:spacing w:after="0"/>
        <w:ind w:left="0"/>
        <w:jc w:val="both"/>
      </w:pPr>
      <w:r>
        <w:rPr>
          <w:rFonts w:ascii="Times New Roman"/>
          <w:b w:val="false"/>
          <w:i w:val="false"/>
          <w:color w:val="000000"/>
          <w:sz w:val="28"/>
        </w:rPr>
        <w:t>
 16. Жеребцы-производители                  -"-          70
</w:t>
      </w:r>
    </w:p>
    <w:p>
      <w:pPr>
        <w:spacing w:after="0"/>
        <w:ind w:left="0"/>
        <w:jc w:val="both"/>
      </w:pPr>
      <w:r>
        <w:rPr>
          <w:rFonts w:ascii="Times New Roman"/>
          <w:b w:val="false"/>
          <w:i w:val="false"/>
          <w:color w:val="000000"/>
          <w:sz w:val="28"/>
        </w:rPr>
        <w:t>
 17. Молодняк лошадей до 1,5 лет            -"-          45
</w:t>
      </w:r>
    </w:p>
    <w:p>
      <w:pPr>
        <w:spacing w:after="0"/>
        <w:ind w:left="0"/>
        <w:jc w:val="both"/>
      </w:pPr>
      <w:r>
        <w:rPr>
          <w:rFonts w:ascii="Times New Roman"/>
          <w:b w:val="false"/>
          <w:i w:val="false"/>
          <w:color w:val="000000"/>
          <w:sz w:val="28"/>
        </w:rPr>
        <w:t>
 18. Овцы взрослые                          -"-          10
</w:t>
      </w:r>
    </w:p>
    <w:p>
      <w:pPr>
        <w:spacing w:after="0"/>
        <w:ind w:left="0"/>
        <w:jc w:val="both"/>
      </w:pPr>
      <w:r>
        <w:rPr>
          <w:rFonts w:ascii="Times New Roman"/>
          <w:b w:val="false"/>
          <w:i w:val="false"/>
          <w:color w:val="000000"/>
          <w:sz w:val="28"/>
        </w:rPr>
        <w:t>
 19. Молодняк овец до 1 года                -"-           6
</w:t>
      </w:r>
    </w:p>
    <w:p>
      <w:pPr>
        <w:spacing w:after="0"/>
        <w:ind w:left="0"/>
        <w:jc w:val="both"/>
      </w:pPr>
      <w:r>
        <w:rPr>
          <w:rFonts w:ascii="Times New Roman"/>
          <w:b w:val="false"/>
          <w:i w:val="false"/>
          <w:color w:val="000000"/>
          <w:sz w:val="28"/>
        </w:rPr>
        <w:t>
 20. Свиноматки с поросятами                -"-          60
</w:t>
      </w:r>
    </w:p>
    <w:p>
      <w:pPr>
        <w:spacing w:after="0"/>
        <w:ind w:left="0"/>
        <w:jc w:val="both"/>
      </w:pPr>
      <w:r>
        <w:rPr>
          <w:rFonts w:ascii="Times New Roman"/>
          <w:b w:val="false"/>
          <w:i w:val="false"/>
          <w:color w:val="000000"/>
          <w:sz w:val="28"/>
        </w:rPr>
        <w:t>
 21. Свиноматки взрослые, хряки             -"-          25
</w:t>
      </w:r>
    </w:p>
    <w:p>
      <w:pPr>
        <w:spacing w:after="0"/>
        <w:ind w:left="0"/>
        <w:jc w:val="both"/>
      </w:pPr>
      <w:r>
        <w:rPr>
          <w:rFonts w:ascii="Times New Roman"/>
          <w:b w:val="false"/>
          <w:i w:val="false"/>
          <w:color w:val="000000"/>
          <w:sz w:val="28"/>
        </w:rPr>
        <w:t>
 22. Свиньи на откорме, ремонтный молодняк  -"-          15
</w:t>
      </w:r>
    </w:p>
    <w:p>
      <w:pPr>
        <w:spacing w:after="0"/>
        <w:ind w:left="0"/>
        <w:jc w:val="both"/>
      </w:pPr>
      <w:r>
        <w:rPr>
          <w:rFonts w:ascii="Times New Roman"/>
          <w:b w:val="false"/>
          <w:i w:val="false"/>
          <w:color w:val="000000"/>
          <w:sz w:val="28"/>
        </w:rPr>
        <w:t>
 23. Поросята отъемыши до 4 месяцев         -"-           5
</w:t>
      </w:r>
    </w:p>
    <w:p>
      <w:pPr>
        <w:spacing w:after="0"/>
        <w:ind w:left="0"/>
        <w:jc w:val="both"/>
      </w:pPr>
      <w:r>
        <w:rPr>
          <w:rFonts w:ascii="Times New Roman"/>
          <w:b w:val="false"/>
          <w:i w:val="false"/>
          <w:color w:val="000000"/>
          <w:sz w:val="28"/>
        </w:rPr>
        <w:t>
 24. В ветеринарной лечебнице на
</w:t>
      </w:r>
      <w:r>
        <w:br/>
      </w:r>
      <w:r>
        <w:rPr>
          <w:rFonts w:ascii="Times New Roman"/>
          <w:b w:val="false"/>
          <w:i w:val="false"/>
          <w:color w:val="000000"/>
          <w:sz w:val="28"/>
        </w:rPr>
        <w:t>
     1 крупное животное                     -"-         100
</w:t>
      </w:r>
    </w:p>
    <w:p>
      <w:pPr>
        <w:spacing w:after="0"/>
        <w:ind w:left="0"/>
        <w:jc w:val="both"/>
      </w:pPr>
      <w:r>
        <w:rPr>
          <w:rFonts w:ascii="Times New Roman"/>
          <w:b w:val="false"/>
          <w:i w:val="false"/>
          <w:color w:val="000000"/>
          <w:sz w:val="28"/>
        </w:rPr>
        <w:t>
 25. То же, на мелкое животное              -"-          50
</w:t>
      </w:r>
    </w:p>
    <w:p>
      <w:pPr>
        <w:spacing w:after="0"/>
        <w:ind w:left="0"/>
        <w:jc w:val="both"/>
      </w:pPr>
      <w:r>
        <w:rPr>
          <w:rFonts w:ascii="Times New Roman"/>
          <w:b w:val="false"/>
          <w:i w:val="false"/>
          <w:color w:val="000000"/>
          <w:sz w:val="28"/>
        </w:rPr>
        <w:t>
 26. Куры                                   -"-           1
</w:t>
      </w:r>
    </w:p>
    <w:p>
      <w:pPr>
        <w:spacing w:after="0"/>
        <w:ind w:left="0"/>
        <w:jc w:val="both"/>
      </w:pPr>
      <w:r>
        <w:rPr>
          <w:rFonts w:ascii="Times New Roman"/>
          <w:b w:val="false"/>
          <w:i w:val="false"/>
          <w:color w:val="000000"/>
          <w:sz w:val="28"/>
        </w:rPr>
        <w:t>
 27. Индейки                                -"-         1,5
</w:t>
      </w:r>
    </w:p>
    <w:p>
      <w:pPr>
        <w:spacing w:after="0"/>
        <w:ind w:left="0"/>
        <w:jc w:val="both"/>
      </w:pPr>
      <w:r>
        <w:rPr>
          <w:rFonts w:ascii="Times New Roman"/>
          <w:b w:val="false"/>
          <w:i w:val="false"/>
          <w:color w:val="000000"/>
          <w:sz w:val="28"/>
        </w:rPr>
        <w:t>
 28. Утки и гуси                            -"-           2
</w:t>
      </w:r>
    </w:p>
    <w:p>
      <w:pPr>
        <w:spacing w:after="0"/>
        <w:ind w:left="0"/>
        <w:jc w:val="both"/>
      </w:pPr>
      <w:r>
        <w:rPr>
          <w:rFonts w:ascii="Times New Roman"/>
          <w:b w:val="false"/>
          <w:i w:val="false"/>
          <w:color w:val="000000"/>
          <w:sz w:val="28"/>
        </w:rPr>
        <w:t>
 29. Кролики, норки, соболи                 -"-           3
</w:t>
      </w:r>
    </w:p>
    <w:p>
      <w:pPr>
        <w:spacing w:after="0"/>
        <w:ind w:left="0"/>
        <w:jc w:val="both"/>
      </w:pPr>
      <w:r>
        <w:rPr>
          <w:rFonts w:ascii="Times New Roman"/>
          <w:b w:val="false"/>
          <w:i w:val="false"/>
          <w:color w:val="000000"/>
          <w:sz w:val="28"/>
        </w:rPr>
        <w:t>
 ЗО. Лисы и песцы                           -"-           7
</w:t>
      </w:r>
    </w:p>
    <w:p>
      <w:pPr>
        <w:spacing w:after="0"/>
        <w:ind w:left="0"/>
        <w:jc w:val="both"/>
      </w:pPr>
      <w:r>
        <w:rPr>
          <w:rFonts w:ascii="Times New Roman"/>
          <w:b w:val="false"/>
          <w:i w:val="false"/>
          <w:color w:val="000000"/>
          <w:sz w:val="28"/>
        </w:rPr>
        <w:t>
         В. Индивидуальное животноводство
</w:t>
      </w:r>
    </w:p>
    <w:p>
      <w:pPr>
        <w:spacing w:after="0"/>
        <w:ind w:left="0"/>
        <w:jc w:val="both"/>
      </w:pPr>
      <w:r>
        <w:rPr>
          <w:rFonts w:ascii="Times New Roman"/>
          <w:b w:val="false"/>
          <w:i w:val="false"/>
          <w:color w:val="000000"/>
          <w:sz w:val="28"/>
        </w:rPr>
        <w:t>
 31. Коровы молочные                        -"-          100
</w:t>
      </w:r>
    </w:p>
    <w:p>
      <w:pPr>
        <w:spacing w:after="0"/>
        <w:ind w:left="0"/>
        <w:jc w:val="both"/>
      </w:pPr>
      <w:r>
        <w:rPr>
          <w:rFonts w:ascii="Times New Roman"/>
          <w:b w:val="false"/>
          <w:i w:val="false"/>
          <w:color w:val="000000"/>
          <w:sz w:val="28"/>
        </w:rPr>
        <w:t>
 32. Быки и нетели                          -"-           60
</w:t>
      </w:r>
    </w:p>
    <w:p>
      <w:pPr>
        <w:spacing w:after="0"/>
        <w:ind w:left="0"/>
        <w:jc w:val="both"/>
      </w:pPr>
      <w:r>
        <w:rPr>
          <w:rFonts w:ascii="Times New Roman"/>
          <w:b w:val="false"/>
          <w:i w:val="false"/>
          <w:color w:val="000000"/>
          <w:sz w:val="28"/>
        </w:rPr>
        <w:t>
 33. Молодняк крупного рогатого скота       -"-           30
</w:t>
      </w:r>
      <w:r>
        <w:br/>
      </w:r>
      <w:r>
        <w:rPr>
          <w:rFonts w:ascii="Times New Roman"/>
          <w:b w:val="false"/>
          <w:i w:val="false"/>
          <w:color w:val="000000"/>
          <w:sz w:val="28"/>
        </w:rPr>
        <w:t>
     до 2 лет
</w:t>
      </w:r>
    </w:p>
    <w:p>
      <w:pPr>
        <w:spacing w:after="0"/>
        <w:ind w:left="0"/>
        <w:jc w:val="both"/>
      </w:pPr>
      <w:r>
        <w:rPr>
          <w:rFonts w:ascii="Times New Roman"/>
          <w:b w:val="false"/>
          <w:i w:val="false"/>
          <w:color w:val="000000"/>
          <w:sz w:val="28"/>
        </w:rPr>
        <w:t>
 34. Телята в возрасте до 6 месяцев         -"-           20
</w:t>
      </w:r>
    </w:p>
    <w:p>
      <w:pPr>
        <w:spacing w:after="0"/>
        <w:ind w:left="0"/>
        <w:jc w:val="both"/>
      </w:pPr>
      <w:r>
        <w:rPr>
          <w:rFonts w:ascii="Times New Roman"/>
          <w:b w:val="false"/>
          <w:i w:val="false"/>
          <w:color w:val="000000"/>
          <w:sz w:val="28"/>
        </w:rPr>
        <w:t>
 35. Лошади племенные и кормящие матки      -"-           80
</w:t>
      </w:r>
    </w:p>
    <w:p>
      <w:pPr>
        <w:spacing w:after="0"/>
        <w:ind w:left="0"/>
        <w:jc w:val="both"/>
      </w:pPr>
      <w:r>
        <w:rPr>
          <w:rFonts w:ascii="Times New Roman"/>
          <w:b w:val="false"/>
          <w:i w:val="false"/>
          <w:color w:val="000000"/>
          <w:sz w:val="28"/>
        </w:rPr>
        <w:t>
 36. Лошади, жеребята старше 1,5 лет        -"-           60
</w:t>
      </w:r>
    </w:p>
    <w:p>
      <w:pPr>
        <w:spacing w:after="0"/>
        <w:ind w:left="0"/>
        <w:jc w:val="both"/>
      </w:pPr>
      <w:r>
        <w:rPr>
          <w:rFonts w:ascii="Times New Roman"/>
          <w:b w:val="false"/>
          <w:i w:val="false"/>
          <w:color w:val="000000"/>
          <w:sz w:val="28"/>
        </w:rPr>
        <w:t>
 37. Молодняк лошадей до 1,5 лет            -"-           45
</w:t>
      </w:r>
    </w:p>
    <w:p>
      <w:pPr>
        <w:spacing w:after="0"/>
        <w:ind w:left="0"/>
        <w:jc w:val="both"/>
      </w:pPr>
      <w:r>
        <w:rPr>
          <w:rFonts w:ascii="Times New Roman"/>
          <w:b w:val="false"/>
          <w:i w:val="false"/>
          <w:color w:val="000000"/>
          <w:sz w:val="28"/>
        </w:rPr>
        <w:t>
 38. Овцы взрослые                          -"-           10
</w:t>
      </w:r>
    </w:p>
    <w:p>
      <w:pPr>
        <w:spacing w:after="0"/>
        <w:ind w:left="0"/>
        <w:jc w:val="both"/>
      </w:pPr>
      <w:r>
        <w:rPr>
          <w:rFonts w:ascii="Times New Roman"/>
          <w:b w:val="false"/>
          <w:i w:val="false"/>
          <w:color w:val="000000"/>
          <w:sz w:val="28"/>
        </w:rPr>
        <w:t>
 39. Молодняк овец в возрасте до 1 года     -"-            6
</w:t>
      </w:r>
    </w:p>
    <w:p>
      <w:pPr>
        <w:spacing w:after="0"/>
        <w:ind w:left="0"/>
        <w:jc w:val="both"/>
      </w:pPr>
      <w:r>
        <w:rPr>
          <w:rFonts w:ascii="Times New Roman"/>
          <w:b w:val="false"/>
          <w:i w:val="false"/>
          <w:color w:val="000000"/>
          <w:sz w:val="28"/>
        </w:rPr>
        <w:t>
 40. Свиноматки взрослые, хряки             -"-           25
</w:t>
      </w:r>
    </w:p>
    <w:p>
      <w:pPr>
        <w:spacing w:after="0"/>
        <w:ind w:left="0"/>
        <w:jc w:val="both"/>
      </w:pPr>
      <w:r>
        <w:rPr>
          <w:rFonts w:ascii="Times New Roman"/>
          <w:b w:val="false"/>
          <w:i w:val="false"/>
          <w:color w:val="000000"/>
          <w:sz w:val="28"/>
        </w:rPr>
        <w:t>
 41. Свиноматки с поросятами                -"-           60
</w:t>
      </w:r>
    </w:p>
    <w:p>
      <w:pPr>
        <w:spacing w:after="0"/>
        <w:ind w:left="0"/>
        <w:jc w:val="both"/>
      </w:pPr>
      <w:r>
        <w:rPr>
          <w:rFonts w:ascii="Times New Roman"/>
          <w:b w:val="false"/>
          <w:i w:val="false"/>
          <w:color w:val="000000"/>
          <w:sz w:val="28"/>
        </w:rPr>
        <w:t>
 42. Свиньи на откорм                       -"-           15
</w:t>
      </w:r>
    </w:p>
    <w:p>
      <w:pPr>
        <w:spacing w:after="0"/>
        <w:ind w:left="0"/>
        <w:jc w:val="both"/>
      </w:pPr>
      <w:r>
        <w:rPr>
          <w:rFonts w:ascii="Times New Roman"/>
          <w:b w:val="false"/>
          <w:i w:val="false"/>
          <w:color w:val="000000"/>
          <w:sz w:val="28"/>
        </w:rPr>
        <w:t>
 43. Молодняк свиней свыше 4 месяцев        -"-           15
</w:t>
      </w:r>
      <w:r>
        <w:br/>
      </w:r>
      <w:r>
        <w:rPr>
          <w:rFonts w:ascii="Times New Roman"/>
          <w:b w:val="false"/>
          <w:i w:val="false"/>
          <w:color w:val="000000"/>
          <w:sz w:val="28"/>
        </w:rPr>
        <w:t>
     и свиней на откорме
</w:t>
      </w:r>
    </w:p>
    <w:p>
      <w:pPr>
        <w:spacing w:after="0"/>
        <w:ind w:left="0"/>
        <w:jc w:val="both"/>
      </w:pPr>
      <w:r>
        <w:rPr>
          <w:rFonts w:ascii="Times New Roman"/>
          <w:b w:val="false"/>
          <w:i w:val="false"/>
          <w:color w:val="000000"/>
          <w:sz w:val="28"/>
        </w:rPr>
        <w:t>
 44. Поросята отъемыши до 4 месяцев         -"-           15
</w:t>
      </w:r>
    </w:p>
    <w:p>
      <w:pPr>
        <w:spacing w:after="0"/>
        <w:ind w:left="0"/>
        <w:jc w:val="both"/>
      </w:pPr>
      <w:r>
        <w:rPr>
          <w:rFonts w:ascii="Times New Roman"/>
          <w:b w:val="false"/>
          <w:i w:val="false"/>
          <w:color w:val="000000"/>
          <w:sz w:val="28"/>
        </w:rPr>
        <w:t>
 45. Куры                                   -"-            1
</w:t>
      </w:r>
    </w:p>
    <w:p>
      <w:pPr>
        <w:spacing w:after="0"/>
        <w:ind w:left="0"/>
        <w:jc w:val="both"/>
      </w:pPr>
      <w:r>
        <w:rPr>
          <w:rFonts w:ascii="Times New Roman"/>
          <w:b w:val="false"/>
          <w:i w:val="false"/>
          <w:color w:val="000000"/>
          <w:sz w:val="28"/>
        </w:rPr>
        <w:t>
 46. Индейки                                -"-          1,5
</w:t>
      </w:r>
    </w:p>
    <w:p>
      <w:pPr>
        <w:spacing w:after="0"/>
        <w:ind w:left="0"/>
        <w:jc w:val="both"/>
      </w:pPr>
      <w:r>
        <w:rPr>
          <w:rFonts w:ascii="Times New Roman"/>
          <w:b w:val="false"/>
          <w:i w:val="false"/>
          <w:color w:val="000000"/>
          <w:sz w:val="28"/>
        </w:rPr>
        <w:t>
 47. Утки и гуси                            -"-            2
</w:t>
      </w:r>
    </w:p>
    <w:p>
      <w:pPr>
        <w:spacing w:after="0"/>
        <w:ind w:left="0"/>
        <w:jc w:val="both"/>
      </w:pPr>
      <w:r>
        <w:rPr>
          <w:rFonts w:ascii="Times New Roman"/>
          <w:b w:val="false"/>
          <w:i w:val="false"/>
          <w:color w:val="000000"/>
          <w:sz w:val="28"/>
        </w:rPr>
        <w:t>
 48. Кролики                                -"-            3
</w:t>
      </w:r>
    </w:p>
    <w:p>
      <w:pPr>
        <w:spacing w:after="0"/>
        <w:ind w:left="0"/>
        <w:jc w:val="both"/>
      </w:pPr>
      <w:r>
        <w:rPr>
          <w:rFonts w:ascii="Times New Roman"/>
          <w:b w:val="false"/>
          <w:i w:val="false"/>
          <w:color w:val="000000"/>
          <w:sz w:val="28"/>
        </w:rPr>
        <w:t>
         Г. Производственный сектор
</w:t>
      </w:r>
    </w:p>
    <w:p>
      <w:pPr>
        <w:spacing w:after="0"/>
        <w:ind w:left="0"/>
        <w:jc w:val="both"/>
      </w:pPr>
      <w:r>
        <w:rPr>
          <w:rFonts w:ascii="Times New Roman"/>
          <w:b w:val="false"/>
          <w:i w:val="false"/>
          <w:color w:val="000000"/>
          <w:sz w:val="28"/>
        </w:rPr>
        <w:t>
 49. МТМ а) ремонт тракторов                1 шт.        300
</w:t>
      </w:r>
    </w:p>
    <w:p>
      <w:pPr>
        <w:spacing w:after="0"/>
        <w:ind w:left="0"/>
        <w:jc w:val="both"/>
      </w:pPr>
      <w:r>
        <w:rPr>
          <w:rFonts w:ascii="Times New Roman"/>
          <w:b w:val="false"/>
          <w:i w:val="false"/>
          <w:color w:val="000000"/>
          <w:sz w:val="28"/>
        </w:rPr>
        <w:t>
         б) ремонт а/машин                  -"-          400
</w:t>
      </w:r>
    </w:p>
    <w:p>
      <w:pPr>
        <w:spacing w:after="0"/>
        <w:ind w:left="0"/>
        <w:jc w:val="both"/>
      </w:pPr>
      <w:r>
        <w:rPr>
          <w:rFonts w:ascii="Times New Roman"/>
          <w:b w:val="false"/>
          <w:i w:val="false"/>
          <w:color w:val="000000"/>
          <w:sz w:val="28"/>
        </w:rPr>
        <w:t>
         в) ремонт комбайнов                -"-         1200
</w:t>
      </w:r>
    </w:p>
    <w:p>
      <w:pPr>
        <w:spacing w:after="0"/>
        <w:ind w:left="0"/>
        <w:jc w:val="both"/>
      </w:pPr>
      <w:r>
        <w:rPr>
          <w:rFonts w:ascii="Times New Roman"/>
          <w:b w:val="false"/>
          <w:i w:val="false"/>
          <w:color w:val="000000"/>
          <w:sz w:val="28"/>
        </w:rPr>
        <w:t>
 50. Механические мастерские                ст.           30
</w:t>
      </w:r>
    </w:p>
    <w:p>
      <w:pPr>
        <w:spacing w:after="0"/>
        <w:ind w:left="0"/>
        <w:jc w:val="both"/>
      </w:pPr>
      <w:r>
        <w:rPr>
          <w:rFonts w:ascii="Times New Roman"/>
          <w:b w:val="false"/>
          <w:i w:val="false"/>
          <w:color w:val="000000"/>
          <w:sz w:val="28"/>
        </w:rPr>
        <w:t>
 51. Столярные мастерские                   -"-           20
</w:t>
      </w:r>
    </w:p>
    <w:p>
      <w:pPr>
        <w:spacing w:after="0"/>
        <w:ind w:left="0"/>
        <w:jc w:val="both"/>
      </w:pPr>
      <w:r>
        <w:rPr>
          <w:rFonts w:ascii="Times New Roman"/>
          <w:b w:val="false"/>
          <w:i w:val="false"/>
          <w:color w:val="000000"/>
          <w:sz w:val="28"/>
        </w:rPr>
        <w:t>
 52. Котельные                              1 м2 поверх.
</w:t>
      </w:r>
    </w:p>
    <w:p>
      <w:pPr>
        <w:spacing w:after="0"/>
        <w:ind w:left="0"/>
        <w:jc w:val="both"/>
      </w:pPr>
      <w:r>
        <w:rPr>
          <w:rFonts w:ascii="Times New Roman"/>
          <w:b w:val="false"/>
          <w:i w:val="false"/>
          <w:color w:val="000000"/>
          <w:sz w:val="28"/>
        </w:rPr>
        <w:t>
                                            нагрева       15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