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0b30" w14:textId="6b40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проведения ревизий и проверок Комитетом финансово-валютного контроля при Министерстве финансов Республики Казахстан и его территориальными органами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Председателя Комитета финансово-валютного контроля при Министерстве финансов Республики Казахстан от 9 августа 1996 г. Зарегистрирована в Министерстве юстиции Республики Казахстан 10.10.1996 г. N 207. Отменена - постановлением Правительства РК от 9 февраля 2005 года N 124 (P050124)</w:t>
      </w:r>
    </w:p>
    <w:p>
      <w:pPr>
        <w:spacing w:after="0"/>
        <w:ind w:left="0"/>
        <w:jc w:val="both"/>
      </w:pPr>
      <w:r>
        <w:rPr>
          <w:rFonts w:ascii="Times New Roman"/>
          <w:b/>
          <w:i w:val="false"/>
          <w:color w:val="000080"/>
          <w:sz w:val="28"/>
        </w:rPr>
        <w:t xml:space="preserve">                          I. Общие положения </w:t>
      </w:r>
      <w:r>
        <w:br/>
      </w:r>
      <w:r>
        <w:rPr>
          <w:rFonts w:ascii="Times New Roman"/>
          <w:b w:val="false"/>
          <w:i w:val="false"/>
          <w:color w:val="000000"/>
          <w:sz w:val="28"/>
        </w:rPr>
        <w:t xml:space="preserve">
      1. Комитет финансово-валютного контроля при Министерстве финансов Республики Казахстан и его местные органы проводят ревизии и проверки на основании законов Республики Казахстан, актов Президента и Правительства Республики Казахстан, относящихся к сфере деятельности финансово-валютного контроля, и Положения о Комитете финансово-валютного контроля при Министерстве финансов Республики Казахстан, утвержденного </w:t>
      </w:r>
      <w:r>
        <w:rPr>
          <w:rFonts w:ascii="Times New Roman"/>
          <w:b w:val="false"/>
          <w:i w:val="false"/>
          <w:color w:val="000000"/>
          <w:sz w:val="28"/>
        </w:rPr>
        <w:t xml:space="preserve">P960753_ </w:t>
      </w:r>
      <w:r>
        <w:rPr>
          <w:rFonts w:ascii="Times New Roman"/>
          <w:b w:val="false"/>
          <w:i w:val="false"/>
          <w:color w:val="000000"/>
          <w:sz w:val="28"/>
        </w:rPr>
        <w:t xml:space="preserve"> постановлением Правительства Республики Казахстан от 19 июня 1996 года N 753. </w:t>
      </w:r>
      <w:r>
        <w:br/>
      </w:r>
      <w:r>
        <w:rPr>
          <w:rFonts w:ascii="Times New Roman"/>
          <w:b w:val="false"/>
          <w:i w:val="false"/>
          <w:color w:val="000000"/>
          <w:sz w:val="28"/>
        </w:rPr>
        <w:t xml:space="preserve">
      2. При проведении ревизии работники Комитета финансово-валютного контроля и его территориальных органов обязаны строго руководствоваться Конституцией Республики Казахстан, законами Республики Казахстан, постановлениями Парламента, актами Президента и Правительства Республики Казахстан, а также приказами и указаниями Министерства финансов Республики Казахстан и Положением о Комитете финансово-валютного контроля при Министерстве финансов Республики Казахстан. </w:t>
      </w:r>
      <w:r>
        <w:br/>
      </w:r>
      <w:r>
        <w:rPr>
          <w:rFonts w:ascii="Times New Roman"/>
          <w:b w:val="false"/>
          <w:i w:val="false"/>
          <w:color w:val="000000"/>
          <w:sz w:val="28"/>
        </w:rPr>
        <w:t xml:space="preserve">
      3. Территориальные органы Комитета координируют свою деятельность с местными исполнительными органами, периодически информируют их о результатах проводимых ревизий и проверок, вносят предложения, направленные на устранение и предотвращение нарушений законности в финансово-хозяйственной деятельности предприятий, организаций и иных юридических лиц, фактов растрат, хищений и недостач денежных средств, материальных ценностей и другого имущества, злоупотреблений служебным положением должностными лицами и коррупции.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II. Основные задачи ревизии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Основными задачами ревизии являются проверки: </w:t>
      </w:r>
      <w:r>
        <w:br/>
      </w:r>
      <w:r>
        <w:rPr>
          <w:rFonts w:ascii="Times New Roman"/>
          <w:b w:val="false"/>
          <w:i w:val="false"/>
          <w:color w:val="000000"/>
          <w:sz w:val="28"/>
        </w:rPr>
        <w:t xml:space="preserve">
      - по отдельным разделам и статьям республиканского и местных бюджетов в соответствии с утвержденным Министром финансов Республики Казахстан Планом работ Комитета по осуществлению финансово-валютного контроля и поручениям вышестоящих органов; </w:t>
      </w:r>
      <w:r>
        <w:br/>
      </w:r>
      <w:r>
        <w:rPr>
          <w:rFonts w:ascii="Times New Roman"/>
          <w:b w:val="false"/>
          <w:i w:val="false"/>
          <w:color w:val="000000"/>
          <w:sz w:val="28"/>
        </w:rPr>
        <w:t xml:space="preserve">
      - финансово-хозяйственной и внешнеэкономической деятельности министерств, государственных комитетов и иных центральных, а также местных исполнительных органов, государственных предприятий, учреждений и организаций, содержащихся за счет бюджетных средств; </w:t>
      </w:r>
      <w:r>
        <w:br/>
      </w:r>
      <w:r>
        <w:rPr>
          <w:rFonts w:ascii="Times New Roman"/>
          <w:b w:val="false"/>
          <w:i w:val="false"/>
          <w:color w:val="000000"/>
          <w:sz w:val="28"/>
        </w:rPr>
        <w:t xml:space="preserve">
      - внешнеэкономической деятельности предприятий, организаций и иных юридических лиц в части обеспечения полноты и своевременности поступления валютной выручки и ее использования, ведения учета и отчетности по валютным операциям; </w:t>
      </w:r>
      <w:r>
        <w:br/>
      </w:r>
      <w:r>
        <w:rPr>
          <w:rFonts w:ascii="Times New Roman"/>
          <w:b w:val="false"/>
          <w:i w:val="false"/>
          <w:color w:val="000000"/>
          <w:sz w:val="28"/>
        </w:rPr>
        <w:t xml:space="preserve">
      - финансово-хозяйственной деятельности предприятий, созданных при участии иностранного капитала, в уставном фонде которых имеется государственная собственность Республики Казахстан; </w:t>
      </w:r>
      <w:r>
        <w:br/>
      </w:r>
      <w:r>
        <w:rPr>
          <w:rFonts w:ascii="Times New Roman"/>
          <w:b w:val="false"/>
          <w:i w:val="false"/>
          <w:color w:val="000000"/>
          <w:sz w:val="28"/>
        </w:rPr>
        <w:t xml:space="preserve">
      - целевого использования средств, выделяемых на финансирование посольств и представительств Республики Казахстан за рубежом с выездом на место; </w:t>
      </w:r>
      <w:r>
        <w:br/>
      </w:r>
      <w:r>
        <w:rPr>
          <w:rFonts w:ascii="Times New Roman"/>
          <w:b w:val="false"/>
          <w:i w:val="false"/>
          <w:color w:val="000000"/>
          <w:sz w:val="28"/>
        </w:rPr>
        <w:t xml:space="preserve">
      - целевого использования бюджетных средств, выделенных для погашения срочных обращаемых векселей и государственных казначейских обязательств; </w:t>
      </w:r>
      <w:r>
        <w:br/>
      </w:r>
      <w:r>
        <w:rPr>
          <w:rFonts w:ascii="Times New Roman"/>
          <w:b w:val="false"/>
          <w:i w:val="false"/>
          <w:color w:val="000000"/>
          <w:sz w:val="28"/>
        </w:rPr>
        <w:t xml:space="preserve">
      - правильности начисления дивидендов на государственные пакеты акций и полнотой их перечисления акционерными обществами в доход бюджета; </w:t>
      </w:r>
      <w:r>
        <w:br/>
      </w:r>
      <w:r>
        <w:rPr>
          <w:rFonts w:ascii="Times New Roman"/>
          <w:b w:val="false"/>
          <w:i w:val="false"/>
          <w:color w:val="000000"/>
          <w:sz w:val="28"/>
        </w:rPr>
        <w:t xml:space="preserve">
      - соблюдения законности установленного порядка и экономических интересов государства при проведении разгосударствления и приватизации госсобственности; </w:t>
      </w:r>
      <w:r>
        <w:br/>
      </w:r>
      <w:r>
        <w:rPr>
          <w:rFonts w:ascii="Times New Roman"/>
          <w:b w:val="false"/>
          <w:i w:val="false"/>
          <w:color w:val="000000"/>
          <w:sz w:val="28"/>
        </w:rPr>
        <w:t xml:space="preserve">
      - целевого и эффективного использования государственных инвестиционных и кредитных ресурсов, иностранных займов и кредитов под гарантии государства; </w:t>
      </w:r>
      <w:r>
        <w:br/>
      </w:r>
      <w:r>
        <w:rPr>
          <w:rFonts w:ascii="Times New Roman"/>
          <w:b w:val="false"/>
          <w:i w:val="false"/>
          <w:color w:val="000000"/>
          <w:sz w:val="28"/>
        </w:rPr>
        <w:t xml:space="preserve">
      - фактов нарушений в государственных предприятиях, организациях, учреждениях по поручению Правительства Республики Казахстан, акимов, письмам, заявлениям и жалобам граждан в соответствии с действующим законодательством; </w:t>
      </w:r>
      <w:r>
        <w:br/>
      </w:r>
      <w:r>
        <w:rPr>
          <w:rFonts w:ascii="Times New Roman"/>
          <w:b w:val="false"/>
          <w:i w:val="false"/>
          <w:color w:val="000000"/>
          <w:sz w:val="28"/>
        </w:rPr>
        <w:t xml:space="preserve">
      - финансово-хозяйственной деятельности государственных предприятий и учреждений по представлениям органов ГСК, КНБ и прокуратуры, внесенным на основании возбужденных уголовных дел. </w:t>
      </w:r>
      <w:r>
        <w:br/>
      </w:r>
      <w:r>
        <w:rPr>
          <w:rFonts w:ascii="Times New Roman"/>
          <w:b w:val="false"/>
          <w:i w:val="false"/>
          <w:color w:val="000000"/>
          <w:sz w:val="28"/>
        </w:rPr>
        <w:t xml:space="preserve">
      5. Разработка на основе обобщения материалов ревизий и проверок предложений по: </w:t>
      </w:r>
      <w:r>
        <w:br/>
      </w:r>
      <w:r>
        <w:rPr>
          <w:rFonts w:ascii="Times New Roman"/>
          <w:b w:val="false"/>
          <w:i w:val="false"/>
          <w:color w:val="000000"/>
          <w:sz w:val="28"/>
        </w:rPr>
        <w:t xml:space="preserve">
      - рациональному использованию государственных средств и ресурсов, включая иностранную валюту; </w:t>
      </w:r>
      <w:r>
        <w:br/>
      </w:r>
      <w:r>
        <w:rPr>
          <w:rFonts w:ascii="Times New Roman"/>
          <w:b w:val="false"/>
          <w:i w:val="false"/>
          <w:color w:val="000000"/>
          <w:sz w:val="28"/>
        </w:rPr>
        <w:t xml:space="preserve">
      - улучшению платежной дисциплины, расчетов с бюджетом и государственными фондами; </w:t>
      </w:r>
      <w:r>
        <w:br/>
      </w:r>
      <w:r>
        <w:rPr>
          <w:rFonts w:ascii="Times New Roman"/>
          <w:b w:val="false"/>
          <w:i w:val="false"/>
          <w:color w:val="000000"/>
          <w:sz w:val="28"/>
        </w:rPr>
        <w:t xml:space="preserve">
      - предотвращению хищений, недостач и растрат, а также фактов неэффективного использования финансовых средств и имущества на государственных предприятиях, организациях и учреждениях и привлечению виновных должностных лиц к дисциплинарной, материальной и административной ответственности; </w:t>
      </w:r>
      <w:r>
        <w:br/>
      </w:r>
      <w:r>
        <w:rPr>
          <w:rFonts w:ascii="Times New Roman"/>
          <w:b w:val="false"/>
          <w:i w:val="false"/>
          <w:color w:val="000000"/>
          <w:sz w:val="28"/>
        </w:rPr>
        <w:t xml:space="preserve">
      - финансовому оздоровлению и укреплению экономики республики, совершенствованию финансовых взаимоотношений предприятий, организаций и иных юридических лиц с государством, расчетно-кредитного и валютно-финансового механизма.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III. Организация и проведение ревизии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Ревизии и проверки финансово-хозяйственной деятельности, сохранности денежных средств и товарно-материальных ценностей в учреждениях, состоящих на бюджетном финансировании и других хозяйствующих субъектов по вопросам, отнесенным к компетенции Комитета финансово-валютного контроля, осуществляют в зависимости от места их дислокации. </w:t>
      </w:r>
      <w:r>
        <w:br/>
      </w:r>
      <w:r>
        <w:rPr>
          <w:rFonts w:ascii="Times New Roman"/>
          <w:b w:val="false"/>
          <w:i w:val="false"/>
          <w:color w:val="000000"/>
          <w:sz w:val="28"/>
        </w:rPr>
        <w:t xml:space="preserve">
      Органы (учреждения) государственного и хозяйственного управления проверяются службами Комитета финансово-валютного контроля соответственно уровню подчиненности этих органов (учреждений). </w:t>
      </w:r>
      <w:r>
        <w:br/>
      </w:r>
      <w:r>
        <w:rPr>
          <w:rFonts w:ascii="Times New Roman"/>
          <w:b w:val="false"/>
          <w:i w:val="false"/>
          <w:color w:val="000000"/>
          <w:sz w:val="28"/>
        </w:rPr>
        <w:t xml:space="preserve">
      Ревизии и проверки в министерствах, государственных комитетах и иных центральных органах проводятся центральным аппаратом Комитета финансово-валютного контроля. В необходимых случаях по поручению Комитета финансово-валютного контроля они могут проводиться его территориальными органами. </w:t>
      </w:r>
      <w:r>
        <w:br/>
      </w:r>
      <w:r>
        <w:rPr>
          <w:rFonts w:ascii="Times New Roman"/>
          <w:b w:val="false"/>
          <w:i w:val="false"/>
          <w:color w:val="000000"/>
          <w:sz w:val="28"/>
        </w:rPr>
        <w:t xml:space="preserve">
      7. Ревизии и проверки осуществляются согласно планам работы соответствующих подразделений Комитета финансово-валютного контроля, а также поручениям Правительства Республики Казахстан, акимов, представлениям органов ГСК, КНБ и прокуратуры, а также письмам, заявлениям и жалобам граждан. </w:t>
      </w:r>
      <w:r>
        <w:br/>
      </w:r>
      <w:r>
        <w:rPr>
          <w:rFonts w:ascii="Times New Roman"/>
          <w:b w:val="false"/>
          <w:i w:val="false"/>
          <w:color w:val="000000"/>
          <w:sz w:val="28"/>
        </w:rPr>
        <w:t xml:space="preserve">
      На основе планов основных вопросов контрольно-экономической работы на каждое полугодие, утвержденных коллегией Министерства финансов Республики Казахстан областные, Алматинское городское управления Комитета финансово-валютного контроля разрабатывают, с включением инициативных вопросов, поручений соответствующих представительных и исполнительных органов власти, представлений правоохранительных органов, заявлений и писем граждан и утверждают на коллегиях аналогичные планы контрольно-экономической работы по области и городу. На их базе каждым отделением, структурным подразделением областных, городских управлений и центрального аппарата Комитета финансово-валютного контроля составляется план на полугодие с указанием конкретных объектов ревизий (бюджетных учреждений не чаще 1 раза в два года, хозяйствующих субъектов - не чаще 1 раза в год). </w:t>
      </w:r>
      <w:r>
        <w:br/>
      </w:r>
      <w:r>
        <w:rPr>
          <w:rFonts w:ascii="Times New Roman"/>
          <w:b w:val="false"/>
          <w:i w:val="false"/>
          <w:color w:val="000000"/>
          <w:sz w:val="28"/>
        </w:rPr>
        <w:t xml:space="preserve">
      8. На проведение каждой ревизии и проверки работникам финансово-валютного контроля выдается разовое предписание с указанием темы и объекта ревизии (проверки) и срока ее проведения. </w:t>
      </w:r>
      <w:r>
        <w:br/>
      </w:r>
      <w:r>
        <w:rPr>
          <w:rFonts w:ascii="Times New Roman"/>
          <w:b w:val="false"/>
          <w:i w:val="false"/>
          <w:color w:val="000000"/>
          <w:sz w:val="28"/>
        </w:rPr>
        <w:t xml:space="preserve">
      Предписание подписывается: </w:t>
      </w:r>
      <w:r>
        <w:br/>
      </w:r>
      <w:r>
        <w:rPr>
          <w:rFonts w:ascii="Times New Roman"/>
          <w:b w:val="false"/>
          <w:i w:val="false"/>
          <w:color w:val="000000"/>
          <w:sz w:val="28"/>
        </w:rPr>
        <w:t xml:space="preserve">
      В Комитете финансово-валютного контроля - Председателем Комитета, а в его отсутствие его заместителями, в областных, городских управлениях и районных отделениях - начальниками управления (отделений), а в их отсутствие их заместителями и заверяется печатью органа финансово-валютного контроля. </w:t>
      </w:r>
      <w:r>
        <w:br/>
      </w:r>
      <w:r>
        <w:rPr>
          <w:rFonts w:ascii="Times New Roman"/>
          <w:b w:val="false"/>
          <w:i w:val="false"/>
          <w:color w:val="000000"/>
          <w:sz w:val="28"/>
        </w:rPr>
        <w:t xml:space="preserve">
      Управлением делами Комитета, областными, городскими и районными управлениями (отделениями) ведется учет выдаваемых предписаний путем регистрации и нумерации при выдаче. </w:t>
      </w:r>
      <w:r>
        <w:br/>
      </w:r>
      <w:r>
        <w:rPr>
          <w:rFonts w:ascii="Times New Roman"/>
          <w:b w:val="false"/>
          <w:i w:val="false"/>
          <w:color w:val="000000"/>
          <w:sz w:val="28"/>
        </w:rPr>
        <w:t xml:space="preserve">
      По завершении ревизии (проверки) предписания возвращаются в орган, выдавший их, и хранятся вместе с материалами ревизий и проверок, оставляемыми в делах органов финансово-валютного контроля. </w:t>
      </w:r>
      <w:r>
        <w:br/>
      </w:r>
      <w:r>
        <w:rPr>
          <w:rFonts w:ascii="Times New Roman"/>
          <w:b w:val="false"/>
          <w:i w:val="false"/>
          <w:color w:val="000000"/>
          <w:sz w:val="28"/>
        </w:rPr>
        <w:t xml:space="preserve">
      Начальники управлений (отделений) Комитета финансово-валютного контроля по областям, городам и районам ревизии и проверки проводят на основании служебных удостоверений. Выход (выезд) первого руководителя областного, городского и районного управлений (отделений) оформляется приказом. </w:t>
      </w:r>
      <w:r>
        <w:br/>
      </w:r>
      <w:r>
        <w:rPr>
          <w:rFonts w:ascii="Times New Roman"/>
          <w:b w:val="false"/>
          <w:i w:val="false"/>
          <w:color w:val="000000"/>
          <w:sz w:val="28"/>
        </w:rPr>
        <w:t xml:space="preserve">
      9. Срок проведения ревизий и проверок устанавливается с учетом объема предстоящих работ, поставленных задач и состава групп работников, но не должен превышать 30 календарных дней. </w:t>
      </w:r>
      <w:r>
        <w:br/>
      </w:r>
      <w:r>
        <w:rPr>
          <w:rFonts w:ascii="Times New Roman"/>
          <w:b w:val="false"/>
          <w:i w:val="false"/>
          <w:color w:val="000000"/>
          <w:sz w:val="28"/>
        </w:rPr>
        <w:t xml:space="preserve">
      При наличии обоснованных причин сроки проведения ревизий (проверок) могут быть продлены, но не более чем на 20 календарных дней, для этого проверяющий должен написать докладную записку на имя руководителя органа, направившего на проверку, с указанием объективных причин для продления срока ревизии (проверки). Отметка о продлении производится на этом же предписании. Об этом проверяющие должны поставить в известность руководителя проверяемой организации. Датой завершения ревизии считается дата подписания акта ревизии. </w:t>
      </w:r>
      <w:r>
        <w:br/>
      </w:r>
      <w:r>
        <w:rPr>
          <w:rFonts w:ascii="Times New Roman"/>
          <w:b w:val="false"/>
          <w:i w:val="false"/>
          <w:color w:val="000000"/>
          <w:sz w:val="28"/>
        </w:rPr>
        <w:t xml:space="preserve">
      10. Проведению ревизии должна предшествовать тщательная подготовка, изучение имеющихся законодательных и нормативных актов и других материалов, характеризующих деятельность и финансовое состояние подлежащего ревизии объекта. </w:t>
      </w:r>
      <w:r>
        <w:br/>
      </w:r>
      <w:r>
        <w:rPr>
          <w:rFonts w:ascii="Times New Roman"/>
          <w:b w:val="false"/>
          <w:i w:val="false"/>
          <w:color w:val="000000"/>
          <w:sz w:val="28"/>
        </w:rPr>
        <w:t xml:space="preserve">
      На основе их изучения разрабатывается программа ревизии (проверки), которая утверждается руководителем управления (отделения) финансово-валютного контроля. Программы ревизий, подготавливаемые Комитетом финансово-валютного контроля для работников центрального аппарата, а по централизованным заданиям и для своих территориальных органов, подписываются руководителями управлений и утверждаются курирующим заместителем Председателя Комитета. </w:t>
      </w:r>
      <w:r>
        <w:br/>
      </w:r>
      <w:r>
        <w:rPr>
          <w:rFonts w:ascii="Times New Roman"/>
          <w:b w:val="false"/>
          <w:i w:val="false"/>
          <w:color w:val="000000"/>
          <w:sz w:val="28"/>
        </w:rPr>
        <w:t xml:space="preserve">
      11. Перед тем, как приступить к ревизии, руководитель ревизионной группы (ревизор) предъявляет полномочия на проведение ревизии руководителю ревизируемой организации, предприятия или учреждения, знакомит его с задачами ревизии. </w:t>
      </w:r>
      <w:r>
        <w:br/>
      </w:r>
      <w:r>
        <w:rPr>
          <w:rFonts w:ascii="Times New Roman"/>
          <w:b w:val="false"/>
          <w:i w:val="false"/>
          <w:color w:val="000000"/>
          <w:sz w:val="28"/>
        </w:rPr>
        <w:t xml:space="preserve">
      Руководитель и другие участники ревизии знакомятся с организацией производства, условиями и особенностями ревизируемого хозяйства, постановкой дела охраны материальных ценностей. </w:t>
      </w:r>
      <w:r>
        <w:br/>
      </w:r>
      <w:r>
        <w:rPr>
          <w:rFonts w:ascii="Times New Roman"/>
          <w:b w:val="false"/>
          <w:i w:val="false"/>
          <w:color w:val="000000"/>
          <w:sz w:val="28"/>
        </w:rPr>
        <w:t xml:space="preserve">
      12. Работники органов финансово-валютного контроля при проведении ревизии имеют право: </w:t>
      </w:r>
      <w:r>
        <w:br/>
      </w:r>
      <w:r>
        <w:rPr>
          <w:rFonts w:ascii="Times New Roman"/>
          <w:b w:val="false"/>
          <w:i w:val="false"/>
          <w:color w:val="000000"/>
          <w:sz w:val="28"/>
        </w:rPr>
        <w:t xml:space="preserve">
      - проверять на ревизируемых объектах документацию нормативного характера: планы, сметы, отчеты, бухгалтерские, банковские и финансовые документы и фактическое наличие денежных средств, ценных бумаг и материальных ценностей; </w:t>
      </w:r>
      <w:r>
        <w:br/>
      </w:r>
      <w:r>
        <w:rPr>
          <w:rFonts w:ascii="Times New Roman"/>
          <w:b w:val="false"/>
          <w:i w:val="false"/>
          <w:color w:val="000000"/>
          <w:sz w:val="28"/>
        </w:rPr>
        <w:t xml:space="preserve">
      - беспрепятственно посещать министерства, государственные комитеты и иные центральные, а также местные исполнительные органы, государственные предприятия, бюджетные учреждения и организации, государственные банки и иные государственные кредитно-финансовые учреждения, воинские части и подразделения; </w:t>
      </w:r>
      <w:r>
        <w:br/>
      </w:r>
      <w:r>
        <w:rPr>
          <w:rFonts w:ascii="Times New Roman"/>
          <w:b w:val="false"/>
          <w:i w:val="false"/>
          <w:color w:val="000000"/>
          <w:sz w:val="28"/>
        </w:rPr>
        <w:t xml:space="preserve">
      - опечатывать кассы, кассовые и служебные помещения, склады и архивы, а при обнаружении подделок, подлогов, хищений и злоупотреблений - изымать необходимые документы, оставляя в делах акт изъятия, копии или опись изъятых документов; </w:t>
      </w:r>
      <w:r>
        <w:br/>
      </w:r>
      <w:r>
        <w:rPr>
          <w:rFonts w:ascii="Times New Roman"/>
          <w:b w:val="false"/>
          <w:i w:val="false"/>
          <w:color w:val="000000"/>
          <w:sz w:val="28"/>
        </w:rPr>
        <w:t xml:space="preserve">
      - требовать и получать от руководителей и других работников проверяемых предприятий, организаций и иных юридических лиц письменные объяснения по сомнительным и неясным вопросам, возникающим в ходе ревизий и проверок; </w:t>
      </w:r>
      <w:r>
        <w:br/>
      </w:r>
      <w:r>
        <w:rPr>
          <w:rFonts w:ascii="Times New Roman"/>
          <w:b w:val="false"/>
          <w:i w:val="false"/>
          <w:color w:val="000000"/>
          <w:sz w:val="28"/>
        </w:rPr>
        <w:t xml:space="preserve">
      - получать по проверяемым объектам по возбужденным уголовным делам от банковских и иных кредитных учреждений необходимые сведения об операциях и состоянии счетов, по возможности привлекать для участия в ревизиях и проверках специалистов других ведомств; </w:t>
      </w:r>
      <w:r>
        <w:br/>
      </w:r>
      <w:r>
        <w:rPr>
          <w:rFonts w:ascii="Times New Roman"/>
          <w:b w:val="false"/>
          <w:i w:val="false"/>
          <w:color w:val="000000"/>
          <w:sz w:val="28"/>
        </w:rPr>
        <w:t xml:space="preserve">
      - принимать в процессе ревизий и проверок совместно с руководителями ревизуемых предприятий, организаций и учреждений необходимые меры к устранению выявленных нарушений финансовой дисциплины, порядка ведения бухгалтерского учета и незаконного расходования средств; </w:t>
      </w:r>
      <w:r>
        <w:br/>
      </w:r>
      <w:r>
        <w:rPr>
          <w:rFonts w:ascii="Times New Roman"/>
          <w:b w:val="false"/>
          <w:i w:val="false"/>
          <w:color w:val="000000"/>
          <w:sz w:val="28"/>
        </w:rPr>
        <w:t xml:space="preserve">
      - проводить на ревизуемых объектах с участием собственника, либо его представителя, осмотр производственных, складских и других помещений, организовывать инвентаризации, контрольные обмеры выполненных работ. </w:t>
      </w:r>
      <w:r>
        <w:br/>
      </w:r>
      <w:r>
        <w:rPr>
          <w:rFonts w:ascii="Times New Roman"/>
          <w:b w:val="false"/>
          <w:i w:val="false"/>
          <w:color w:val="000000"/>
          <w:sz w:val="28"/>
        </w:rPr>
        <w:t xml:space="preserve">
      13. Для проведения инвентаризации товарно-материальных ценностей, денежной наличности, включая иностранную валюту, а также ценных бумаг, бланков строгой отчетности руководитель ревизионной группы (ревизор) ставит перед руководителем ревизуемого хозяйства (учреждения) вопрос об издании приказа о проведении внеплановой инвентаризации, составе комиссии, сроке ее начала и завершения. </w:t>
      </w:r>
      <w:r>
        <w:br/>
      </w:r>
      <w:r>
        <w:rPr>
          <w:rFonts w:ascii="Times New Roman"/>
          <w:b w:val="false"/>
          <w:i w:val="false"/>
          <w:color w:val="000000"/>
          <w:sz w:val="28"/>
        </w:rPr>
        <w:t xml:space="preserve">
      Проведение ревизии денежной наличности и ценных бумаг в кассе, а материальных ценностей в местах их хранения, должна производиться внезапно; </w:t>
      </w:r>
      <w:r>
        <w:br/>
      </w:r>
      <w:r>
        <w:rPr>
          <w:rFonts w:ascii="Times New Roman"/>
          <w:b w:val="false"/>
          <w:i w:val="false"/>
          <w:color w:val="000000"/>
          <w:sz w:val="28"/>
        </w:rPr>
        <w:t xml:space="preserve">
      - контрольными обмерами проверяется соответствие количества и характера оплаченных по актам работ утвержденным проектам, сметам и действующим расценкам, соответствие выполненных в натуре работ объемам, указанным в актах приемки. </w:t>
      </w:r>
      <w:r>
        <w:br/>
      </w:r>
      <w:r>
        <w:rPr>
          <w:rFonts w:ascii="Times New Roman"/>
          <w:b w:val="false"/>
          <w:i w:val="false"/>
          <w:color w:val="000000"/>
          <w:sz w:val="28"/>
        </w:rPr>
        <w:t xml:space="preserve">
      14. Если в ходе ревизии выясняется, что при денежных расчетах, бартерных обменах или иных хозяйственно-финансовых операциях с ревизуемым хозяйствующим субъектом допущены нарушения другим хозяйствующим субъектом, либо иным учреждением, проводится встречная проверка в этом хозяйствующем субъекте (организации) или об этом сообщается руководителю, назначившему ревизию. </w:t>
      </w:r>
      <w:r>
        <w:br/>
      </w:r>
      <w:r>
        <w:rPr>
          <w:rFonts w:ascii="Times New Roman"/>
          <w:b w:val="false"/>
          <w:i w:val="false"/>
          <w:color w:val="000000"/>
          <w:sz w:val="28"/>
        </w:rPr>
        <w:t xml:space="preserve">
      15. При выявлении нарушений и злоупотреблений к материалам ревизии и проверок приобщаются подлинники документов, относящихся к выявленным фактам (счетов, ведомостей, ордеров, поручений банку, чеков, нарядов, актов, приказов и других документов) или справки, составленной на основании имеющихся документов, а также письменные объяснения виновных должностных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IV. Порядок оформления результатов ревизий </w:t>
      </w:r>
      <w:r>
        <w:br/>
      </w:r>
      <w:r>
        <w:rPr>
          <w:rFonts w:ascii="Times New Roman"/>
          <w:b w:val="false"/>
          <w:i w:val="false"/>
          <w:color w:val="000000"/>
          <w:sz w:val="28"/>
        </w:rPr>
        <w:t>
</w:t>
      </w:r>
      <w:r>
        <w:rPr>
          <w:rFonts w:ascii="Times New Roman"/>
          <w:b/>
          <w:i w:val="false"/>
          <w:color w:val="000080"/>
          <w:sz w:val="28"/>
        </w:rPr>
        <w:t xml:space="preserve">                      (проверок) и их реализация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Результаты документальной ревизии (проверки) должны оформляться в следующем порядке: </w:t>
      </w:r>
      <w:r>
        <w:br/>
      </w:r>
      <w:r>
        <w:rPr>
          <w:rFonts w:ascii="Times New Roman"/>
          <w:b w:val="false"/>
          <w:i w:val="false"/>
          <w:color w:val="000000"/>
          <w:sz w:val="28"/>
        </w:rPr>
        <w:t xml:space="preserve">
      - при отсутствии нарушений проверяющим составляется справка в двух экземплярах с указанием наименования предприятия, его подчиненности, регистрационного номера налогоплательщика, расчетного и иных счетов, даты проверки, периода, за который она проводилась, данных о бухгалтерских записях и документах, подвергнутых проверке, в которой отмечается, что проверкой нарушений не установлено. Справка подписывается проверяющим, руководителем и главным бухгалтером организации; </w:t>
      </w:r>
      <w:r>
        <w:br/>
      </w:r>
      <w:r>
        <w:rPr>
          <w:rFonts w:ascii="Times New Roman"/>
          <w:b w:val="false"/>
          <w:i w:val="false"/>
          <w:color w:val="000000"/>
          <w:sz w:val="28"/>
        </w:rPr>
        <w:t xml:space="preserve">
      - при установлении нарушений, результаты ревизии (проверки) оформляются актом, в котором кроме указанных выше данных следует приводить описание допущенных нарушений. Акт документальной проверки составляется в двух экземплярах со всеми приложениями. Первый экземпляр вручается руководителю проверяемой организации, второй - остается у проверяющего. </w:t>
      </w:r>
      <w:r>
        <w:br/>
      </w:r>
      <w:r>
        <w:rPr>
          <w:rFonts w:ascii="Times New Roman"/>
          <w:b w:val="false"/>
          <w:i w:val="false"/>
          <w:color w:val="000000"/>
          <w:sz w:val="28"/>
        </w:rPr>
        <w:t xml:space="preserve">
      При этом проверяющие должны соблюдать следующие требования: </w:t>
      </w:r>
      <w:r>
        <w:br/>
      </w:r>
      <w:r>
        <w:rPr>
          <w:rFonts w:ascii="Times New Roman"/>
          <w:b w:val="false"/>
          <w:i w:val="false"/>
          <w:color w:val="000000"/>
          <w:sz w:val="28"/>
        </w:rPr>
        <w:t xml:space="preserve">
      - последовательно, объективно, четко и подробно описывать выявленные факты нарушений со ссылкой на соответствующие законодательные и нормативные акты; </w:t>
      </w:r>
      <w:r>
        <w:br/>
      </w:r>
      <w:r>
        <w:rPr>
          <w:rFonts w:ascii="Times New Roman"/>
          <w:b w:val="false"/>
          <w:i w:val="false"/>
          <w:color w:val="000000"/>
          <w:sz w:val="28"/>
        </w:rPr>
        <w:t xml:space="preserve">
      - текст акта проверки не должен загромождаться различными таблицами, справочными данными, второстепенными фактами, перечислением повторяющихся однородных нарушений, которые должны найти отражение в приложениях к акту; </w:t>
      </w:r>
      <w:r>
        <w:br/>
      </w:r>
      <w:r>
        <w:rPr>
          <w:rFonts w:ascii="Times New Roman"/>
          <w:b w:val="false"/>
          <w:i w:val="false"/>
          <w:color w:val="000000"/>
          <w:sz w:val="28"/>
        </w:rPr>
        <w:t xml:space="preserve">
      - в акте необходимо указывать только конкретные, обоснованные и документально подтвержденные данные о выявленных нарушениях (дата и номер документа, наименование законодательного либо нормативного акта, содержание нарушения и т.д.). </w:t>
      </w:r>
      <w:r>
        <w:br/>
      </w:r>
      <w:r>
        <w:rPr>
          <w:rFonts w:ascii="Times New Roman"/>
          <w:b w:val="false"/>
          <w:i w:val="false"/>
          <w:color w:val="000000"/>
          <w:sz w:val="28"/>
        </w:rPr>
        <w:t xml:space="preserve">
      Кроме того, в акте отражаются результаты принятых мер в ходе ревизии (суммы восстановленных незаконных расходов и возмещенного ущерба за счет виновных лиц и др.). </w:t>
      </w:r>
      <w:r>
        <w:br/>
      </w:r>
      <w:r>
        <w:rPr>
          <w:rFonts w:ascii="Times New Roman"/>
          <w:b w:val="false"/>
          <w:i w:val="false"/>
          <w:color w:val="000000"/>
          <w:sz w:val="28"/>
        </w:rPr>
        <w:t xml:space="preserve">
      Не допускается включение в акт различного рода выводов, предложений и данных, не подтвержденных соответствующими документами. </w:t>
      </w:r>
      <w:r>
        <w:br/>
      </w:r>
      <w:r>
        <w:rPr>
          <w:rFonts w:ascii="Times New Roman"/>
          <w:b w:val="false"/>
          <w:i w:val="false"/>
          <w:color w:val="000000"/>
          <w:sz w:val="28"/>
        </w:rPr>
        <w:t xml:space="preserve">
      Акт ревизии, проведенной в централизованной бухгалтерии, обслуживающей ряд учреждений, подписывается ревизующим, руководителем учреждения, при котором находится централизованная бухгалтерия, и главным бухгалтером этой бухгалтерии. </w:t>
      </w:r>
      <w:r>
        <w:br/>
      </w:r>
      <w:r>
        <w:rPr>
          <w:rFonts w:ascii="Times New Roman"/>
          <w:b w:val="false"/>
          <w:i w:val="false"/>
          <w:color w:val="000000"/>
          <w:sz w:val="28"/>
        </w:rPr>
        <w:t xml:space="preserve">
      При наличии возражений или замечаний по акту со стороны руководителей обревизованного объекта они или другие лица, подписывающие акт, делают об этом оговорку перед своей подписью и прилагают письменные объяснения (замечания), в течение трех дней со дня окончания ревизии или проверки. </w:t>
      </w:r>
      <w:r>
        <w:br/>
      </w:r>
      <w:r>
        <w:rPr>
          <w:rFonts w:ascii="Times New Roman"/>
          <w:b w:val="false"/>
          <w:i w:val="false"/>
          <w:color w:val="000000"/>
          <w:sz w:val="28"/>
        </w:rPr>
        <w:t xml:space="preserve">
      При отказе руководителя и главного бухгалтера, включая других работников, причастных к выявленным нарушениям, подписывать акт ревизии, работник финансово-валютного контроля составляет акт об отказе от подписания материалов ревизии, который подписывается лицом, проводившим ревизию, и двумя свидетелями. </w:t>
      </w:r>
      <w:r>
        <w:br/>
      </w:r>
      <w:r>
        <w:rPr>
          <w:rFonts w:ascii="Times New Roman"/>
          <w:b w:val="false"/>
          <w:i w:val="false"/>
          <w:color w:val="000000"/>
          <w:sz w:val="28"/>
        </w:rPr>
        <w:t xml:space="preserve">
      В тех случаях, когда по выявленным фактам необходимо принять срочные меры к устранению нарушений или привлечению к ответственности лиц, виновных в злоупотреблениях, в ходе ревизии (проверки) составляется отдельный (промежуточный) акт и истребуются от должностных лиц необходимые объяснения. </w:t>
      </w:r>
      <w:r>
        <w:br/>
      </w:r>
      <w:r>
        <w:rPr>
          <w:rFonts w:ascii="Times New Roman"/>
          <w:b w:val="false"/>
          <w:i w:val="false"/>
          <w:color w:val="000000"/>
          <w:sz w:val="28"/>
        </w:rPr>
        <w:t xml:space="preserve">
      Промежуточные акты составляются также по результатам ревизии касс, проверки отдельных участков деятельности или структурного подразделения ревизуемого объекта. </w:t>
      </w:r>
      <w:r>
        <w:br/>
      </w:r>
      <w:r>
        <w:rPr>
          <w:rFonts w:ascii="Times New Roman"/>
          <w:b w:val="false"/>
          <w:i w:val="false"/>
          <w:color w:val="000000"/>
          <w:sz w:val="28"/>
        </w:rPr>
        <w:t xml:space="preserve">
      Факты, изложенные в промежуточных актах, включаются в общий акт ревизии в кратком изложении со ссылкой на приложение. </w:t>
      </w:r>
      <w:r>
        <w:br/>
      </w:r>
      <w:r>
        <w:rPr>
          <w:rFonts w:ascii="Times New Roman"/>
          <w:b w:val="false"/>
          <w:i w:val="false"/>
          <w:color w:val="000000"/>
          <w:sz w:val="28"/>
        </w:rPr>
        <w:t xml:space="preserve">
      Приложения к акту предварительно подбираются и нумеруются в последовательности, вытекающей из текста акта. </w:t>
      </w:r>
      <w:r>
        <w:br/>
      </w:r>
      <w:r>
        <w:rPr>
          <w:rFonts w:ascii="Times New Roman"/>
          <w:b w:val="false"/>
          <w:i w:val="false"/>
          <w:color w:val="000000"/>
          <w:sz w:val="28"/>
        </w:rPr>
        <w:t xml:space="preserve">
      Лица, принявшие от ревизующих материалы ревизий (проверок), делают об этом отметку на последней странице акта ревизии: </w:t>
      </w:r>
      <w:r>
        <w:br/>
      </w:r>
      <w:r>
        <w:rPr>
          <w:rFonts w:ascii="Times New Roman"/>
          <w:b w:val="false"/>
          <w:i w:val="false"/>
          <w:color w:val="000000"/>
          <w:sz w:val="28"/>
        </w:rPr>
        <w:t xml:space="preserve">
      "Акт ревизии принят", указывается дата и учиняется подпись лица, принявшего акт ревизии. </w:t>
      </w:r>
      <w:r>
        <w:br/>
      </w:r>
      <w:r>
        <w:rPr>
          <w:rFonts w:ascii="Times New Roman"/>
          <w:b w:val="false"/>
          <w:i w:val="false"/>
          <w:color w:val="000000"/>
          <w:sz w:val="28"/>
        </w:rPr>
        <w:t xml:space="preserve">
      17. Отражение в акте нарушений и недостатков, выявленных предыдущими проверками и ревизиями, рекомендуется проводить лишь в тех случаях, когда для устранения этих нарушений и недостатков не было принято надлежащих мер или когда зти нарушения и недостатки носят систематический характер. </w:t>
      </w:r>
      <w:r>
        <w:br/>
      </w:r>
      <w:r>
        <w:rPr>
          <w:rFonts w:ascii="Times New Roman"/>
          <w:b w:val="false"/>
          <w:i w:val="false"/>
          <w:color w:val="000000"/>
          <w:sz w:val="28"/>
        </w:rPr>
        <w:t xml:space="preserve">
      18. Материалы каждой ревизии передаются после их завершения начальникам управлений (отделений) или их заместителям, либо начальникам отделов этих управлений (отделений), которыми не позднее 10-дневного срока должны быть рассмотрены и по ним приняты решения. </w:t>
      </w:r>
      <w:r>
        <w:br/>
      </w:r>
      <w:r>
        <w:rPr>
          <w:rFonts w:ascii="Times New Roman"/>
          <w:b w:val="false"/>
          <w:i w:val="false"/>
          <w:color w:val="000000"/>
          <w:sz w:val="28"/>
        </w:rPr>
        <w:t xml:space="preserve">
      Материалы ревизий по районам и городам периодически рассматриваются руководством управления Комитета финансово-валютного контроля по области. </w:t>
      </w:r>
      <w:r>
        <w:br/>
      </w:r>
      <w:r>
        <w:rPr>
          <w:rFonts w:ascii="Times New Roman"/>
          <w:b w:val="false"/>
          <w:i w:val="false"/>
          <w:color w:val="000000"/>
          <w:sz w:val="28"/>
        </w:rPr>
        <w:t xml:space="preserve">
      19. Реализация материалов ревизии должна быть начата в ходе ревизии. </w:t>
      </w:r>
      <w:r>
        <w:br/>
      </w:r>
      <w:r>
        <w:rPr>
          <w:rFonts w:ascii="Times New Roman"/>
          <w:b w:val="false"/>
          <w:i w:val="false"/>
          <w:color w:val="000000"/>
          <w:sz w:val="28"/>
        </w:rPr>
        <w:t xml:space="preserve">
      По мере выявления нарушений и недостатков в финансово-хозяйственной деятельности проверяющий вносит руководителю ревизуемой организации предложения о принятии мер по пресечению противоправных действий, устранению допущенных нарушений, обеспечению возмещения причиненного материального ущерба. </w:t>
      </w:r>
      <w:r>
        <w:br/>
      </w:r>
      <w:r>
        <w:rPr>
          <w:rFonts w:ascii="Times New Roman"/>
          <w:b w:val="false"/>
          <w:i w:val="false"/>
          <w:color w:val="000000"/>
          <w:sz w:val="28"/>
        </w:rPr>
        <w:t xml:space="preserve">
      20. В тех случаях, когда принятыми в ходе ревизий мерами не обеспечивается полное устранение всех выявленных нарушений и недостатков в работе ревизуемой организации, органы финансово-валютного контроля: </w:t>
      </w:r>
      <w:r>
        <w:br/>
      </w:r>
      <w:r>
        <w:rPr>
          <w:rFonts w:ascii="Times New Roman"/>
          <w:b w:val="false"/>
          <w:i w:val="false"/>
          <w:color w:val="000000"/>
          <w:sz w:val="28"/>
        </w:rPr>
        <w:t xml:space="preserve">
      - направляют указание руководителю обревизованного предприятия, организации, учреждения об устранении выявленных нарушений, о принятии мер к возмещению причиненного ущерба; </w:t>
      </w:r>
      <w:r>
        <w:br/>
      </w:r>
      <w:r>
        <w:rPr>
          <w:rFonts w:ascii="Times New Roman"/>
          <w:b w:val="false"/>
          <w:i w:val="false"/>
          <w:color w:val="000000"/>
          <w:sz w:val="28"/>
        </w:rPr>
        <w:t xml:space="preserve">
      - направляют в вышестоящие органы предложения по предотвращению фактов злоупотреблений, устранению причин и условий, оказывающих негативное влияние на работу хозяйствующих субъектов и учреждений. </w:t>
      </w:r>
      <w:r>
        <w:br/>
      </w:r>
      <w:r>
        <w:rPr>
          <w:rFonts w:ascii="Times New Roman"/>
          <w:b w:val="false"/>
          <w:i w:val="false"/>
          <w:color w:val="000000"/>
          <w:sz w:val="28"/>
        </w:rPr>
        <w:t xml:space="preserve">
      21. Указания и предложения по материалам ревизий и проверок в адрес руководителей обревизованных объектов направляются за подписью руководителя органа финансово-валютного контроля, проводившего ревизию. </w:t>
      </w:r>
      <w:r>
        <w:br/>
      </w:r>
      <w:r>
        <w:rPr>
          <w:rFonts w:ascii="Times New Roman"/>
          <w:b w:val="false"/>
          <w:i w:val="false"/>
          <w:color w:val="000000"/>
          <w:sz w:val="28"/>
        </w:rPr>
        <w:t xml:space="preserve">
      В случаях, когда по материалам ревизий и проверок, проведенными городскими и районными подразделениями финансово-валютного контроля, необходимо информировать ведомства и организации, эти материалы высылаются с предложениями в областные управления финансово-валютного контроля, а при необходимости в Комитет финансово-валютного контроля. </w:t>
      </w:r>
      <w:r>
        <w:br/>
      </w:r>
      <w:r>
        <w:rPr>
          <w:rFonts w:ascii="Times New Roman"/>
          <w:b w:val="false"/>
          <w:i w:val="false"/>
          <w:color w:val="000000"/>
          <w:sz w:val="28"/>
        </w:rPr>
        <w:t xml:space="preserve">
      22. При выявлении серьезных злоупотреблений в финансово-хозяйственной деятельности, хищений средств и т.д., материалы ревизий передаются правоохранительным органам республики. </w:t>
      </w:r>
      <w:r>
        <w:br/>
      </w:r>
      <w:r>
        <w:rPr>
          <w:rFonts w:ascii="Times New Roman"/>
          <w:b w:val="false"/>
          <w:i w:val="false"/>
          <w:color w:val="000000"/>
          <w:sz w:val="28"/>
        </w:rPr>
        <w:t xml:space="preserve">
      При передаче материалов правоохранительным органам для привлечения виновных к уголовной ответственности перед ними ставится вопрос о представлении информации о результатах принятых мер либо мотивированного заключения с приложением копий постановлений об отказе в возбуждении или прекращении рассмотрения материалов, решив вопрос о возмещении материального ущерба. </w:t>
      </w:r>
      <w:r>
        <w:br/>
      </w:r>
      <w:r>
        <w:rPr>
          <w:rFonts w:ascii="Times New Roman"/>
          <w:b w:val="false"/>
          <w:i w:val="false"/>
          <w:color w:val="000000"/>
          <w:sz w:val="28"/>
        </w:rPr>
        <w:t xml:space="preserve">
      При установлении нарушений налогового законодательства материалы ревизии передаются в налоговые службы для учета и принятия мер по взысканию в бюджет сокрытых налогов и платежей, включая финансовые и штрафные санкции. </w:t>
      </w:r>
      <w:r>
        <w:br/>
      </w:r>
      <w:r>
        <w:rPr>
          <w:rFonts w:ascii="Times New Roman"/>
          <w:b w:val="false"/>
          <w:i w:val="false"/>
          <w:color w:val="000000"/>
          <w:sz w:val="28"/>
        </w:rPr>
        <w:t xml:space="preserve">
      23. Органы финансово-валютного контроля для выяснения обоснованности расчетов предприятий, организаций и иных юридических лиц Республики Казахстан с зарубежными партнерами вступают во взаимодействие с соответствующими иностранными службами с оплатой услуг за счет выявленных с их помощью сумм завуалированной либо укрытой выручки или иного причиненного ущерба. </w:t>
      </w:r>
      <w:r>
        <w:br/>
      </w:r>
      <w:r>
        <w:rPr>
          <w:rFonts w:ascii="Times New Roman"/>
          <w:b w:val="false"/>
          <w:i w:val="false"/>
          <w:color w:val="000000"/>
          <w:sz w:val="28"/>
        </w:rPr>
        <w:t xml:space="preserve">
      24. Работники центрального аппарата Комитета финансово-валютного контроля, его территориальных подразделений: </w:t>
      </w:r>
      <w:r>
        <w:br/>
      </w:r>
      <w:r>
        <w:rPr>
          <w:rFonts w:ascii="Times New Roman"/>
          <w:b w:val="false"/>
          <w:i w:val="false"/>
          <w:color w:val="000000"/>
          <w:sz w:val="28"/>
        </w:rPr>
        <w:t xml:space="preserve">
      - осуществляют контроль за проведением в жизнь мер по устранению выявленных недостатков и нарушений невыполнением принятых по результатам ревизий решений; </w:t>
      </w:r>
      <w:r>
        <w:br/>
      </w:r>
      <w:r>
        <w:rPr>
          <w:rFonts w:ascii="Times New Roman"/>
          <w:b w:val="false"/>
          <w:i w:val="false"/>
          <w:color w:val="000000"/>
          <w:sz w:val="28"/>
        </w:rPr>
        <w:t xml:space="preserve">
      - ведут учет ревизий и их результатов, учет поступающих в ревизионный орган жалоб, заявлений и писем трудящихся, составляют и представляют в вышестоящий орган финансово-валютного контроля отчет о работе контрольно-ревизионного аппарата по установленным формам; </w:t>
      </w:r>
      <w:r>
        <w:br/>
      </w:r>
      <w:r>
        <w:rPr>
          <w:rFonts w:ascii="Times New Roman"/>
          <w:b w:val="false"/>
          <w:i w:val="false"/>
          <w:color w:val="000000"/>
          <w:sz w:val="28"/>
        </w:rPr>
        <w:t xml:space="preserve">
      - вносят предложения Казначейству при Министерстве финансов Республики Казахстан на производство зачета излишне полученных учреждениями и организациями средств из республиканского бюджета, а налоговым органам - о взыскании сумм, выявленных в процессе ревизий и проверок дополнительных платежей; </w:t>
      </w:r>
      <w:r>
        <w:br/>
      </w:r>
      <w:r>
        <w:rPr>
          <w:rFonts w:ascii="Times New Roman"/>
          <w:b w:val="false"/>
          <w:i w:val="false"/>
          <w:color w:val="000000"/>
          <w:sz w:val="28"/>
        </w:rPr>
        <w:t xml:space="preserve">
      - немедленно по окончании ревизии (проверки) информируют о всех фактах особо крупных недостач и хищений денежных средств, иностранной валюты, материальных ценностей и нанесенного ущерба другими злоупотреблениями, руководителей своих, вышестоящих инстанций и соответствующих местных акимов; </w:t>
      </w:r>
      <w:r>
        <w:br/>
      </w:r>
      <w:r>
        <w:rPr>
          <w:rFonts w:ascii="Times New Roman"/>
          <w:b w:val="false"/>
          <w:i w:val="false"/>
          <w:color w:val="000000"/>
          <w:sz w:val="28"/>
        </w:rPr>
        <w:t xml:space="preserve">
      - представляют предложения о мерах предотвращения подобных случаев в дальнейшем и привлечении виновных лиц к ответственности, возмещении причиненного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1 </w:t>
      </w:r>
    </w:p>
    <w:p>
      <w:pPr>
        <w:spacing w:after="0"/>
        <w:ind w:left="0"/>
        <w:jc w:val="both"/>
      </w:pPr>
      <w:r>
        <w:rPr>
          <w:rFonts w:ascii="Times New Roman"/>
          <w:b/>
          <w:i w:val="false"/>
          <w:color w:val="000000"/>
          <w:sz w:val="28"/>
        </w:rPr>
        <w:t xml:space="preserve">                      П Р Е Д П И С А Н И Е  N </w:t>
      </w:r>
      <w:r>
        <w:br/>
      </w:r>
      <w:r>
        <w:rPr>
          <w:rFonts w:ascii="Times New Roman"/>
          <w:b w:val="false"/>
          <w:i w:val="false"/>
          <w:color w:val="000000"/>
          <w:sz w:val="28"/>
        </w:rPr>
        <w:t xml:space="preserve">
                      " __" ________ 199__ г. </w:t>
      </w:r>
    </w:p>
    <w:p>
      <w:pPr>
        <w:spacing w:after="0"/>
        <w:ind w:left="0"/>
        <w:jc w:val="both"/>
      </w:pPr>
      <w:r>
        <w:rPr>
          <w:rFonts w:ascii="Times New Roman"/>
          <w:b w:val="false"/>
          <w:i w:val="false"/>
          <w:color w:val="000000"/>
          <w:sz w:val="28"/>
        </w:rPr>
        <w:t xml:space="preserve">     В соответствии с_______________________________________________ </w:t>
      </w:r>
      <w:r>
        <w:br/>
      </w:r>
      <w:r>
        <w:rPr>
          <w:rFonts w:ascii="Times New Roman"/>
          <w:b w:val="false"/>
          <w:i w:val="false"/>
          <w:color w:val="000000"/>
          <w:sz w:val="28"/>
        </w:rPr>
        <w:t xml:space="preserve">
                     (на основании какого эаконодательного 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нормативного документа проводится ревизия или проверка)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поручается_____________________________________________________ </w:t>
      </w:r>
      <w:r>
        <w:br/>
      </w:r>
      <w:r>
        <w:rPr>
          <w:rFonts w:ascii="Times New Roman"/>
          <w:b w:val="false"/>
          <w:i w:val="false"/>
          <w:color w:val="000000"/>
          <w:sz w:val="28"/>
        </w:rPr>
        <w:t xml:space="preserve">
               (Ф.И.О., должность, наименование управления, отдела,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отделения) </w:t>
      </w:r>
      <w:r>
        <w:br/>
      </w:r>
      <w:r>
        <w:rPr>
          <w:rFonts w:ascii="Times New Roman"/>
          <w:b w:val="false"/>
          <w:i w:val="false"/>
          <w:color w:val="000000"/>
          <w:sz w:val="28"/>
        </w:rPr>
        <w:t xml:space="preserve">
произвести ревизию (проверку) в_____________________________________ </w:t>
      </w:r>
      <w:r>
        <w:br/>
      </w:r>
      <w:r>
        <w:rPr>
          <w:rFonts w:ascii="Times New Roman"/>
          <w:b w:val="false"/>
          <w:i w:val="false"/>
          <w:color w:val="000000"/>
          <w:sz w:val="28"/>
        </w:rPr>
        <w:t xml:space="preserve">
                               (наименование хозяйствующего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субъекта)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 вопросу_____________________________________________________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Срок проверки с "___"________________199___г. </w:t>
      </w:r>
      <w:r>
        <w:br/>
      </w:r>
      <w:r>
        <w:rPr>
          <w:rFonts w:ascii="Times New Roman"/>
          <w:b w:val="false"/>
          <w:i w:val="false"/>
          <w:color w:val="000000"/>
          <w:sz w:val="28"/>
        </w:rPr>
        <w:t xml:space="preserve">
                  по "___"________________199___г.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(отделения)            ________________    ____________________ </w:t>
      </w:r>
      <w:r>
        <w:br/>
      </w:r>
      <w:r>
        <w:rPr>
          <w:rFonts w:ascii="Times New Roman"/>
          <w:b w:val="false"/>
          <w:i w:val="false"/>
          <w:color w:val="000000"/>
          <w:sz w:val="28"/>
        </w:rPr>
        <w:t xml:space="preserve">
                               (подпись )             Ф. И. О. </w:t>
      </w:r>
    </w:p>
    <w:p>
      <w:pPr>
        <w:spacing w:after="0"/>
        <w:ind w:left="0"/>
        <w:jc w:val="both"/>
      </w:pPr>
      <w:r>
        <w:rPr>
          <w:rFonts w:ascii="Times New Roman"/>
          <w:b w:val="false"/>
          <w:i w:val="false"/>
          <w:color w:val="000000"/>
          <w:sz w:val="28"/>
        </w:rPr>
        <w:t xml:space="preserve">     Срок продления с "____"_______________199___г. </w:t>
      </w:r>
      <w:r>
        <w:br/>
      </w:r>
      <w:r>
        <w:rPr>
          <w:rFonts w:ascii="Times New Roman"/>
          <w:b w:val="false"/>
          <w:i w:val="false"/>
          <w:color w:val="000000"/>
          <w:sz w:val="28"/>
        </w:rPr>
        <w:t xml:space="preserve">
                    по"____"_______________199___г.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(дата,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