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d39bb" w14:textId="2bd39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Положение о порядке аттестации слушателей курсов по подготовке специалистов для работы на рынке ценных бумаг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Утверждено Постановлением Национальной комиссии Республики Казахстан по ценным бумагам от 13 декабря 1996 г. N 151 Зарегистрировано в Министерстве юстиции Республики Казахстан 29 января 1997 г. N 252. Утратило силу - постановлением НКЦБ от 2.09.97г.  N 138 ~V970406</w:t>
      </w:r>
    </w:p>
    <w:p>
      <w:pPr>
        <w:spacing w:after="0"/>
        <w:ind w:left="0"/>
        <w:jc w:val="both"/>
      </w:pPr>
      <w:bookmarkStart w:name="z0" w:id="0"/>
      <w:r>
        <w:rPr>
          <w:rFonts w:ascii="Times New Roman"/>
          <w:b w:val="false"/>
          <w:i w:val="false"/>
          <w:color w:val="000000"/>
          <w:sz w:val="28"/>
        </w:rPr>
        <w:t xml:space="preserve">
                          I. Общие положения </w:t>
      </w:r>
      <w:r>
        <w:br/>
      </w:r>
      <w:r>
        <w:rPr>
          <w:rFonts w:ascii="Times New Roman"/>
          <w:b w:val="false"/>
          <w:i w:val="false"/>
          <w:color w:val="000000"/>
          <w:sz w:val="28"/>
        </w:rPr>
        <w:t xml:space="preserve">
      1.1. Настоящее Положение устанавливает порядок аттестации Аттестационной комиссией при Национальной комиссии Республики Казахстан по ценным бумагам (далее Аттестационная комиссия НКЦБ) специалистов для работы на рынке ценных бумаг Республики Казахстан. </w:t>
      </w:r>
      <w:r>
        <w:br/>
      </w:r>
      <w:r>
        <w:rPr>
          <w:rFonts w:ascii="Times New Roman"/>
          <w:b w:val="false"/>
          <w:i w:val="false"/>
          <w:color w:val="000000"/>
          <w:sz w:val="28"/>
        </w:rPr>
        <w:t xml:space="preserve">
      1.2. Аттестация слушателей курсов является способом определения подготовленности претендентов к квалифицированному исполнению обязанностей перед участниками рынка ценных бумаг. </w:t>
      </w:r>
      <w:r>
        <w:br/>
      </w:r>
      <w:r>
        <w:rPr>
          <w:rFonts w:ascii="Times New Roman"/>
          <w:b w:val="false"/>
          <w:i w:val="false"/>
          <w:color w:val="000000"/>
          <w:sz w:val="28"/>
        </w:rPr>
        <w:t xml:space="preserve">
      1.3. Лицам, прошедшим аттестацию выдается квалификационное свидетельство с указанием следующих категорий: </w:t>
      </w:r>
      <w:r>
        <w:br/>
      </w:r>
      <w:r>
        <w:rPr>
          <w:rFonts w:ascii="Times New Roman"/>
          <w:b w:val="false"/>
          <w:i w:val="false"/>
          <w:color w:val="000000"/>
          <w:sz w:val="28"/>
        </w:rPr>
        <w:t xml:space="preserve">
      - первой категории, подтверждающее, что указанному в нем лицу предоставляется право осуществления брокерской, дилерской деятельности на рынке ценных бумаг; </w:t>
      </w:r>
      <w:r>
        <w:br/>
      </w:r>
      <w:r>
        <w:rPr>
          <w:rFonts w:ascii="Times New Roman"/>
          <w:b w:val="false"/>
          <w:i w:val="false"/>
          <w:color w:val="000000"/>
          <w:sz w:val="28"/>
        </w:rPr>
        <w:t xml:space="preserve">
      - второй категории, подтверждающее, что указанному в нем лицу предоставляется право осуществления деятельности по регистрации сделок с ценными бумагами; </w:t>
      </w:r>
      <w:r>
        <w:br/>
      </w:r>
      <w:r>
        <w:rPr>
          <w:rFonts w:ascii="Times New Roman"/>
          <w:b w:val="false"/>
          <w:i w:val="false"/>
          <w:color w:val="000000"/>
          <w:sz w:val="28"/>
        </w:rPr>
        <w:t xml:space="preserve">
      - третьей категории, подтверждающее, что указанному в нем лицу предоставляется право осуществления деятельности по управлению портфелем ценных бумаг. </w:t>
      </w:r>
      <w:r>
        <w:br/>
      </w:r>
      <w:r>
        <w:rPr>
          <w:rFonts w:ascii="Times New Roman"/>
          <w:b w:val="false"/>
          <w:i w:val="false"/>
          <w:color w:val="000000"/>
          <w:sz w:val="28"/>
        </w:rPr>
        <w:t xml:space="preserve">
      1.4. Для допуска к аттестации устанавливаются следующие требования к образованию претендентов на получение квалификационного свидетельства: </w:t>
      </w:r>
      <w:r>
        <w:br/>
      </w:r>
      <w:r>
        <w:rPr>
          <w:rFonts w:ascii="Times New Roman"/>
          <w:b w:val="false"/>
          <w:i w:val="false"/>
          <w:color w:val="000000"/>
          <w:sz w:val="28"/>
        </w:rPr>
        <w:t xml:space="preserve">
      - первой категории - высшее образование по юридическим или экономическим специальностям или высшее образование по любой специальности при наличии стажа работы, непосредственно связанной с профессиональной деятельностью на рынке ценных бумаг, не менее двух лет, или среднее специальное образование по юридическим или экономическим специальностям при наличии стажа работы по специальности не менее трех лет; </w:t>
      </w:r>
      <w:r>
        <w:br/>
      </w:r>
      <w:r>
        <w:rPr>
          <w:rFonts w:ascii="Times New Roman"/>
          <w:b w:val="false"/>
          <w:i w:val="false"/>
          <w:color w:val="000000"/>
          <w:sz w:val="28"/>
        </w:rPr>
        <w:t xml:space="preserve">
      - второй категории - высшее образование по юридическим или экономическим специальностям или высшее образование по любой специальности при наличии стажа работы по экономическим или юридическим специальностям не менее одного года, или среднее специальное образование по юридическим или экономическим специальностям при наличии стажа работы по специальности не менее трех лет; </w:t>
      </w:r>
      <w:r>
        <w:br/>
      </w:r>
      <w:r>
        <w:rPr>
          <w:rFonts w:ascii="Times New Roman"/>
          <w:b w:val="false"/>
          <w:i w:val="false"/>
          <w:color w:val="000000"/>
          <w:sz w:val="28"/>
        </w:rPr>
        <w:t xml:space="preserve">
      - третьей категории высшее образование по юридическим или экономическим специальностям при наличии стажа работы по специальности не менее одного года или высшее образование по экономико-математическим, физико-техническим специальностям при наличии стажа работы, непосредственно связанной с профессиональной деятельностью на рынке ценных бумаг не менее трех лет. </w:t>
      </w:r>
      <w:r>
        <w:br/>
      </w:r>
      <w:r>
        <w:rPr>
          <w:rFonts w:ascii="Times New Roman"/>
          <w:b w:val="false"/>
          <w:i w:val="false"/>
          <w:color w:val="000000"/>
          <w:sz w:val="28"/>
        </w:rPr>
        <w:t xml:space="preserve">
      1.5. За аттестацию каждого претендента взимается плата в размере семи расчетных показателей, которая перечисляется обучающимися на счет учебного центра. </w:t>
      </w:r>
      <w:r>
        <w:br/>
      </w:r>
      <w:r>
        <w:rPr>
          <w:rFonts w:ascii="Times New Roman"/>
          <w:b w:val="false"/>
          <w:i w:val="false"/>
          <w:color w:val="000000"/>
          <w:sz w:val="28"/>
        </w:rPr>
        <w:t xml:space="preserve">
      Указанные средства учебный центр перечисляет на счет НКЦБ. </w:t>
      </w:r>
      <w:r>
        <w:br/>
      </w:r>
      <w:r>
        <w:rPr>
          <w:rFonts w:ascii="Times New Roman"/>
          <w:b w:val="false"/>
          <w:i w:val="false"/>
          <w:color w:val="000000"/>
          <w:sz w:val="28"/>
        </w:rPr>
        <w:t xml:space="preserve">
      При неудовлетворительных итогах аттестации плата, внесенная за аттестацию, не возвращается.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Деятельность Аттестационной комиссии НКЦБ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Аттестационная комиссия НКЦБ - коллегиальный орган, состоящий из членов НКЦБ, а также ответственных работников исполнительного аппарата НКЦБ. </w:t>
      </w:r>
      <w:r>
        <w:br/>
      </w:r>
      <w:r>
        <w:rPr>
          <w:rFonts w:ascii="Times New Roman"/>
          <w:b w:val="false"/>
          <w:i w:val="false"/>
          <w:color w:val="000000"/>
          <w:sz w:val="28"/>
        </w:rPr>
        <w:t xml:space="preserve">
      2.2. Состав Аттестационной комиссии НКЦБ определяется приказом Председателя НКЦБ и включает в себя председателя, заместителя председателя, членов Аттестационной комиссии и секретаря. </w:t>
      </w:r>
      <w:r>
        <w:br/>
      </w:r>
      <w:r>
        <w:rPr>
          <w:rFonts w:ascii="Times New Roman"/>
          <w:b w:val="false"/>
          <w:i w:val="false"/>
          <w:color w:val="000000"/>
          <w:sz w:val="28"/>
        </w:rPr>
        <w:t xml:space="preserve">
      2.3. Аттестационная комиссия НКЦБ осуществляет следующие функции: </w:t>
      </w:r>
      <w:r>
        <w:br/>
      </w:r>
      <w:r>
        <w:rPr>
          <w:rFonts w:ascii="Times New Roman"/>
          <w:b w:val="false"/>
          <w:i w:val="false"/>
          <w:color w:val="000000"/>
          <w:sz w:val="28"/>
        </w:rPr>
        <w:t xml:space="preserve">
      - разработку и утверждение типовых учебных программ по подготовке специалистов для работы на рынке ценных бумаг; </w:t>
      </w:r>
      <w:r>
        <w:br/>
      </w:r>
      <w:r>
        <w:rPr>
          <w:rFonts w:ascii="Times New Roman"/>
          <w:b w:val="false"/>
          <w:i w:val="false"/>
          <w:color w:val="000000"/>
          <w:sz w:val="28"/>
        </w:rPr>
        <w:t xml:space="preserve">
      - контроль за деятельностью учебных центров; </w:t>
      </w:r>
      <w:r>
        <w:br/>
      </w:r>
      <w:r>
        <w:rPr>
          <w:rFonts w:ascii="Times New Roman"/>
          <w:b w:val="false"/>
          <w:i w:val="false"/>
          <w:color w:val="000000"/>
          <w:sz w:val="28"/>
        </w:rPr>
        <w:t xml:space="preserve">
      - устанавливает еженедельный график проведения аттестаций; </w:t>
      </w:r>
      <w:r>
        <w:br/>
      </w:r>
      <w:r>
        <w:rPr>
          <w:rFonts w:ascii="Times New Roman"/>
          <w:b w:val="false"/>
          <w:i w:val="false"/>
          <w:color w:val="000000"/>
          <w:sz w:val="28"/>
        </w:rPr>
        <w:t xml:space="preserve">
      - разработку и утверждение вопросов тестов и экзаменационных билетов; </w:t>
      </w:r>
      <w:r>
        <w:br/>
      </w:r>
      <w:r>
        <w:rPr>
          <w:rFonts w:ascii="Times New Roman"/>
          <w:b w:val="false"/>
          <w:i w:val="false"/>
          <w:color w:val="000000"/>
          <w:sz w:val="28"/>
        </w:rPr>
        <w:t xml:space="preserve">
      - проведение аттестации и оформление ее результатов; </w:t>
      </w:r>
      <w:r>
        <w:br/>
      </w:r>
      <w:r>
        <w:rPr>
          <w:rFonts w:ascii="Times New Roman"/>
          <w:b w:val="false"/>
          <w:i w:val="false"/>
          <w:color w:val="000000"/>
          <w:sz w:val="28"/>
        </w:rPr>
        <w:t xml:space="preserve">
      - выдачу квалификационных свидетельств. </w:t>
      </w:r>
      <w:r>
        <w:br/>
      </w:r>
      <w:r>
        <w:rPr>
          <w:rFonts w:ascii="Times New Roman"/>
          <w:b w:val="false"/>
          <w:i w:val="false"/>
          <w:color w:val="000000"/>
          <w:sz w:val="28"/>
        </w:rPr>
        <w:t xml:space="preserve">
      2.4. Заседания Аттестационной комиссии НКЦБ проводятся по мере необходимости, но не реже одного раза в месяц. </w:t>
      </w:r>
      <w:r>
        <w:br/>
      </w:r>
      <w:r>
        <w:rPr>
          <w:rFonts w:ascii="Times New Roman"/>
          <w:b w:val="false"/>
          <w:i w:val="false"/>
          <w:color w:val="000000"/>
          <w:sz w:val="28"/>
        </w:rPr>
        <w:t xml:space="preserve">
      2.5. Заседания Аттестационной комиссии НКЦБ проводятся при наличии не менее 2/3 ее членов. По специальному разрешению НКЦБ могут производиться выездные заседания Аттестационной комиссии НКЦБ. Состав выездной комиссии определяется Председателем НКЦБ из числа членов Аттестационной комиссии НКЦБ и сотрудников исполнительного аппарата НКЦБ. Выездная комиссия должна состоять не менее чем из трех человек. </w:t>
      </w:r>
      <w:r>
        <w:br/>
      </w:r>
      <w:r>
        <w:rPr>
          <w:rFonts w:ascii="Times New Roman"/>
          <w:b w:val="false"/>
          <w:i w:val="false"/>
          <w:color w:val="000000"/>
          <w:sz w:val="28"/>
        </w:rPr>
        <w:t xml:space="preserve">
      2.6. Решение комиссии принимается простым большинством голосов присутствующих членов Аттестационной комиссии НКЦБ и оформляется соответствующим протоколом.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Порядок подготовки специалистов к аттестации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Подготовка претендентов на получение квалификационного свидетельства осуществляется учебными центрами. </w:t>
      </w:r>
      <w:r>
        <w:br/>
      </w:r>
      <w:r>
        <w:rPr>
          <w:rFonts w:ascii="Times New Roman"/>
          <w:b w:val="false"/>
          <w:i w:val="false"/>
          <w:color w:val="000000"/>
          <w:sz w:val="28"/>
        </w:rPr>
        <w:t xml:space="preserve">
      3.2. Для прохождения обучения в одном из учебных центров претендент на получение квалификационного свидетельства, представляет в учебный центр следующие документы: </w:t>
      </w:r>
      <w:r>
        <w:br/>
      </w:r>
      <w:r>
        <w:rPr>
          <w:rFonts w:ascii="Times New Roman"/>
          <w:b w:val="false"/>
          <w:i w:val="false"/>
          <w:color w:val="000000"/>
          <w:sz w:val="28"/>
        </w:rPr>
        <w:t xml:space="preserve">
      - заявление о зачислении на курс обучения с последующим допуском к аттестации для получения квалификационного свидетельства, в соответствии с Приложением N 1 к настоящему Положению; </w:t>
      </w:r>
      <w:r>
        <w:br/>
      </w:r>
      <w:r>
        <w:rPr>
          <w:rFonts w:ascii="Times New Roman"/>
          <w:b w:val="false"/>
          <w:i w:val="false"/>
          <w:color w:val="000000"/>
          <w:sz w:val="28"/>
        </w:rPr>
        <w:t xml:space="preserve">
      - ксерокопию или заверенную нотариально копию диплома об образовании; </w:t>
      </w:r>
      <w:r>
        <w:br/>
      </w:r>
      <w:r>
        <w:rPr>
          <w:rFonts w:ascii="Times New Roman"/>
          <w:b w:val="false"/>
          <w:i w:val="false"/>
          <w:color w:val="000000"/>
          <w:sz w:val="28"/>
        </w:rPr>
        <w:t xml:space="preserve">
      - ксерокопию или заверенную нотариально копию трудовой книжки (контракта, трудового соглашения), заверенную печатью юридического лица. </w:t>
      </w:r>
      <w:r>
        <w:br/>
      </w:r>
      <w:r>
        <w:rPr>
          <w:rFonts w:ascii="Times New Roman"/>
          <w:b w:val="false"/>
          <w:i w:val="false"/>
          <w:color w:val="000000"/>
          <w:sz w:val="28"/>
        </w:rPr>
        <w:t xml:space="preserve">
      3.3. При соответствии документов, представленных претендентом на получение квалификационного свидетельства, требованиям настоящего Положения учебный центр осуществляет зачисление данного претендента на курс обучения. </w:t>
      </w:r>
      <w:r>
        <w:br/>
      </w:r>
      <w:r>
        <w:rPr>
          <w:rFonts w:ascii="Times New Roman"/>
          <w:b w:val="false"/>
          <w:i w:val="false"/>
          <w:color w:val="000000"/>
          <w:sz w:val="28"/>
        </w:rPr>
        <w:t xml:space="preserve">
      3.4. За три дня до начала проведения очередных курсов по подготовке специалистов учебный центр представляет в НКЦБ следующие документы: </w:t>
      </w:r>
      <w:r>
        <w:br/>
      </w:r>
      <w:r>
        <w:rPr>
          <w:rFonts w:ascii="Times New Roman"/>
          <w:b w:val="false"/>
          <w:i w:val="false"/>
          <w:color w:val="000000"/>
          <w:sz w:val="28"/>
        </w:rPr>
        <w:t xml:space="preserve">
      - заявление о проведении курса обучения с указанием предполагаемой даты проведения экзамена в соответствии с Приложением N 2; </w:t>
      </w:r>
      <w:r>
        <w:br/>
      </w:r>
      <w:r>
        <w:rPr>
          <w:rFonts w:ascii="Times New Roman"/>
          <w:b w:val="false"/>
          <w:i w:val="false"/>
          <w:color w:val="000000"/>
          <w:sz w:val="28"/>
        </w:rPr>
        <w:t xml:space="preserve">
      - расписание учебного курса с указанием тем занятий, фамилий преподавателей, проводящих их, а также место и время их проведения; </w:t>
      </w:r>
      <w:r>
        <w:br/>
      </w:r>
      <w:r>
        <w:rPr>
          <w:rFonts w:ascii="Times New Roman"/>
          <w:b w:val="false"/>
          <w:i w:val="false"/>
          <w:color w:val="000000"/>
          <w:sz w:val="28"/>
        </w:rPr>
        <w:t xml:space="preserve">
      - список слушателей данного курса.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Порядок проведения аттестации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В срок не позднее пяти дней до окончания процесса обучения учебный центр должен представить в Аттестационную комиссию НКЦБ ходатайство о допуске слушателей к аттестации в соответствии с Приложением N 3, документы слушателей, перечисленные в п. 3.2 настоящего Положения, а также копию платежного поручения о перечислении на счет НКЦБ платы за проведение аттестации. </w:t>
      </w:r>
      <w:r>
        <w:br/>
      </w:r>
      <w:r>
        <w:rPr>
          <w:rFonts w:ascii="Times New Roman"/>
          <w:b w:val="false"/>
          <w:i w:val="false"/>
          <w:color w:val="000000"/>
          <w:sz w:val="28"/>
        </w:rPr>
        <w:t xml:space="preserve">
      4.2. В случае, если количество слушателей превышает 15 человек, Аттестационная комиссия НКЦБ вправе провести аттестацию в течение нескольких дней в зависимости от количества аттестуемых. </w:t>
      </w:r>
      <w:r>
        <w:br/>
      </w:r>
      <w:r>
        <w:rPr>
          <w:rFonts w:ascii="Times New Roman"/>
          <w:b w:val="false"/>
          <w:i w:val="false"/>
          <w:color w:val="000000"/>
          <w:sz w:val="28"/>
        </w:rPr>
        <w:t xml:space="preserve">
      4.3. Проведение аттестации по более чем одной категории в один день, как правило, не допускается. </w:t>
      </w:r>
      <w:r>
        <w:br/>
      </w:r>
      <w:r>
        <w:rPr>
          <w:rFonts w:ascii="Times New Roman"/>
          <w:b w:val="false"/>
          <w:i w:val="false"/>
          <w:color w:val="000000"/>
          <w:sz w:val="28"/>
        </w:rPr>
        <w:t xml:space="preserve">
      4.4. После рассмотрения документов, представленных учебным центром в соответствии с требованиями настоящего Положения, Аттестационная комиссия НКЦБ направляет в адрес учебного центра уведомление о проведении аттестации с указанием даты и времени. </w:t>
      </w:r>
      <w:r>
        <w:br/>
      </w:r>
      <w:r>
        <w:rPr>
          <w:rFonts w:ascii="Times New Roman"/>
          <w:b w:val="false"/>
          <w:i w:val="false"/>
          <w:color w:val="000000"/>
          <w:sz w:val="28"/>
        </w:rPr>
        <w:t xml:space="preserve">
      4.5. За два календарных дня до даты проведения аттестации список лиц, допущенных к ней, утверждается председателем Аттестационной комиссии НКЦБ. </w:t>
      </w:r>
      <w:r>
        <w:br/>
      </w:r>
      <w:r>
        <w:rPr>
          <w:rFonts w:ascii="Times New Roman"/>
          <w:b w:val="false"/>
          <w:i w:val="false"/>
          <w:color w:val="000000"/>
          <w:sz w:val="28"/>
        </w:rPr>
        <w:t xml:space="preserve">
      4.6. В случае несвоевременного или ненадлежащего оформления документов, представленных учебным центром в соответствии с требованиями настоящего Положения, Аттестационная комиссия НКЦБ вправе отказать в проведении аттестации с направлением в адрес учебного центра мотивированного письма об отказе. </w:t>
      </w:r>
      <w:r>
        <w:br/>
      </w:r>
      <w:r>
        <w:rPr>
          <w:rFonts w:ascii="Times New Roman"/>
          <w:b w:val="false"/>
          <w:i w:val="false"/>
          <w:color w:val="000000"/>
          <w:sz w:val="28"/>
        </w:rPr>
        <w:t xml:space="preserve">
      4.7. Учебный центр должен своевременно проинформировать слушателей о дате и времени проведения аттестации, а также огласить список лиц, допущенных Аттестационной комиссией к аттестации. </w:t>
      </w:r>
      <w:r>
        <w:br/>
      </w:r>
      <w:r>
        <w:rPr>
          <w:rFonts w:ascii="Times New Roman"/>
          <w:b w:val="false"/>
          <w:i w:val="false"/>
          <w:color w:val="000000"/>
          <w:sz w:val="28"/>
        </w:rPr>
        <w:t xml:space="preserve">
      4.8. Аттестация проводится как правило в экзаменационном центре НКЦБ. </w:t>
      </w:r>
      <w:r>
        <w:br/>
      </w:r>
      <w:r>
        <w:rPr>
          <w:rFonts w:ascii="Times New Roman"/>
          <w:b w:val="false"/>
          <w:i w:val="false"/>
          <w:color w:val="000000"/>
          <w:sz w:val="28"/>
        </w:rPr>
        <w:t xml:space="preserve">
      В случае необходимости Аттестационная комиссия НКЦБ может осуществлять аттестацию специалистов по месту обучения по приказу Председателя НКЦБ. </w:t>
      </w:r>
      <w:r>
        <w:br/>
      </w:r>
      <w:r>
        <w:rPr>
          <w:rFonts w:ascii="Times New Roman"/>
          <w:b w:val="false"/>
          <w:i w:val="false"/>
          <w:color w:val="000000"/>
          <w:sz w:val="28"/>
        </w:rPr>
        <w:t xml:space="preserve">
      4.9. При неявке на аттестацию по уважительной причине претендент допускается к аттестации, проводимой в какой-либо другой день на основании заявления с указанием даты несостоявшейся аттестации и причины неявки. Плата за проведение аттестации повторно в этом случае с претендента не взимается. </w:t>
      </w:r>
      <w:r>
        <w:br/>
      </w:r>
      <w:r>
        <w:rPr>
          <w:rFonts w:ascii="Times New Roman"/>
          <w:b w:val="false"/>
          <w:i w:val="false"/>
          <w:color w:val="000000"/>
          <w:sz w:val="28"/>
        </w:rPr>
        <w:t xml:space="preserve">
      4.10. Аттестация проводится в два этапа: </w:t>
      </w:r>
      <w:r>
        <w:br/>
      </w:r>
      <w:r>
        <w:rPr>
          <w:rFonts w:ascii="Times New Roman"/>
          <w:b w:val="false"/>
          <w:i w:val="false"/>
          <w:color w:val="000000"/>
          <w:sz w:val="28"/>
        </w:rPr>
        <w:t xml:space="preserve">
      первый - тестирование </w:t>
      </w:r>
      <w:r>
        <w:br/>
      </w:r>
      <w:r>
        <w:rPr>
          <w:rFonts w:ascii="Times New Roman"/>
          <w:b w:val="false"/>
          <w:i w:val="false"/>
          <w:color w:val="000000"/>
          <w:sz w:val="28"/>
        </w:rPr>
        <w:t xml:space="preserve">
      второй - устный экзамен. </w:t>
      </w:r>
      <w:r>
        <w:br/>
      </w:r>
      <w:r>
        <w:rPr>
          <w:rFonts w:ascii="Times New Roman"/>
          <w:b w:val="false"/>
          <w:i w:val="false"/>
          <w:color w:val="000000"/>
          <w:sz w:val="28"/>
        </w:rPr>
        <w:t xml:space="preserve">
      4.11. Общее время, отпущенное на аттестацию каждого претендента, не превышает 80 минут. В том числе на тестирование - не более 30 минут и на подготовку ответа по билету - не более 30 минут. </w:t>
      </w:r>
      <w:r>
        <w:br/>
      </w:r>
      <w:r>
        <w:rPr>
          <w:rFonts w:ascii="Times New Roman"/>
          <w:b w:val="false"/>
          <w:i w:val="false"/>
          <w:color w:val="000000"/>
          <w:sz w:val="28"/>
        </w:rPr>
        <w:t xml:space="preserve">
      4.12. Тестирование осуществляется в форме ответов на вопросы теста в письменном виде или с использованием компьютерной техники. Количество вопросов при тестировании не должно превышать 50. </w:t>
      </w:r>
      <w:r>
        <w:br/>
      </w:r>
      <w:r>
        <w:rPr>
          <w:rFonts w:ascii="Times New Roman"/>
          <w:b w:val="false"/>
          <w:i w:val="false"/>
          <w:color w:val="000000"/>
          <w:sz w:val="28"/>
        </w:rPr>
        <w:t xml:space="preserve">
      4.13. К устному экзамену допускается претендент, правильно ответивший не менее чем на 80 % вопросов теста. Претендент, не допущенный по результатам тестирования к устному экзамену, считается неаттестованным. </w:t>
      </w:r>
      <w:r>
        <w:br/>
      </w:r>
      <w:r>
        <w:rPr>
          <w:rFonts w:ascii="Times New Roman"/>
          <w:b w:val="false"/>
          <w:i w:val="false"/>
          <w:color w:val="000000"/>
          <w:sz w:val="28"/>
        </w:rPr>
        <w:t xml:space="preserve">
      4.14. Устный экзамен проводится в форме устного ответа на вопросы экзаменационного билета и дополнительные вопросы членов Аттестационной комиссии НКЦБ в рамках утвержденной Программы. </w:t>
      </w:r>
      <w:r>
        <w:br/>
      </w:r>
      <w:r>
        <w:rPr>
          <w:rFonts w:ascii="Times New Roman"/>
          <w:b w:val="false"/>
          <w:i w:val="false"/>
          <w:color w:val="000000"/>
          <w:sz w:val="28"/>
        </w:rPr>
        <w:t xml:space="preserve">
      4.15. При оценке устного экзамена используется следующая шкала: "неудовлетворительно", "удовлетворительно", "хорошо", "отлично". </w:t>
      </w:r>
      <w:r>
        <w:br/>
      </w:r>
      <w:r>
        <w:rPr>
          <w:rFonts w:ascii="Times New Roman"/>
          <w:b w:val="false"/>
          <w:i w:val="false"/>
          <w:color w:val="000000"/>
          <w:sz w:val="28"/>
        </w:rPr>
        <w:t xml:space="preserve">
      4.16. Лица, получившие за устный экзамен оценки "отлично", "хорошо", "удовлетворительно" признаются аттестованными. </w:t>
      </w:r>
      <w:r>
        <w:br/>
      </w:r>
      <w:r>
        <w:rPr>
          <w:rFonts w:ascii="Times New Roman"/>
          <w:b w:val="false"/>
          <w:i w:val="false"/>
          <w:color w:val="000000"/>
          <w:sz w:val="28"/>
        </w:rPr>
        <w:t xml:space="preserve">
      Лица, получившие за устный экзамен оценку "неудовлетворительно", признаются неаттестованными. </w:t>
      </w:r>
      <w:r>
        <w:br/>
      </w:r>
      <w:r>
        <w:rPr>
          <w:rFonts w:ascii="Times New Roman"/>
          <w:b w:val="false"/>
          <w:i w:val="false"/>
          <w:color w:val="000000"/>
          <w:sz w:val="28"/>
        </w:rPr>
        <w:t xml:space="preserve">
      4.17. При прохождении аттестации претендентам запрещается использовать справочную, специальную и иную литературу, а также какие-либо записи. В случае нарушения указанных требований и общих этических норм претендент может быть удален с аттестации. Претендент, удаленный с аттестации, считается неаттестованным, </w:t>
      </w:r>
      <w:r>
        <w:br/>
      </w:r>
      <w:r>
        <w:rPr>
          <w:rFonts w:ascii="Times New Roman"/>
          <w:b w:val="false"/>
          <w:i w:val="false"/>
          <w:color w:val="000000"/>
          <w:sz w:val="28"/>
        </w:rPr>
        <w:t xml:space="preserve">
      4.18. При подготовке ответов на вопросы экзаменационного билета претенденты используют специальные бланки установленной формы в соответствии с Приложением N 5 к настоящему Положению. </w:t>
      </w:r>
      <w:r>
        <w:br/>
      </w:r>
      <w:r>
        <w:rPr>
          <w:rFonts w:ascii="Times New Roman"/>
          <w:b w:val="false"/>
          <w:i w:val="false"/>
          <w:color w:val="000000"/>
          <w:sz w:val="28"/>
        </w:rPr>
        <w:t xml:space="preserve">
      4.19. Бланки для подготовки ответов претендента и бланки ведомостей для членов Аттестационной комиссии изготавливаются учебными центрами по формам в соответствии с Приложениями N 5 и N 6 к настоящему Положению и предоставляются секретарю Аттестационной комиссии НКЦБ вместе с ходатайством о проведении аттестации. </w:t>
      </w:r>
      <w:r>
        <w:br/>
      </w:r>
      <w:r>
        <w:rPr>
          <w:rFonts w:ascii="Times New Roman"/>
          <w:b w:val="false"/>
          <w:i w:val="false"/>
          <w:color w:val="000000"/>
          <w:sz w:val="28"/>
        </w:rPr>
        <w:t xml:space="preserve">
      4.20. Члены Аттестационной комиссии выставляют свои оценки ответов претендента на вопросы экзаменационного билета в ведомости, соответствующей Приложению N 6 к настоящему Положению. </w:t>
      </w:r>
      <w:r>
        <w:br/>
      </w:r>
      <w:r>
        <w:rPr>
          <w:rFonts w:ascii="Times New Roman"/>
          <w:b w:val="false"/>
          <w:i w:val="false"/>
          <w:color w:val="000000"/>
          <w:sz w:val="28"/>
        </w:rPr>
        <w:t xml:space="preserve">
      4.21. По окончании аттестации протокол, составленный по результатам тестирования и устного экзамена, подписывают члены Аттестационной комиссии и секретарь. </w:t>
      </w:r>
      <w:r>
        <w:br/>
      </w:r>
      <w:r>
        <w:rPr>
          <w:rFonts w:ascii="Times New Roman"/>
          <w:b w:val="false"/>
          <w:i w:val="false"/>
          <w:color w:val="000000"/>
          <w:sz w:val="28"/>
        </w:rPr>
        <w:t xml:space="preserve">
      4.22. Лицо, признанное неаттестованным, имеет право на прохождение аттестации повторно не ранее чем через месяц со дня проведения аттестации, по результатам которой лицо было признано неаттестованным при условии внесения повторной платы за аттестацию и в порядке, определяемом пунктом 4.23. настоящего Положения. </w:t>
      </w:r>
      <w:r>
        <w:br/>
      </w:r>
      <w:r>
        <w:rPr>
          <w:rFonts w:ascii="Times New Roman"/>
          <w:b w:val="false"/>
          <w:i w:val="false"/>
          <w:color w:val="000000"/>
          <w:sz w:val="28"/>
        </w:rPr>
        <w:t xml:space="preserve">
      4.23. С заявлением о допуске к повторной аттестации претендент обращается в учебный центр, осуществлявший подготовку претендента к аттестации. Учебный центр, по мере поступления таких заявлений, комплектует отдельную группу из претендентов на повторную аттестацию, составом не менее 5 человек, не более чем одну в месяц по каждой категории. По мере комплектации такой группы учебный центр направляет в адрес Аттестационной комиссии НКЦБ ходатайство о допуске к повторной аттестации указанной группы в соответствии с Приложением N 7 к настоящему Положению с приложением копии платежного поручения о внесении повторной платы за аттестацию. После рассмотрения данного ходатайства Аттестационная комиссия направляет в адрес учебного центра письмо о назначении даты и времени проведении повторной аттестации. Учебный центр обязан своевременно проинформировать указанную группу о дате и времени проведения повторной аттестации. </w:t>
      </w:r>
      <w:r>
        <w:br/>
      </w:r>
      <w:r>
        <w:rPr>
          <w:rFonts w:ascii="Times New Roman"/>
          <w:b w:val="false"/>
          <w:i w:val="false"/>
          <w:color w:val="000000"/>
          <w:sz w:val="28"/>
        </w:rPr>
        <w:t xml:space="preserve">
      4.24. Учебный центр обязан принять заявление неаттестованного лица о допуске к повторной аттестации и в срок не более двух месяцев со дня подачи заявления включить заявившее лицо в группу претендентов на повторную аттестацию. </w:t>
      </w:r>
      <w:r>
        <w:br/>
      </w:r>
      <w:r>
        <w:rPr>
          <w:rFonts w:ascii="Times New Roman"/>
          <w:b w:val="false"/>
          <w:i w:val="false"/>
          <w:color w:val="000000"/>
          <w:sz w:val="28"/>
        </w:rPr>
        <w:t xml:space="preserve">
      4.25. Если лицо по результатам повторной аттестации вновь было признано неаттестованным, то в последующем оно имеет право на аттестацию лишь по прохождении им повторно полного курса обучения. </w:t>
      </w:r>
      <w:r>
        <w:br/>
      </w:r>
      <w:r>
        <w:rPr>
          <w:rFonts w:ascii="Times New Roman"/>
          <w:b w:val="false"/>
          <w:i w:val="false"/>
          <w:color w:val="000000"/>
          <w:sz w:val="28"/>
        </w:rPr>
        <w:t xml:space="preserve">
      4.26. Лицо, признанное неаттестованным имеет право на апелляцию. Письменное заявление об апелляции, с обоснованным изложением основных претензий, неаттестованное лицо подает на имя Председателя Апелляционной комиссии НКЦБ и не позже, чем в день признания лица неаттестованным. </w:t>
      </w:r>
      <w:r>
        <w:br/>
      </w:r>
      <w:r>
        <w:rPr>
          <w:rFonts w:ascii="Times New Roman"/>
          <w:b w:val="false"/>
          <w:i w:val="false"/>
          <w:color w:val="000000"/>
          <w:sz w:val="28"/>
        </w:rPr>
        <w:t xml:space="preserve">
      Председатель Аттестационной комиссии НКЦБ не может одновременно являться председателем Апелляционной комиссии НКЦБ. Срок рассмотрения апелляции - не более трех дней со дня подачи заявления об апелляции. Результат рассмотрения апелляции оформляется протоколом и передается для исполнения Аттестационной комиссии НКЦБ. Повторная апелляция не допускается.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Порядок выдачи и действия </w:t>
      </w:r>
      <w:r>
        <w:br/>
      </w:r>
      <w:r>
        <w:rPr>
          <w:rFonts w:ascii="Times New Roman"/>
          <w:b w:val="false"/>
          <w:i w:val="false"/>
          <w:color w:val="000000"/>
          <w:sz w:val="28"/>
        </w:rPr>
        <w:t xml:space="preserve">
                    квалификационного свидетельства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Аттестованному лицу выдается квалификационное свидетельство по форме, установленной в Приложении N 4 к настоящему Положению и в порядке, определяемым настоящим Положением. </w:t>
      </w:r>
      <w:r>
        <w:br/>
      </w:r>
      <w:r>
        <w:rPr>
          <w:rFonts w:ascii="Times New Roman"/>
          <w:b w:val="false"/>
          <w:i w:val="false"/>
          <w:color w:val="000000"/>
          <w:sz w:val="28"/>
        </w:rPr>
        <w:t xml:space="preserve">
      5.2. Учебный центр в трехдневный срок после проведения аттестации обращается к секретарю Аттестационной комиссии НКЦБ для получения протоколов о проведении аттестации и подписанных квалификационных свидетельств. </w:t>
      </w:r>
      <w:r>
        <w:br/>
      </w:r>
      <w:r>
        <w:rPr>
          <w:rFonts w:ascii="Times New Roman"/>
          <w:b w:val="false"/>
          <w:i w:val="false"/>
          <w:color w:val="000000"/>
          <w:sz w:val="28"/>
        </w:rPr>
        <w:t xml:space="preserve">
      5.3. Не допускается выдача копий этих документов. </w:t>
      </w:r>
      <w:r>
        <w:br/>
      </w:r>
      <w:r>
        <w:rPr>
          <w:rFonts w:ascii="Times New Roman"/>
          <w:b w:val="false"/>
          <w:i w:val="false"/>
          <w:color w:val="000000"/>
          <w:sz w:val="28"/>
        </w:rPr>
        <w:t xml:space="preserve">
      5.4. Секретарь аттестационной комиссии выдает учебному центру документы, указанные в пункте 5.2. настоящего Положения лишь по поступлении на счет НКЦБ средств, перечисленных учебным центром за проведение аттестации. </w:t>
      </w:r>
      <w:r>
        <w:br/>
      </w:r>
      <w:r>
        <w:rPr>
          <w:rFonts w:ascii="Times New Roman"/>
          <w:b w:val="false"/>
          <w:i w:val="false"/>
          <w:color w:val="000000"/>
          <w:sz w:val="28"/>
        </w:rPr>
        <w:t xml:space="preserve">
      5.5. Аттестованное лицо получает квалификационное свидетельство в учебном центре. </w:t>
      </w:r>
      <w:r>
        <w:br/>
      </w:r>
      <w:r>
        <w:rPr>
          <w:rFonts w:ascii="Times New Roman"/>
          <w:b w:val="false"/>
          <w:i w:val="false"/>
          <w:color w:val="000000"/>
          <w:sz w:val="28"/>
        </w:rPr>
        <w:t xml:space="preserve">
      5.6. НКЦБ осуществляет ведение реестра выданных квалификационных свидетельств путем внесения секретарем Аттестационной комиссии НКЦБ соответствующих записей в специальный журнал в день выдачи им учебному центру документов, указанных в п. </w:t>
      </w:r>
      <w:r>
        <w:br/>
      </w:r>
      <w:r>
        <w:rPr>
          <w:rFonts w:ascii="Times New Roman"/>
          <w:b w:val="false"/>
          <w:i w:val="false"/>
          <w:color w:val="000000"/>
          <w:sz w:val="28"/>
        </w:rPr>
        <w:t xml:space="preserve">
5.1 и 5.2 настоящего Положения. Уполномоченный представитель учебного центра обязан расписаться в указанном журнале за количество полученных квалификационных свидетельств. </w:t>
      </w:r>
      <w:r>
        <w:br/>
      </w:r>
      <w:r>
        <w:rPr>
          <w:rFonts w:ascii="Times New Roman"/>
          <w:b w:val="false"/>
          <w:i w:val="false"/>
          <w:color w:val="000000"/>
          <w:sz w:val="28"/>
        </w:rPr>
        <w:t xml:space="preserve">
      5.7. Квалификационное свидетельство действительно в течение трех лет от даты вынесения решения Аттестационной комиссии НКЦБ, указанной на бланке квалификационного свидетельства в соответствии с Приложением N 4 к настоящему Положению. </w:t>
      </w:r>
      <w:r>
        <w:br/>
      </w:r>
      <w:r>
        <w:rPr>
          <w:rFonts w:ascii="Times New Roman"/>
          <w:b w:val="false"/>
          <w:i w:val="false"/>
          <w:color w:val="000000"/>
          <w:sz w:val="28"/>
        </w:rPr>
        <w:t xml:space="preserve">
      5.8. По истечении срока действия квалификационного свидетельства специалист имеет право продлить его в порядке, определяемым настоящим Положением. </w:t>
      </w:r>
      <w:r>
        <w:br/>
      </w:r>
      <w:r>
        <w:rPr>
          <w:rFonts w:ascii="Times New Roman"/>
          <w:b w:val="false"/>
          <w:i w:val="false"/>
          <w:color w:val="000000"/>
          <w:sz w:val="28"/>
        </w:rPr>
        <w:t xml:space="preserve">
      5.9. Для продления срока действия квалификационного свидетельства, специалист, работающий на рынке ценных бумаг, должен представить в Аттестационную комиссию НКЦБ следующие документы: </w:t>
      </w:r>
      <w:r>
        <w:br/>
      </w:r>
      <w:r>
        <w:rPr>
          <w:rFonts w:ascii="Times New Roman"/>
          <w:b w:val="false"/>
          <w:i w:val="false"/>
          <w:color w:val="000000"/>
          <w:sz w:val="28"/>
        </w:rPr>
        <w:t xml:space="preserve">
      - заявление о допуске к переаттестации по форме Приложения N 8 к настоящему Положению; </w:t>
      </w:r>
      <w:r>
        <w:br/>
      </w:r>
      <w:r>
        <w:rPr>
          <w:rFonts w:ascii="Times New Roman"/>
          <w:b w:val="false"/>
          <w:i w:val="false"/>
          <w:color w:val="000000"/>
          <w:sz w:val="28"/>
        </w:rPr>
        <w:t xml:space="preserve">
      - копию трудовой книжки (контракта, трудового соглашения), заверенную печатью юридического лица; </w:t>
      </w:r>
      <w:r>
        <w:br/>
      </w:r>
      <w:r>
        <w:rPr>
          <w:rFonts w:ascii="Times New Roman"/>
          <w:b w:val="false"/>
          <w:i w:val="false"/>
          <w:color w:val="000000"/>
          <w:sz w:val="28"/>
        </w:rPr>
        <w:t xml:space="preserve">
      - подлинник квалификационного свидетельства, срок действия которого истек; </w:t>
      </w:r>
      <w:r>
        <w:br/>
      </w:r>
      <w:r>
        <w:rPr>
          <w:rFonts w:ascii="Times New Roman"/>
          <w:b w:val="false"/>
          <w:i w:val="false"/>
          <w:color w:val="000000"/>
          <w:sz w:val="28"/>
        </w:rPr>
        <w:t xml:space="preserve">
      - копию платежного поручения о перечислении на счет НКЦБ платы за проведение аттестации. </w:t>
      </w:r>
      <w:r>
        <w:br/>
      </w:r>
      <w:r>
        <w:rPr>
          <w:rFonts w:ascii="Times New Roman"/>
          <w:b w:val="false"/>
          <w:i w:val="false"/>
          <w:color w:val="000000"/>
          <w:sz w:val="28"/>
        </w:rPr>
        <w:t xml:space="preserve">
      5.10. Аттестационная комиссия НКЦБ, рассмотрев представленные специалистом документы, допускает данного специалиста к переаттестации, включив его в список допущенных к аттестации претендентов и извещает его об этом. </w:t>
      </w:r>
      <w:r>
        <w:br/>
      </w:r>
      <w:r>
        <w:rPr>
          <w:rFonts w:ascii="Times New Roman"/>
          <w:b w:val="false"/>
          <w:i w:val="false"/>
          <w:color w:val="000000"/>
          <w:sz w:val="28"/>
        </w:rPr>
        <w:t xml:space="preserve">
      5.11. Регламент проведения переаттестации соответствует регламенту проведения аттестации, определенному настоящим Положением. </w:t>
      </w:r>
      <w:r>
        <w:br/>
      </w:r>
      <w:r>
        <w:rPr>
          <w:rFonts w:ascii="Times New Roman"/>
          <w:b w:val="false"/>
          <w:i w:val="false"/>
          <w:color w:val="000000"/>
          <w:sz w:val="28"/>
        </w:rPr>
        <w:t xml:space="preserve">
      5.12. Специалист, получивший за устный экзамен при проведении переаттестации оценку "неудовлетворительно", признается не переаттестованным, срок действия его квалификационного свидетельства не продлевается и считается прекращенным. </w:t>
      </w:r>
      <w:r>
        <w:br/>
      </w:r>
      <w:r>
        <w:rPr>
          <w:rFonts w:ascii="Times New Roman"/>
          <w:b w:val="false"/>
          <w:i w:val="false"/>
          <w:color w:val="000000"/>
          <w:sz w:val="28"/>
        </w:rPr>
        <w:t xml:space="preserve">
      5.13. Специалист, получивший за устный экзамен при переаттестации оценки "удовлетворительно", "хорошо", "отлично", признается переаттестованным, и срок действия его квалификационного свидетельства продлевается на три года со дня переаттестации, о чем в реестр выданных квалификационных свидетельств вносится соответствующая запись, а на бланке квалификационного свидетельства ставится специальный штамп НКЦБ. </w:t>
      </w:r>
      <w:r>
        <w:br/>
      </w:r>
      <w:r>
        <w:rPr>
          <w:rFonts w:ascii="Times New Roman"/>
          <w:b w:val="false"/>
          <w:i w:val="false"/>
          <w:color w:val="000000"/>
          <w:sz w:val="28"/>
        </w:rPr>
        <w:t xml:space="preserve">
      5.14. НКЦБ по представлению Аттестационной комиссии НКЦБ вправе обязать специалистов, имеющих квалификационные свидетельства, к досрочной переаттестации в случае наличия существенных претензий к специалисту со стороны субъектов рынка ценных бумаг. </w:t>
      </w:r>
      <w:r>
        <w:br/>
      </w:r>
      <w:r>
        <w:rPr>
          <w:rFonts w:ascii="Times New Roman"/>
          <w:b w:val="false"/>
          <w:i w:val="false"/>
          <w:color w:val="000000"/>
          <w:sz w:val="28"/>
        </w:rPr>
        <w:t xml:space="preserve">
      5.15. НКЦБ по представлению Аттестационной комиссии вправе приостановить действие квалификационного свидетельства до выяснения обстоятельств дела в случаях, если специалист: </w:t>
      </w:r>
      <w:r>
        <w:br/>
      </w:r>
      <w:r>
        <w:rPr>
          <w:rFonts w:ascii="Times New Roman"/>
          <w:b w:val="false"/>
          <w:i w:val="false"/>
          <w:color w:val="000000"/>
          <w:sz w:val="28"/>
        </w:rPr>
        <w:t xml:space="preserve">
      - нарушил законодательство Республики Казахстан, регулирующее рынок ценных бумаг; </w:t>
      </w:r>
      <w:r>
        <w:br/>
      </w:r>
      <w:r>
        <w:rPr>
          <w:rFonts w:ascii="Times New Roman"/>
          <w:b w:val="false"/>
          <w:i w:val="false"/>
          <w:color w:val="000000"/>
          <w:sz w:val="28"/>
        </w:rPr>
        <w:t xml:space="preserve">
      - не осуществлял практическую деятельность на рынке ценных бумаг в течение одного года с момента получения им квалификационного свидетельства. </w:t>
      </w:r>
      <w:r>
        <w:br/>
      </w:r>
      <w:r>
        <w:rPr>
          <w:rFonts w:ascii="Times New Roman"/>
          <w:b w:val="false"/>
          <w:i w:val="false"/>
          <w:color w:val="000000"/>
          <w:sz w:val="28"/>
        </w:rPr>
        <w:t xml:space="preserve">
      5.16. Приостановление действия квалификационного свидетельства влечет за собой лишение права специалиста на профессиональную деятельность на рынке ценных бумаг на период приостановления. </w:t>
      </w:r>
      <w:r>
        <w:br/>
      </w:r>
      <w:r>
        <w:rPr>
          <w:rFonts w:ascii="Times New Roman"/>
          <w:b w:val="false"/>
          <w:i w:val="false"/>
          <w:color w:val="000000"/>
          <w:sz w:val="28"/>
        </w:rPr>
        <w:t xml:space="preserve">
      5.17. При выяснении обстоятельств, приведших к приостановлению действия квалификационного свидетельства и устранении оснований для этого приостановления решением НКЦБ действие квалификационного свидетельства возобновляется. </w:t>
      </w:r>
      <w:r>
        <w:br/>
      </w:r>
      <w:r>
        <w:rPr>
          <w:rFonts w:ascii="Times New Roman"/>
          <w:b w:val="false"/>
          <w:i w:val="false"/>
          <w:color w:val="000000"/>
          <w:sz w:val="28"/>
        </w:rPr>
        <w:t xml:space="preserve">
      5.18. НКЦБ по представлению Аттестационной комиссии НКЦБ вправе отозвать квалификационное свидетельство в случаях, если специалист: </w:t>
      </w:r>
      <w:r>
        <w:br/>
      </w:r>
      <w:r>
        <w:rPr>
          <w:rFonts w:ascii="Times New Roman"/>
          <w:b w:val="false"/>
          <w:i w:val="false"/>
          <w:color w:val="000000"/>
          <w:sz w:val="28"/>
        </w:rPr>
        <w:t xml:space="preserve">
      - систематически нарушает законодательство Республики Казахстан, регулирующее рынок ценных бумаг; </w:t>
      </w:r>
      <w:r>
        <w:br/>
      </w:r>
      <w:r>
        <w:rPr>
          <w:rFonts w:ascii="Times New Roman"/>
          <w:b w:val="false"/>
          <w:i w:val="false"/>
          <w:color w:val="000000"/>
          <w:sz w:val="28"/>
        </w:rPr>
        <w:t xml:space="preserve">
      - был осужден за совершение экономических преступлений. </w:t>
      </w:r>
      <w:r>
        <w:br/>
      </w:r>
      <w:r>
        <w:rPr>
          <w:rFonts w:ascii="Times New Roman"/>
          <w:b w:val="false"/>
          <w:i w:val="false"/>
          <w:color w:val="000000"/>
          <w:sz w:val="28"/>
        </w:rPr>
        <w:t xml:space="preserve">
      5.19. Специалист, лишенный свидетельства, имеет право обжаловать решение НКЦБ в порядке, предусмотренном действующим законодательством Республики Казахстан. </w:t>
      </w:r>
      <w:r>
        <w:br/>
      </w:r>
      <w:r>
        <w:rPr>
          <w:rFonts w:ascii="Times New Roman"/>
          <w:b w:val="false"/>
          <w:i w:val="false"/>
          <w:color w:val="000000"/>
          <w:sz w:val="28"/>
        </w:rPr>
        <w:t>
 </w:t>
      </w:r>
    </w:p>
    <w:bookmarkEnd w:id="0"/>
    <w:bookmarkStart w:name="z9" w:id="1"/>
    <w:p>
      <w:pPr>
        <w:spacing w:after="0"/>
        <w:ind w:left="0"/>
        <w:jc w:val="both"/>
      </w:pPr>
      <w:r>
        <w:rPr>
          <w:rFonts w:ascii="Times New Roman"/>
          <w:b w:val="false"/>
          <w:i w:val="false"/>
          <w:color w:val="000000"/>
          <w:sz w:val="28"/>
        </w:rPr>
        <w:t>
                                      Приложение N 1</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Положению об аттестации</w:t>
      </w:r>
    </w:p>
    <w:p>
      <w:pPr>
        <w:spacing w:after="0"/>
        <w:ind w:left="0"/>
        <w:jc w:val="both"/>
      </w:pPr>
      <w:r>
        <w:rPr>
          <w:rFonts w:ascii="Times New Roman"/>
          <w:b w:val="false"/>
          <w:i w:val="false"/>
          <w:color w:val="000000"/>
          <w:sz w:val="28"/>
        </w:rPr>
        <w:t>                             слушателей курсов по подготовке</w:t>
      </w:r>
    </w:p>
    <w:p>
      <w:pPr>
        <w:spacing w:after="0"/>
        <w:ind w:left="0"/>
        <w:jc w:val="both"/>
      </w:pPr>
      <w:r>
        <w:rPr>
          <w:rFonts w:ascii="Times New Roman"/>
          <w:b w:val="false"/>
          <w:i w:val="false"/>
          <w:color w:val="000000"/>
          <w:sz w:val="28"/>
        </w:rPr>
        <w:t>                               специалистов для работы на</w:t>
      </w:r>
    </w:p>
    <w:p>
      <w:pPr>
        <w:spacing w:after="0"/>
        <w:ind w:left="0"/>
        <w:jc w:val="both"/>
      </w:pPr>
      <w:r>
        <w:rPr>
          <w:rFonts w:ascii="Times New Roman"/>
          <w:b w:val="false"/>
          <w:i w:val="false"/>
          <w:color w:val="000000"/>
          <w:sz w:val="28"/>
        </w:rPr>
        <w:t>                                   рынке ценных бумаг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Учебный центр</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(полное наименование учебного центра)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3 А Я В Л Е Н И Е </w:t>
      </w:r>
      <w:r>
        <w:br/>
      </w:r>
      <w:r>
        <w:rPr>
          <w:rFonts w:ascii="Times New Roman"/>
          <w:b w:val="false"/>
          <w:i w:val="false"/>
          <w:color w:val="000000"/>
          <w:sz w:val="28"/>
        </w:rPr>
        <w:t>
 </w:t>
      </w:r>
    </w:p>
    <w:bookmarkEnd w:id="3"/>
    <w:bookmarkStart w:name="z12" w:id="4"/>
    <w:p>
      <w:pPr>
        <w:spacing w:after="0"/>
        <w:ind w:left="0"/>
        <w:jc w:val="both"/>
      </w:pPr>
      <w:r>
        <w:rPr>
          <w:rFonts w:ascii="Times New Roman"/>
          <w:b w:val="false"/>
          <w:i w:val="false"/>
          <w:color w:val="000000"/>
          <w:sz w:val="28"/>
        </w:rPr>
        <w:t>
     _______________________________________________________________</w:t>
      </w:r>
    </w:p>
    <w:bookmarkEnd w:id="4"/>
    <w:p>
      <w:pPr>
        <w:spacing w:after="0"/>
        <w:ind w:left="0"/>
        <w:jc w:val="both"/>
      </w:pPr>
      <w:r>
        <w:rPr>
          <w:rFonts w:ascii="Times New Roman"/>
          <w:b w:val="false"/>
          <w:i w:val="false"/>
          <w:color w:val="000000"/>
          <w:sz w:val="28"/>
        </w:rPr>
        <w:t>                      (фамилия, имя, отчество)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Прошу зачислить меня на курс по подготовке специалистов для</w:t>
      </w:r>
    </w:p>
    <w:p>
      <w:pPr>
        <w:spacing w:after="0"/>
        <w:ind w:left="0"/>
        <w:jc w:val="both"/>
      </w:pPr>
      <w:r>
        <w:rPr>
          <w:rFonts w:ascii="Times New Roman"/>
          <w:b w:val="false"/>
          <w:i w:val="false"/>
          <w:color w:val="000000"/>
          <w:sz w:val="28"/>
        </w:rPr>
        <w:t>работы рынке ценных бумаг и допустить к аттестации в Национальной</w:t>
      </w:r>
    </w:p>
    <w:p>
      <w:pPr>
        <w:spacing w:after="0"/>
        <w:ind w:left="0"/>
        <w:jc w:val="both"/>
      </w:pPr>
      <w:r>
        <w:rPr>
          <w:rFonts w:ascii="Times New Roman"/>
          <w:b w:val="false"/>
          <w:i w:val="false"/>
          <w:color w:val="000000"/>
          <w:sz w:val="28"/>
        </w:rPr>
        <w:t>комиссии Республики Казахстан по ценным бумагам для получения</w:t>
      </w:r>
    </w:p>
    <w:p>
      <w:pPr>
        <w:spacing w:after="0"/>
        <w:ind w:left="0"/>
        <w:jc w:val="both"/>
      </w:pPr>
      <w:r>
        <w:rPr>
          <w:rFonts w:ascii="Times New Roman"/>
          <w:b w:val="false"/>
          <w:i w:val="false"/>
          <w:color w:val="000000"/>
          <w:sz w:val="28"/>
        </w:rPr>
        <w:t>квалификационного свидетельства ________ категории.</w:t>
      </w:r>
    </w:p>
    <w:p>
      <w:pPr>
        <w:spacing w:after="0"/>
        <w:ind w:left="0"/>
        <w:jc w:val="both"/>
      </w:pPr>
      <w:r>
        <w:rPr>
          <w:rFonts w:ascii="Times New Roman"/>
          <w:b w:val="false"/>
          <w:i w:val="false"/>
          <w:color w:val="000000"/>
          <w:sz w:val="28"/>
        </w:rPr>
        <w:t>     Год рождения ______________________</w:t>
      </w:r>
    </w:p>
    <w:p>
      <w:pPr>
        <w:spacing w:after="0"/>
        <w:ind w:left="0"/>
        <w:jc w:val="both"/>
      </w:pPr>
      <w:r>
        <w:rPr>
          <w:rFonts w:ascii="Times New Roman"/>
          <w:b w:val="false"/>
          <w:i w:val="false"/>
          <w:color w:val="000000"/>
          <w:sz w:val="28"/>
        </w:rPr>
        <w:t>     Пол _____________________</w:t>
      </w:r>
    </w:p>
    <w:p>
      <w:pPr>
        <w:spacing w:after="0"/>
        <w:ind w:left="0"/>
        <w:jc w:val="both"/>
      </w:pPr>
      <w:r>
        <w:rPr>
          <w:rFonts w:ascii="Times New Roman"/>
          <w:b w:val="false"/>
          <w:i w:val="false"/>
          <w:color w:val="000000"/>
          <w:sz w:val="28"/>
        </w:rPr>
        <w:t>     Образование, специальность по диплому _________________________</w:t>
      </w:r>
    </w:p>
    <w:p>
      <w:pPr>
        <w:spacing w:after="0"/>
        <w:ind w:left="0"/>
        <w:jc w:val="both"/>
      </w:pPr>
      <w:r>
        <w:rPr>
          <w:rFonts w:ascii="Times New Roman"/>
          <w:b w:val="false"/>
          <w:i w:val="false"/>
          <w:color w:val="000000"/>
          <w:sz w:val="28"/>
        </w:rPr>
        <w:t>     Наименование учебного заведения _______________________________</w:t>
      </w:r>
    </w:p>
    <w:p>
      <w:pPr>
        <w:spacing w:after="0"/>
        <w:ind w:left="0"/>
        <w:jc w:val="both"/>
      </w:pPr>
      <w:r>
        <w:rPr>
          <w:rFonts w:ascii="Times New Roman"/>
          <w:b w:val="false"/>
          <w:i w:val="false"/>
          <w:color w:val="000000"/>
          <w:sz w:val="28"/>
        </w:rPr>
        <w:t>     Стаж работы:</w:t>
      </w:r>
    </w:p>
    <w:p>
      <w:pPr>
        <w:spacing w:after="0"/>
        <w:ind w:left="0"/>
        <w:jc w:val="both"/>
      </w:pPr>
      <w:r>
        <w:rPr>
          <w:rFonts w:ascii="Times New Roman"/>
          <w:b w:val="false"/>
          <w:i w:val="false"/>
          <w:color w:val="000000"/>
          <w:sz w:val="28"/>
        </w:rPr>
        <w:t>     общий___________________________</w:t>
      </w:r>
    </w:p>
    <w:p>
      <w:pPr>
        <w:spacing w:after="0"/>
        <w:ind w:left="0"/>
        <w:jc w:val="both"/>
      </w:pPr>
      <w:r>
        <w:rPr>
          <w:rFonts w:ascii="Times New Roman"/>
          <w:b w:val="false"/>
          <w:i w:val="false"/>
          <w:color w:val="000000"/>
          <w:sz w:val="28"/>
        </w:rPr>
        <w:t>     в том числе по юридической или экономической специальностям</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Место работы ________________________________</w:t>
      </w:r>
    </w:p>
    <w:p>
      <w:pPr>
        <w:spacing w:after="0"/>
        <w:ind w:left="0"/>
        <w:jc w:val="both"/>
      </w:pPr>
      <w:r>
        <w:rPr>
          <w:rFonts w:ascii="Times New Roman"/>
          <w:b w:val="false"/>
          <w:i w:val="false"/>
          <w:color w:val="000000"/>
          <w:sz w:val="28"/>
        </w:rPr>
        <w:t>     Должность ___________________________________</w:t>
      </w:r>
    </w:p>
    <w:p>
      <w:pPr>
        <w:spacing w:after="0"/>
        <w:ind w:left="0"/>
        <w:jc w:val="both"/>
      </w:pPr>
      <w:r>
        <w:rPr>
          <w:rFonts w:ascii="Times New Roman"/>
          <w:b w:val="false"/>
          <w:i w:val="false"/>
          <w:color w:val="000000"/>
          <w:sz w:val="28"/>
        </w:rPr>
        <w:t>     Паспорт _____________________________________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(серия, номер, кем и когда выдан документ)</w:t>
      </w:r>
    </w:p>
    <w:p>
      <w:pPr>
        <w:spacing w:after="0"/>
        <w:ind w:left="0"/>
        <w:jc w:val="both"/>
      </w:pPr>
      <w:r>
        <w:rPr>
          <w:rFonts w:ascii="Times New Roman"/>
          <w:b w:val="false"/>
          <w:i w:val="false"/>
          <w:color w:val="000000"/>
          <w:sz w:val="28"/>
        </w:rPr>
        <w:t>     Домашний адрес:______________________________</w:t>
      </w:r>
    </w:p>
    <w:p>
      <w:pPr>
        <w:spacing w:after="0"/>
        <w:ind w:left="0"/>
        <w:jc w:val="both"/>
      </w:pPr>
      <w:r>
        <w:rPr>
          <w:rFonts w:ascii="Times New Roman"/>
          <w:b w:val="false"/>
          <w:i w:val="false"/>
          <w:color w:val="000000"/>
          <w:sz w:val="28"/>
        </w:rPr>
        <w:t>     (почтовый индекс, наименование населенного пункта, улицы, номер</w:t>
      </w:r>
    </w:p>
    <w:p>
      <w:pPr>
        <w:spacing w:after="0"/>
        <w:ind w:left="0"/>
        <w:jc w:val="both"/>
      </w:pPr>
      <w:r>
        <w:rPr>
          <w:rFonts w:ascii="Times New Roman"/>
          <w:b w:val="false"/>
          <w:i w:val="false"/>
          <w:color w:val="000000"/>
          <w:sz w:val="28"/>
        </w:rPr>
        <w:t>     дома, квартиры)</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домашний________________</w:t>
      </w:r>
    </w:p>
    <w:p>
      <w:pPr>
        <w:spacing w:after="0"/>
        <w:ind w:left="0"/>
        <w:jc w:val="both"/>
      </w:pPr>
      <w:r>
        <w:rPr>
          <w:rFonts w:ascii="Times New Roman"/>
          <w:b w:val="false"/>
          <w:i w:val="false"/>
          <w:color w:val="000000"/>
          <w:sz w:val="28"/>
        </w:rPr>
        <w:t>     рабочий_________________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прилагаемых к заявлению документов: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копия диплома об образовании;</w:t>
      </w:r>
    </w:p>
    <w:p>
      <w:pPr>
        <w:spacing w:after="0"/>
        <w:ind w:left="0"/>
        <w:jc w:val="both"/>
      </w:pPr>
      <w:r>
        <w:rPr>
          <w:rFonts w:ascii="Times New Roman"/>
          <w:b w:val="false"/>
          <w:i w:val="false"/>
          <w:color w:val="000000"/>
          <w:sz w:val="28"/>
        </w:rPr>
        <w:t>     - копия трудовой книжки.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Дата: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6"/>
    <w:p>
      <w:pPr>
        <w:spacing w:after="0"/>
        <w:ind w:left="0"/>
        <w:jc w:val="both"/>
      </w:pPr>
      <w:r>
        <w:rPr>
          <w:rFonts w:ascii="Times New Roman"/>
          <w:b w:val="false"/>
          <w:i w:val="false"/>
          <w:color w:val="000000"/>
          <w:sz w:val="28"/>
        </w:rPr>
        <w:t>
                                      Приложение N 2</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Положению об аттестации</w:t>
      </w:r>
    </w:p>
    <w:p>
      <w:pPr>
        <w:spacing w:after="0"/>
        <w:ind w:left="0"/>
        <w:jc w:val="both"/>
      </w:pPr>
      <w:r>
        <w:rPr>
          <w:rFonts w:ascii="Times New Roman"/>
          <w:b w:val="false"/>
          <w:i w:val="false"/>
          <w:color w:val="000000"/>
          <w:sz w:val="28"/>
        </w:rPr>
        <w:t>                             слушателей курсов по подготовке</w:t>
      </w:r>
    </w:p>
    <w:p>
      <w:pPr>
        <w:spacing w:after="0"/>
        <w:ind w:left="0"/>
        <w:jc w:val="both"/>
      </w:pPr>
      <w:r>
        <w:rPr>
          <w:rFonts w:ascii="Times New Roman"/>
          <w:b w:val="false"/>
          <w:i w:val="false"/>
          <w:color w:val="000000"/>
          <w:sz w:val="28"/>
        </w:rPr>
        <w:t>                               специалистов для работы на</w:t>
      </w:r>
    </w:p>
    <w:p>
      <w:pPr>
        <w:spacing w:after="0"/>
        <w:ind w:left="0"/>
        <w:jc w:val="both"/>
      </w:pPr>
      <w:r>
        <w:rPr>
          <w:rFonts w:ascii="Times New Roman"/>
          <w:b w:val="false"/>
          <w:i w:val="false"/>
          <w:color w:val="000000"/>
          <w:sz w:val="28"/>
        </w:rPr>
        <w:t>                                   рынке ценных бумаг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7"/>
    <w:p>
      <w:pPr>
        <w:spacing w:after="0"/>
        <w:ind w:left="0"/>
        <w:jc w:val="both"/>
      </w:pPr>
      <w:r>
        <w:rPr>
          <w:rFonts w:ascii="Times New Roman"/>
          <w:b w:val="false"/>
          <w:i w:val="false"/>
          <w:color w:val="000000"/>
          <w:sz w:val="28"/>
        </w:rPr>
        <w:t>
                                     Национальная комиссия</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по ценным бумагам</w:t>
      </w:r>
    </w:p>
    <w:p>
      <w:pPr>
        <w:spacing w:after="0"/>
        <w:ind w:left="0"/>
        <w:jc w:val="both"/>
      </w:pPr>
      <w:r>
        <w:rPr>
          <w:rFonts w:ascii="Times New Roman"/>
          <w:b w:val="false"/>
          <w:i w:val="false"/>
          <w:color w:val="000000"/>
          <w:sz w:val="28"/>
        </w:rPr>
        <w:t>                                     Председателю</w:t>
      </w:r>
    </w:p>
    <w:p>
      <w:pPr>
        <w:spacing w:after="0"/>
        <w:ind w:left="0"/>
        <w:jc w:val="both"/>
      </w:pPr>
      <w:r>
        <w:rPr>
          <w:rFonts w:ascii="Times New Roman"/>
          <w:b w:val="false"/>
          <w:i w:val="false"/>
          <w:color w:val="000000"/>
          <w:sz w:val="28"/>
        </w:rPr>
        <w:t>                                     Аттестационной комиссии</w:t>
      </w:r>
    </w:p>
    <w:p>
      <w:pPr>
        <w:spacing w:after="0"/>
        <w:ind w:left="0"/>
        <w:jc w:val="both"/>
      </w:pPr>
      <w:r>
        <w:rPr>
          <w:rFonts w:ascii="Times New Roman"/>
          <w:b w:val="false"/>
          <w:i w:val="false"/>
          <w:color w:val="000000"/>
          <w:sz w:val="28"/>
        </w:rPr>
        <w:t>                                     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3 А Я В Л Е Н И Е </w:t>
      </w:r>
      <w:r>
        <w:br/>
      </w:r>
      <w:r>
        <w:rPr>
          <w:rFonts w:ascii="Times New Roman"/>
          <w:b w:val="false"/>
          <w:i w:val="false"/>
          <w:color w:val="000000"/>
          <w:sz w:val="28"/>
        </w:rPr>
        <w:t>
 </w:t>
      </w:r>
    </w:p>
    <w:bookmarkEnd w:id="8"/>
    <w:bookmarkStart w:name="z17"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(полное наименование учебного центра)</w:t>
      </w:r>
    </w:p>
    <w:p>
      <w:pPr>
        <w:spacing w:after="0"/>
        <w:ind w:left="0"/>
        <w:jc w:val="both"/>
      </w:pPr>
      <w:r>
        <w:rPr>
          <w:rFonts w:ascii="Times New Roman"/>
          <w:b w:val="false"/>
          <w:i w:val="false"/>
          <w:color w:val="000000"/>
          <w:sz w:val="28"/>
        </w:rPr>
        <w:t>     сообщает Вам о проведении курсов подготовки специалистов для</w:t>
      </w:r>
    </w:p>
    <w:p>
      <w:pPr>
        <w:spacing w:after="0"/>
        <w:ind w:left="0"/>
        <w:jc w:val="both"/>
      </w:pPr>
      <w:r>
        <w:rPr>
          <w:rFonts w:ascii="Times New Roman"/>
          <w:b w:val="false"/>
          <w:i w:val="false"/>
          <w:color w:val="000000"/>
          <w:sz w:val="28"/>
        </w:rPr>
        <w:t>работы на рынке ценных бумаг по___________категории с______по_______</w:t>
      </w:r>
    </w:p>
    <w:p>
      <w:pPr>
        <w:spacing w:after="0"/>
        <w:ind w:left="0"/>
        <w:jc w:val="both"/>
      </w:pPr>
      <w:r>
        <w:rPr>
          <w:rFonts w:ascii="Times New Roman"/>
          <w:b w:val="false"/>
          <w:i w:val="false"/>
          <w:color w:val="000000"/>
          <w:sz w:val="28"/>
        </w:rPr>
        <w:t>199 ____ г.</w:t>
      </w:r>
    </w:p>
    <w:p>
      <w:pPr>
        <w:spacing w:after="0"/>
        <w:ind w:left="0"/>
        <w:jc w:val="both"/>
      </w:pPr>
      <w:r>
        <w:rPr>
          <w:rFonts w:ascii="Times New Roman"/>
          <w:b w:val="false"/>
          <w:i w:val="false"/>
          <w:color w:val="000000"/>
          <w:sz w:val="28"/>
        </w:rPr>
        <w:t>     Предполагаемая дата проведения аттестации "___"________199___г.</w:t>
      </w:r>
    </w:p>
    <w:p>
      <w:pPr>
        <w:spacing w:after="0"/>
        <w:ind w:left="0"/>
        <w:jc w:val="both"/>
      </w:pPr>
      <w:r>
        <w:rPr>
          <w:rFonts w:ascii="Times New Roman"/>
          <w:b w:val="false"/>
          <w:i w:val="false"/>
          <w:color w:val="000000"/>
          <w:sz w:val="28"/>
        </w:rPr>
        <w:t>     Количество слушателей ____________ человек.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учебного центра _________________________</w:t>
      </w:r>
    </w:p>
    <w:p>
      <w:pPr>
        <w:spacing w:after="0"/>
        <w:ind w:left="0"/>
        <w:jc w:val="both"/>
      </w:pPr>
      <w:r>
        <w:rPr>
          <w:rFonts w:ascii="Times New Roman"/>
          <w:b w:val="false"/>
          <w:i w:val="false"/>
          <w:color w:val="000000"/>
          <w:sz w:val="28"/>
        </w:rPr>
        <w:t>     "_____"_______________199___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10"/>
    <w:p>
      <w:pPr>
        <w:spacing w:after="0"/>
        <w:ind w:left="0"/>
        <w:jc w:val="both"/>
      </w:pPr>
      <w:r>
        <w:rPr>
          <w:rFonts w:ascii="Times New Roman"/>
          <w:b w:val="false"/>
          <w:i w:val="false"/>
          <w:color w:val="000000"/>
          <w:sz w:val="28"/>
        </w:rPr>
        <w:t>
                                      Приложение N 3</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Положению об аттестации</w:t>
      </w:r>
    </w:p>
    <w:p>
      <w:pPr>
        <w:spacing w:after="0"/>
        <w:ind w:left="0"/>
        <w:jc w:val="both"/>
      </w:pPr>
      <w:r>
        <w:rPr>
          <w:rFonts w:ascii="Times New Roman"/>
          <w:b w:val="false"/>
          <w:i w:val="false"/>
          <w:color w:val="000000"/>
          <w:sz w:val="28"/>
        </w:rPr>
        <w:t>                             слушателей курсов по подготовке</w:t>
      </w:r>
    </w:p>
    <w:p>
      <w:pPr>
        <w:spacing w:after="0"/>
        <w:ind w:left="0"/>
        <w:jc w:val="both"/>
      </w:pPr>
      <w:r>
        <w:rPr>
          <w:rFonts w:ascii="Times New Roman"/>
          <w:b w:val="false"/>
          <w:i w:val="false"/>
          <w:color w:val="000000"/>
          <w:sz w:val="28"/>
        </w:rPr>
        <w:t>                               специалистов для работы на</w:t>
      </w:r>
    </w:p>
    <w:p>
      <w:pPr>
        <w:spacing w:after="0"/>
        <w:ind w:left="0"/>
        <w:jc w:val="both"/>
      </w:pPr>
      <w:r>
        <w:rPr>
          <w:rFonts w:ascii="Times New Roman"/>
          <w:b w:val="false"/>
          <w:i w:val="false"/>
          <w:color w:val="000000"/>
          <w:sz w:val="28"/>
        </w:rPr>
        <w:t>                                   рынке ценных бумаг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11"/>
    <w:p>
      <w:pPr>
        <w:spacing w:after="0"/>
        <w:ind w:left="0"/>
        <w:jc w:val="both"/>
      </w:pPr>
      <w:r>
        <w:rPr>
          <w:rFonts w:ascii="Times New Roman"/>
          <w:b w:val="false"/>
          <w:i w:val="false"/>
          <w:color w:val="000000"/>
          <w:sz w:val="28"/>
        </w:rPr>
        <w:t>
                                      Национальная комиссия</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по ценным бумагам</w:t>
      </w:r>
    </w:p>
    <w:p>
      <w:pPr>
        <w:spacing w:after="0"/>
        <w:ind w:left="0"/>
        <w:jc w:val="both"/>
      </w:pPr>
      <w:r>
        <w:rPr>
          <w:rFonts w:ascii="Times New Roman"/>
          <w:b w:val="false"/>
          <w:i w:val="false"/>
          <w:color w:val="000000"/>
          <w:sz w:val="28"/>
        </w:rPr>
        <w:t>                                      Председателю</w:t>
      </w:r>
    </w:p>
    <w:p>
      <w:pPr>
        <w:spacing w:after="0"/>
        <w:ind w:left="0"/>
        <w:jc w:val="both"/>
      </w:pPr>
      <w:r>
        <w:rPr>
          <w:rFonts w:ascii="Times New Roman"/>
          <w:b w:val="false"/>
          <w:i w:val="false"/>
          <w:color w:val="000000"/>
          <w:sz w:val="28"/>
        </w:rPr>
        <w:t>                                      Аттестационной комиссии</w:t>
      </w:r>
    </w:p>
    <w:p>
      <w:pPr>
        <w:spacing w:after="0"/>
        <w:ind w:left="0"/>
        <w:jc w:val="both"/>
      </w:pPr>
      <w:r>
        <w:rPr>
          <w:rFonts w:ascii="Times New Roman"/>
          <w:b w:val="false"/>
          <w:i w:val="false"/>
          <w:color w:val="000000"/>
          <w:sz w:val="28"/>
        </w:rPr>
        <w:t>                                      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ХОДАТАЙСТВО </w:t>
      </w:r>
      <w:r>
        <w:br/>
      </w:r>
      <w:r>
        <w:rPr>
          <w:rFonts w:ascii="Times New Roman"/>
          <w:b w:val="false"/>
          <w:i w:val="false"/>
          <w:color w:val="000000"/>
          <w:sz w:val="28"/>
        </w:rPr>
        <w:t>
 </w:t>
      </w:r>
    </w:p>
    <w:bookmarkEnd w:id="12"/>
    <w:bookmarkStart w:name="z21"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 полное наименование учебного центра)</w:t>
      </w:r>
    </w:p>
    <w:p>
      <w:pPr>
        <w:spacing w:after="0"/>
        <w:ind w:left="0"/>
        <w:jc w:val="both"/>
      </w:pPr>
      <w:r>
        <w:rPr>
          <w:rFonts w:ascii="Times New Roman"/>
          <w:b w:val="false"/>
          <w:i w:val="false"/>
          <w:color w:val="000000"/>
          <w:sz w:val="28"/>
        </w:rPr>
        <w:t>     просит провести "__"__________199__г. аттестацию слушателей,</w:t>
      </w:r>
    </w:p>
    <w:p>
      <w:pPr>
        <w:spacing w:after="0"/>
        <w:ind w:left="0"/>
        <w:jc w:val="both"/>
      </w:pPr>
      <w:r>
        <w:rPr>
          <w:rFonts w:ascii="Times New Roman"/>
          <w:b w:val="false"/>
          <w:i w:val="false"/>
          <w:color w:val="000000"/>
          <w:sz w:val="28"/>
        </w:rPr>
        <w:t>прошедших обучение с ________________________ по ___________199__г.,</w:t>
      </w:r>
    </w:p>
    <w:p>
      <w:pPr>
        <w:spacing w:after="0"/>
        <w:ind w:left="0"/>
        <w:jc w:val="both"/>
      </w:pPr>
      <w:r>
        <w:rPr>
          <w:rFonts w:ascii="Times New Roman"/>
          <w:b w:val="false"/>
          <w:i w:val="false"/>
          <w:color w:val="000000"/>
          <w:sz w:val="28"/>
        </w:rPr>
        <w:t>для получения квалификационных свидетельств _____________категории.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СПИСОК СЛУШАТЕЛЕЙ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N Ф.И.0., место работы, занимаемая должность</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Документы слушателей прилагаются.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учебного центра          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"__"_____________199___г.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Приложение N 4</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Положению об аттестации</w:t>
      </w:r>
    </w:p>
    <w:p>
      <w:pPr>
        <w:spacing w:after="0"/>
        <w:ind w:left="0"/>
        <w:jc w:val="both"/>
      </w:pPr>
      <w:r>
        <w:rPr>
          <w:rFonts w:ascii="Times New Roman"/>
          <w:b w:val="false"/>
          <w:i w:val="false"/>
          <w:color w:val="000000"/>
          <w:sz w:val="28"/>
        </w:rPr>
        <w:t>                             слушателей курсов по подготовке</w:t>
      </w:r>
    </w:p>
    <w:p>
      <w:pPr>
        <w:spacing w:after="0"/>
        <w:ind w:left="0"/>
        <w:jc w:val="both"/>
      </w:pPr>
      <w:r>
        <w:rPr>
          <w:rFonts w:ascii="Times New Roman"/>
          <w:b w:val="false"/>
          <w:i w:val="false"/>
          <w:color w:val="000000"/>
          <w:sz w:val="28"/>
        </w:rPr>
        <w:t>                               специалистов для работы на</w:t>
      </w:r>
    </w:p>
    <w:p>
      <w:pPr>
        <w:spacing w:after="0"/>
        <w:ind w:left="0"/>
        <w:jc w:val="both"/>
      </w:pPr>
      <w:r>
        <w:rPr>
          <w:rFonts w:ascii="Times New Roman"/>
          <w:b w:val="false"/>
          <w:i w:val="false"/>
          <w:color w:val="000000"/>
          <w:sz w:val="28"/>
        </w:rPr>
        <w:t>                                   рынке ценных бумаг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Квалификационное свидетельство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N ___________ </w:t>
      </w:r>
    </w:p>
    <w:bookmarkEnd w:id="15"/>
    <w:bookmarkStart w:name="z25"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                      ______________категории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свидетельство выдано ________________________________</w:t>
      </w:r>
    </w:p>
    <w:p>
      <w:pPr>
        <w:spacing w:after="0"/>
        <w:ind w:left="0"/>
        <w:jc w:val="both"/>
      </w:pPr>
      <w:r>
        <w:rPr>
          <w:rFonts w:ascii="Times New Roman"/>
          <w:b w:val="false"/>
          <w:i w:val="false"/>
          <w:color w:val="000000"/>
          <w:sz w:val="28"/>
        </w:rPr>
        <w:t>     ___________________________________________ в том, что он (она)</w:t>
      </w:r>
    </w:p>
    <w:p>
      <w:pPr>
        <w:spacing w:after="0"/>
        <w:ind w:left="0"/>
        <w:jc w:val="both"/>
      </w:pPr>
      <w:r>
        <w:rPr>
          <w:rFonts w:ascii="Times New Roman"/>
          <w:b w:val="false"/>
          <w:i w:val="false"/>
          <w:color w:val="000000"/>
          <w:sz w:val="28"/>
        </w:rPr>
        <w:t>обучался</w:t>
      </w:r>
    </w:p>
    <w:p>
      <w:pPr>
        <w:spacing w:after="0"/>
        <w:ind w:left="0"/>
        <w:jc w:val="both"/>
      </w:pPr>
      <w:r>
        <w:rPr>
          <w:rFonts w:ascii="Times New Roman"/>
          <w:b w:val="false"/>
          <w:i w:val="false"/>
          <w:color w:val="000000"/>
          <w:sz w:val="28"/>
        </w:rPr>
        <w:t>     на курсах подготовки специалистов для работы на рынке ценных</w:t>
      </w:r>
    </w:p>
    <w:p>
      <w:pPr>
        <w:spacing w:after="0"/>
        <w:ind w:left="0"/>
        <w:jc w:val="both"/>
      </w:pPr>
      <w:r>
        <w:rPr>
          <w:rFonts w:ascii="Times New Roman"/>
          <w:b w:val="false"/>
          <w:i w:val="false"/>
          <w:color w:val="000000"/>
          <w:sz w:val="28"/>
        </w:rPr>
        <w:t>бумаг, согласно учебной программе, утвержденной Национальной</w:t>
      </w:r>
    </w:p>
    <w:p>
      <w:pPr>
        <w:spacing w:after="0"/>
        <w:ind w:left="0"/>
        <w:jc w:val="both"/>
      </w:pPr>
      <w:r>
        <w:rPr>
          <w:rFonts w:ascii="Times New Roman"/>
          <w:b w:val="false"/>
          <w:i w:val="false"/>
          <w:color w:val="000000"/>
          <w:sz w:val="28"/>
        </w:rPr>
        <w:t>комиссией Республики Казахстан по ценным бумагам.</w:t>
      </w:r>
    </w:p>
    <w:p>
      <w:pPr>
        <w:spacing w:after="0"/>
        <w:ind w:left="0"/>
        <w:jc w:val="both"/>
      </w:pPr>
      <w:r>
        <w:rPr>
          <w:rFonts w:ascii="Times New Roman"/>
          <w:b w:val="false"/>
          <w:i w:val="false"/>
          <w:color w:val="000000"/>
          <w:sz w:val="28"/>
        </w:rPr>
        <w:t>     Решением аттестационной комиссии от ___________________________</w:t>
      </w:r>
    </w:p>
    <w:p>
      <w:pPr>
        <w:spacing w:after="0"/>
        <w:ind w:left="0"/>
        <w:jc w:val="both"/>
      </w:pPr>
      <w:r>
        <w:rPr>
          <w:rFonts w:ascii="Times New Roman"/>
          <w:b w:val="false"/>
          <w:i w:val="false"/>
          <w:color w:val="000000"/>
          <w:sz w:val="28"/>
        </w:rPr>
        <w:t xml:space="preserve">199__года </w:t>
      </w:r>
    </w:p>
    <w:p>
      <w:pPr>
        <w:spacing w:after="0"/>
        <w:ind w:left="0"/>
        <w:jc w:val="both"/>
      </w:pPr>
      <w:r>
        <w:rPr>
          <w:rFonts w:ascii="Times New Roman"/>
          <w:b w:val="false"/>
          <w:i w:val="false"/>
          <w:color w:val="000000"/>
          <w:sz w:val="28"/>
        </w:rPr>
        <w:t>________________________________________________присваивается</w:t>
      </w:r>
    </w:p>
    <w:p>
      <w:pPr>
        <w:spacing w:after="0"/>
        <w:ind w:left="0"/>
        <w:jc w:val="both"/>
      </w:pPr>
      <w:r>
        <w:rPr>
          <w:rFonts w:ascii="Times New Roman"/>
          <w:b w:val="false"/>
          <w:i w:val="false"/>
          <w:color w:val="000000"/>
          <w:sz w:val="28"/>
        </w:rPr>
        <w:t>     квалификация специалиста на рынке ценных бумаг и</w:t>
      </w:r>
    </w:p>
    <w:p>
      <w:pPr>
        <w:spacing w:after="0"/>
        <w:ind w:left="0"/>
        <w:jc w:val="both"/>
      </w:pPr>
      <w:r>
        <w:rPr>
          <w:rFonts w:ascii="Times New Roman"/>
          <w:b w:val="false"/>
          <w:i w:val="false"/>
          <w:color w:val="000000"/>
          <w:sz w:val="28"/>
        </w:rPr>
        <w:t>предоставляется право на получение лицензии на</w:t>
      </w:r>
    </w:p>
    <w:p>
      <w:pPr>
        <w:spacing w:after="0"/>
        <w:ind w:left="0"/>
        <w:jc w:val="both"/>
      </w:pPr>
      <w:r>
        <w:rPr>
          <w:rFonts w:ascii="Times New Roman"/>
          <w:b w:val="false"/>
          <w:i w:val="false"/>
          <w:color w:val="000000"/>
          <w:sz w:val="28"/>
        </w:rPr>
        <w:t>осуществление_________________________________</w:t>
      </w:r>
    </w:p>
    <w:p>
      <w:pPr>
        <w:spacing w:after="0"/>
        <w:ind w:left="0"/>
        <w:jc w:val="both"/>
      </w:pPr>
      <w:r>
        <w:rPr>
          <w:rFonts w:ascii="Times New Roman"/>
          <w:b w:val="false"/>
          <w:i w:val="false"/>
          <w:color w:val="000000"/>
          <w:sz w:val="28"/>
        </w:rPr>
        <w:t>                        (вид деятельности)</w:t>
      </w:r>
    </w:p>
    <w:p>
      <w:pPr>
        <w:spacing w:after="0"/>
        <w:ind w:left="0"/>
        <w:jc w:val="both"/>
      </w:pPr>
      <w:r>
        <w:rPr>
          <w:rFonts w:ascii="Times New Roman"/>
          <w:b w:val="false"/>
          <w:i w:val="false"/>
          <w:color w:val="000000"/>
          <w:sz w:val="28"/>
        </w:rPr>
        <w:t>     деятельности на рынке ценных бумаг.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w:t>
      </w:r>
    </w:p>
    <w:p>
      <w:pPr>
        <w:spacing w:after="0"/>
        <w:ind w:left="0"/>
        <w:jc w:val="both"/>
      </w:pPr>
      <w:r>
        <w:rPr>
          <w:rFonts w:ascii="Times New Roman"/>
          <w:b w:val="false"/>
          <w:i w:val="false"/>
          <w:color w:val="000000"/>
          <w:sz w:val="28"/>
        </w:rPr>
        <w:t>     Национальной комиссии              ____________________</w:t>
      </w:r>
    </w:p>
    <w:p>
      <w:pPr>
        <w:spacing w:after="0"/>
        <w:ind w:left="0"/>
        <w:jc w:val="both"/>
      </w:pPr>
      <w:r>
        <w:rPr>
          <w:rFonts w:ascii="Times New Roman"/>
          <w:b w:val="false"/>
          <w:i w:val="false"/>
          <w:color w:val="000000"/>
          <w:sz w:val="28"/>
        </w:rPr>
        <w:t>     Председатель</w:t>
      </w:r>
    </w:p>
    <w:p>
      <w:pPr>
        <w:spacing w:after="0"/>
        <w:ind w:left="0"/>
        <w:jc w:val="both"/>
      </w:pPr>
      <w:r>
        <w:rPr>
          <w:rFonts w:ascii="Times New Roman"/>
          <w:b w:val="false"/>
          <w:i w:val="false"/>
          <w:color w:val="000000"/>
          <w:sz w:val="28"/>
        </w:rPr>
        <w:t>     аттестационной комиссии            ____________________</w:t>
      </w:r>
    </w:p>
    <w:p>
      <w:pPr>
        <w:spacing w:after="0"/>
        <w:ind w:left="0"/>
        <w:jc w:val="both"/>
      </w:pPr>
      <w:r>
        <w:rPr>
          <w:rFonts w:ascii="Times New Roman"/>
          <w:b w:val="false"/>
          <w:i w:val="false"/>
          <w:color w:val="000000"/>
          <w:sz w:val="28"/>
        </w:rPr>
        <w:t>     Секретарь                          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г.Алматы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17"/>
    <w:p>
      <w:pPr>
        <w:spacing w:after="0"/>
        <w:ind w:left="0"/>
        <w:jc w:val="both"/>
      </w:pPr>
      <w:r>
        <w:rPr>
          <w:rFonts w:ascii="Times New Roman"/>
          <w:b w:val="false"/>
          <w:i w:val="false"/>
          <w:color w:val="000000"/>
          <w:sz w:val="28"/>
        </w:rPr>
        <w:t>
                                      Приложение N 5</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Положению об аттестации</w:t>
      </w:r>
    </w:p>
    <w:p>
      <w:pPr>
        <w:spacing w:after="0"/>
        <w:ind w:left="0"/>
        <w:jc w:val="both"/>
      </w:pPr>
      <w:r>
        <w:rPr>
          <w:rFonts w:ascii="Times New Roman"/>
          <w:b w:val="false"/>
          <w:i w:val="false"/>
          <w:color w:val="000000"/>
          <w:sz w:val="28"/>
        </w:rPr>
        <w:t>                             слушателей курсов по подготовке</w:t>
      </w:r>
    </w:p>
    <w:p>
      <w:pPr>
        <w:spacing w:after="0"/>
        <w:ind w:left="0"/>
        <w:jc w:val="both"/>
      </w:pPr>
      <w:r>
        <w:rPr>
          <w:rFonts w:ascii="Times New Roman"/>
          <w:b w:val="false"/>
          <w:i w:val="false"/>
          <w:color w:val="000000"/>
          <w:sz w:val="28"/>
        </w:rPr>
        <w:t>                               специалистов для работы на</w:t>
      </w:r>
    </w:p>
    <w:p>
      <w:pPr>
        <w:spacing w:after="0"/>
        <w:ind w:left="0"/>
        <w:jc w:val="both"/>
      </w:pPr>
      <w:r>
        <w:rPr>
          <w:rFonts w:ascii="Times New Roman"/>
          <w:b w:val="false"/>
          <w:i w:val="false"/>
          <w:color w:val="000000"/>
          <w:sz w:val="28"/>
        </w:rPr>
        <w:t>                                   рынке ценных бумаг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Ф.И.О._______________________________________________</w:t>
      </w:r>
    </w:p>
    <w:p>
      <w:pPr>
        <w:spacing w:after="0"/>
        <w:ind w:left="0"/>
        <w:jc w:val="both"/>
      </w:pPr>
      <w:r>
        <w:rPr>
          <w:rFonts w:ascii="Times New Roman"/>
          <w:b w:val="false"/>
          <w:i w:val="false"/>
          <w:color w:val="000000"/>
          <w:sz w:val="28"/>
        </w:rPr>
        <w:t>     Наименование учебного центра_________________________</w:t>
      </w:r>
    </w:p>
    <w:p>
      <w:pPr>
        <w:spacing w:after="0"/>
        <w:ind w:left="0"/>
        <w:jc w:val="both"/>
      </w:pPr>
      <w:r>
        <w:rPr>
          <w:rFonts w:ascii="Times New Roman"/>
          <w:b w:val="false"/>
          <w:i w:val="false"/>
          <w:color w:val="000000"/>
          <w:sz w:val="28"/>
        </w:rPr>
        <w:t>     Билет N _____________________</w:t>
      </w:r>
    </w:p>
    <w:p>
      <w:pPr>
        <w:spacing w:after="0"/>
        <w:ind w:left="0"/>
        <w:jc w:val="both"/>
      </w:pPr>
      <w:r>
        <w:rPr>
          <w:rFonts w:ascii="Times New Roman"/>
          <w:b w:val="false"/>
          <w:i w:val="false"/>
          <w:color w:val="000000"/>
          <w:sz w:val="28"/>
        </w:rPr>
        <w:t>     Вопрос 1_____________________</w:t>
      </w:r>
    </w:p>
    <w:p>
      <w:pPr>
        <w:spacing w:after="0"/>
        <w:ind w:left="0"/>
        <w:jc w:val="both"/>
      </w:pPr>
      <w:r>
        <w:rPr>
          <w:rFonts w:ascii="Times New Roman"/>
          <w:b w:val="false"/>
          <w:i w:val="false"/>
          <w:color w:val="000000"/>
          <w:sz w:val="28"/>
        </w:rPr>
        <w:t>     Вопрос 2_____________________</w:t>
      </w:r>
    </w:p>
    <w:p>
      <w:pPr>
        <w:spacing w:after="0"/>
        <w:ind w:left="0"/>
        <w:jc w:val="both"/>
      </w:pPr>
      <w:r>
        <w:rPr>
          <w:rFonts w:ascii="Times New Roman"/>
          <w:b w:val="false"/>
          <w:i w:val="false"/>
          <w:color w:val="000000"/>
          <w:sz w:val="28"/>
        </w:rPr>
        <w:t>     Вопрос 3_____________________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Приложение N 6</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Положению об аттестации</w:t>
      </w:r>
    </w:p>
    <w:p>
      <w:pPr>
        <w:spacing w:after="0"/>
        <w:ind w:left="0"/>
        <w:jc w:val="both"/>
      </w:pPr>
      <w:r>
        <w:rPr>
          <w:rFonts w:ascii="Times New Roman"/>
          <w:b w:val="false"/>
          <w:i w:val="false"/>
          <w:color w:val="000000"/>
          <w:sz w:val="28"/>
        </w:rPr>
        <w:t>                             слушателей курсов по подготовке</w:t>
      </w:r>
    </w:p>
    <w:p>
      <w:pPr>
        <w:spacing w:after="0"/>
        <w:ind w:left="0"/>
        <w:jc w:val="both"/>
      </w:pPr>
      <w:r>
        <w:rPr>
          <w:rFonts w:ascii="Times New Roman"/>
          <w:b w:val="false"/>
          <w:i w:val="false"/>
          <w:color w:val="000000"/>
          <w:sz w:val="28"/>
        </w:rPr>
        <w:t>                               специалистов для работы на</w:t>
      </w:r>
    </w:p>
    <w:p>
      <w:pPr>
        <w:spacing w:after="0"/>
        <w:ind w:left="0"/>
        <w:jc w:val="both"/>
      </w:pPr>
      <w:r>
        <w:rPr>
          <w:rFonts w:ascii="Times New Roman"/>
          <w:b w:val="false"/>
          <w:i w:val="false"/>
          <w:color w:val="000000"/>
          <w:sz w:val="28"/>
        </w:rPr>
        <w:t>                                   рынке ценных бумаг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Ведомость по итогам экзамена по _______________деятельности</w:t>
      </w:r>
    </w:p>
    <w:p>
      <w:pPr>
        <w:spacing w:after="0"/>
        <w:ind w:left="0"/>
        <w:jc w:val="both"/>
      </w:pPr>
      <w:r>
        <w:rPr>
          <w:rFonts w:ascii="Times New Roman"/>
          <w:b w:val="false"/>
          <w:i w:val="false"/>
          <w:color w:val="000000"/>
          <w:sz w:val="28"/>
        </w:rPr>
        <w:t>члена Аттестационной комиссии___________________________________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N і       Ф.И.О.    і номеріоценка заіоценка заіоценка заіитоговая</w:t>
      </w:r>
    </w:p>
    <w:p>
      <w:pPr>
        <w:spacing w:after="0"/>
        <w:ind w:left="0"/>
        <w:jc w:val="both"/>
      </w:pPr>
      <w:r>
        <w:rPr>
          <w:rFonts w:ascii="Times New Roman"/>
          <w:b w:val="false"/>
          <w:i w:val="false"/>
          <w:color w:val="000000"/>
          <w:sz w:val="28"/>
        </w:rPr>
        <w:t>   і                 ібилетаіответ по іответ по іответ по іоценка</w:t>
      </w:r>
    </w:p>
    <w:p>
      <w:pPr>
        <w:spacing w:after="0"/>
        <w:ind w:left="0"/>
        <w:jc w:val="both"/>
      </w:pPr>
      <w:r>
        <w:rPr>
          <w:rFonts w:ascii="Times New Roman"/>
          <w:b w:val="false"/>
          <w:i w:val="false"/>
          <w:color w:val="000000"/>
          <w:sz w:val="28"/>
        </w:rPr>
        <w:t>   і                 і      іпервому  івторому  ітретьему і</w:t>
      </w:r>
    </w:p>
    <w:p>
      <w:pPr>
        <w:spacing w:after="0"/>
        <w:ind w:left="0"/>
        <w:jc w:val="both"/>
      </w:pPr>
      <w:r>
        <w:rPr>
          <w:rFonts w:ascii="Times New Roman"/>
          <w:b w:val="false"/>
          <w:i w:val="false"/>
          <w:color w:val="000000"/>
          <w:sz w:val="28"/>
        </w:rPr>
        <w:t>   і                 і      івопросу  івопросу  івопросу  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і                 і      і         і         і         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і                 і      і         і         і         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і                 і      і         і         і         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і                 і      і         і         і         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і                 і      і         і         і         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і                 і      і         і         і         і</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 w:id="21"/>
    <w:p>
      <w:pPr>
        <w:spacing w:after="0"/>
        <w:ind w:left="0"/>
        <w:jc w:val="both"/>
      </w:pPr>
      <w:r>
        <w:rPr>
          <w:rFonts w:ascii="Times New Roman"/>
          <w:b w:val="false"/>
          <w:i w:val="false"/>
          <w:color w:val="000000"/>
          <w:sz w:val="28"/>
        </w:rPr>
        <w:t>
                                      Приложение N 7</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Положению об аттестации</w:t>
      </w:r>
    </w:p>
    <w:p>
      <w:pPr>
        <w:spacing w:after="0"/>
        <w:ind w:left="0"/>
        <w:jc w:val="both"/>
      </w:pPr>
      <w:r>
        <w:rPr>
          <w:rFonts w:ascii="Times New Roman"/>
          <w:b w:val="false"/>
          <w:i w:val="false"/>
          <w:color w:val="000000"/>
          <w:sz w:val="28"/>
        </w:rPr>
        <w:t>                             слушателей курсов по подготовке</w:t>
      </w:r>
    </w:p>
    <w:p>
      <w:pPr>
        <w:spacing w:after="0"/>
        <w:ind w:left="0"/>
        <w:jc w:val="both"/>
      </w:pPr>
      <w:r>
        <w:rPr>
          <w:rFonts w:ascii="Times New Roman"/>
          <w:b w:val="false"/>
          <w:i w:val="false"/>
          <w:color w:val="000000"/>
          <w:sz w:val="28"/>
        </w:rPr>
        <w:t>                               специалистов для работы на</w:t>
      </w:r>
    </w:p>
    <w:p>
      <w:pPr>
        <w:spacing w:after="0"/>
        <w:ind w:left="0"/>
        <w:jc w:val="both"/>
      </w:pPr>
      <w:r>
        <w:rPr>
          <w:rFonts w:ascii="Times New Roman"/>
          <w:b w:val="false"/>
          <w:i w:val="false"/>
          <w:color w:val="000000"/>
          <w:sz w:val="28"/>
        </w:rPr>
        <w:t>                                   рынке ценных бумаг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Национальная комиссия</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по ценным бумагам</w:t>
      </w:r>
    </w:p>
    <w:p>
      <w:pPr>
        <w:spacing w:after="0"/>
        <w:ind w:left="0"/>
        <w:jc w:val="both"/>
      </w:pPr>
      <w:r>
        <w:rPr>
          <w:rFonts w:ascii="Times New Roman"/>
          <w:b w:val="false"/>
          <w:i w:val="false"/>
          <w:color w:val="000000"/>
          <w:sz w:val="28"/>
        </w:rPr>
        <w:t>                                      Председателю</w:t>
      </w:r>
    </w:p>
    <w:p>
      <w:pPr>
        <w:spacing w:after="0"/>
        <w:ind w:left="0"/>
        <w:jc w:val="both"/>
      </w:pPr>
      <w:r>
        <w:rPr>
          <w:rFonts w:ascii="Times New Roman"/>
          <w:b w:val="false"/>
          <w:i w:val="false"/>
          <w:color w:val="000000"/>
          <w:sz w:val="28"/>
        </w:rPr>
        <w:t>                                      Аттестационной комиссии</w:t>
      </w:r>
    </w:p>
    <w:p>
      <w:pPr>
        <w:spacing w:after="0"/>
        <w:ind w:left="0"/>
        <w:jc w:val="both"/>
      </w:pPr>
      <w:r>
        <w:rPr>
          <w:rFonts w:ascii="Times New Roman"/>
          <w:b w:val="false"/>
          <w:i w:val="false"/>
          <w:color w:val="000000"/>
          <w:sz w:val="28"/>
        </w:rPr>
        <w:t>                                      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ХОДАТАЙСТВО </w:t>
      </w:r>
      <w:r>
        <w:br/>
      </w:r>
      <w:r>
        <w:rPr>
          <w:rFonts w:ascii="Times New Roman"/>
          <w:b w:val="false"/>
          <w:i w:val="false"/>
          <w:color w:val="000000"/>
          <w:sz w:val="28"/>
        </w:rPr>
        <w:t>
 </w:t>
      </w:r>
    </w:p>
    <w:bookmarkEnd w:id="23"/>
    <w:bookmarkStart w:name="z33" w:id="24"/>
    <w:p>
      <w:pPr>
        <w:spacing w:after="0"/>
        <w:ind w:left="0"/>
        <w:jc w:val="both"/>
      </w:pPr>
      <w:r>
        <w:rPr>
          <w:rFonts w:ascii="Times New Roman"/>
          <w:b w:val="false"/>
          <w:i w:val="false"/>
          <w:color w:val="000000"/>
          <w:sz w:val="28"/>
        </w:rPr>
        <w:t>
     _______________________________________________________________</w:t>
      </w:r>
    </w:p>
    <w:bookmarkEnd w:id="24"/>
    <w:p>
      <w:pPr>
        <w:spacing w:after="0"/>
        <w:ind w:left="0"/>
        <w:jc w:val="both"/>
      </w:pPr>
      <w:r>
        <w:rPr>
          <w:rFonts w:ascii="Times New Roman"/>
          <w:b w:val="false"/>
          <w:i w:val="false"/>
          <w:color w:val="000000"/>
          <w:sz w:val="28"/>
        </w:rPr>
        <w:t>               (полное наименование учебного центра)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4" w:id="25"/>
    <w:p>
      <w:pPr>
        <w:spacing w:after="0"/>
        <w:ind w:left="0"/>
        <w:jc w:val="both"/>
      </w:pP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     просит провести "___"____________199__ г. повторную аттестацию</w:t>
      </w:r>
    </w:p>
    <w:p>
      <w:pPr>
        <w:spacing w:after="0"/>
        <w:ind w:left="0"/>
        <w:jc w:val="both"/>
      </w:pPr>
      <w:r>
        <w:rPr>
          <w:rFonts w:ascii="Times New Roman"/>
          <w:b w:val="false"/>
          <w:i w:val="false"/>
          <w:color w:val="000000"/>
          <w:sz w:val="28"/>
        </w:rPr>
        <w:t>для получения квалификационного свидетельства______________категории</w:t>
      </w:r>
    </w:p>
    <w:p>
      <w:pPr>
        <w:spacing w:after="0"/>
        <w:ind w:left="0"/>
        <w:jc w:val="both"/>
      </w:pPr>
      <w:r>
        <w:rPr>
          <w:rFonts w:ascii="Times New Roman"/>
          <w:b w:val="false"/>
          <w:i w:val="false"/>
          <w:color w:val="000000"/>
          <w:sz w:val="28"/>
        </w:rPr>
        <w:t>следующих лиц:</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N і   Ф.И.О.   іместо    ідата аттестации,        ідата подачи</w:t>
      </w:r>
    </w:p>
    <w:p>
      <w:pPr>
        <w:spacing w:after="0"/>
        <w:ind w:left="0"/>
        <w:jc w:val="both"/>
      </w:pPr>
      <w:r>
        <w:rPr>
          <w:rFonts w:ascii="Times New Roman"/>
          <w:b w:val="false"/>
          <w:i w:val="false"/>
          <w:color w:val="000000"/>
          <w:sz w:val="28"/>
        </w:rPr>
        <w:t>   і            іработы,  іпо результатам          ізаявления о</w:t>
      </w:r>
    </w:p>
    <w:p>
      <w:pPr>
        <w:spacing w:after="0"/>
        <w:ind w:left="0"/>
        <w:jc w:val="both"/>
      </w:pPr>
      <w:r>
        <w:rPr>
          <w:rFonts w:ascii="Times New Roman"/>
          <w:b w:val="false"/>
          <w:i w:val="false"/>
          <w:color w:val="000000"/>
          <w:sz w:val="28"/>
        </w:rPr>
        <w:t>   і            ідолжностьікоторой лицо было       ідопуске к</w:t>
      </w:r>
    </w:p>
    <w:p>
      <w:pPr>
        <w:spacing w:after="0"/>
        <w:ind w:left="0"/>
        <w:jc w:val="both"/>
      </w:pPr>
      <w:r>
        <w:rPr>
          <w:rFonts w:ascii="Times New Roman"/>
          <w:b w:val="false"/>
          <w:i w:val="false"/>
          <w:color w:val="000000"/>
          <w:sz w:val="28"/>
        </w:rPr>
        <w:t>   і            і         іпризнано неаттестованныміповторной</w:t>
      </w:r>
    </w:p>
    <w:p>
      <w:pPr>
        <w:spacing w:after="0"/>
        <w:ind w:left="0"/>
        <w:jc w:val="both"/>
      </w:pPr>
      <w:r>
        <w:rPr>
          <w:rFonts w:ascii="Times New Roman"/>
          <w:b w:val="false"/>
          <w:i w:val="false"/>
          <w:color w:val="000000"/>
          <w:sz w:val="28"/>
        </w:rPr>
        <w:t>   і            і         і                        іАттестации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і            і         і                        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і            і         і                        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і            і         і                        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і            і         і                        і</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учебного центра         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"__"________________199__г.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 w:id="26"/>
    <w:p>
      <w:pPr>
        <w:spacing w:after="0"/>
        <w:ind w:left="0"/>
        <w:jc w:val="both"/>
      </w:pPr>
      <w:r>
        <w:rPr>
          <w:rFonts w:ascii="Times New Roman"/>
          <w:b w:val="false"/>
          <w:i w:val="false"/>
          <w:color w:val="000000"/>
          <w:sz w:val="28"/>
        </w:rPr>
        <w:t>
                                      Приложение N 8</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Положению об аттестации</w:t>
      </w:r>
    </w:p>
    <w:p>
      <w:pPr>
        <w:spacing w:after="0"/>
        <w:ind w:left="0"/>
        <w:jc w:val="both"/>
      </w:pPr>
      <w:r>
        <w:rPr>
          <w:rFonts w:ascii="Times New Roman"/>
          <w:b w:val="false"/>
          <w:i w:val="false"/>
          <w:color w:val="000000"/>
          <w:sz w:val="28"/>
        </w:rPr>
        <w:t>                             слушателей курсов по подготовке</w:t>
      </w:r>
    </w:p>
    <w:p>
      <w:pPr>
        <w:spacing w:after="0"/>
        <w:ind w:left="0"/>
        <w:jc w:val="both"/>
      </w:pPr>
      <w:r>
        <w:rPr>
          <w:rFonts w:ascii="Times New Roman"/>
          <w:b w:val="false"/>
          <w:i w:val="false"/>
          <w:color w:val="000000"/>
          <w:sz w:val="28"/>
        </w:rPr>
        <w:t>                               специалистов для работы на</w:t>
      </w:r>
    </w:p>
    <w:p>
      <w:pPr>
        <w:spacing w:after="0"/>
        <w:ind w:left="0"/>
        <w:jc w:val="both"/>
      </w:pPr>
      <w:r>
        <w:rPr>
          <w:rFonts w:ascii="Times New Roman"/>
          <w:b w:val="false"/>
          <w:i w:val="false"/>
          <w:color w:val="000000"/>
          <w:sz w:val="28"/>
        </w:rPr>
        <w:t>                                   рынке ценных бумаг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Национальная комиссия</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по ценным бумагам</w:t>
      </w:r>
    </w:p>
    <w:p>
      <w:pPr>
        <w:spacing w:after="0"/>
        <w:ind w:left="0"/>
        <w:jc w:val="both"/>
      </w:pPr>
      <w:r>
        <w:rPr>
          <w:rFonts w:ascii="Times New Roman"/>
          <w:b w:val="false"/>
          <w:i w:val="false"/>
          <w:color w:val="000000"/>
          <w:sz w:val="28"/>
        </w:rPr>
        <w:t>                                      Председателю</w:t>
      </w:r>
    </w:p>
    <w:p>
      <w:pPr>
        <w:spacing w:after="0"/>
        <w:ind w:left="0"/>
        <w:jc w:val="both"/>
      </w:pPr>
      <w:r>
        <w:rPr>
          <w:rFonts w:ascii="Times New Roman"/>
          <w:b w:val="false"/>
          <w:i w:val="false"/>
          <w:color w:val="000000"/>
          <w:sz w:val="28"/>
        </w:rPr>
        <w:t>                                      Аттестационной комиссии</w:t>
      </w:r>
    </w:p>
    <w:p>
      <w:pPr>
        <w:spacing w:after="0"/>
        <w:ind w:left="0"/>
        <w:jc w:val="both"/>
      </w:pPr>
      <w:r>
        <w:rPr>
          <w:rFonts w:ascii="Times New Roman"/>
          <w:b w:val="false"/>
          <w:i w:val="false"/>
          <w:color w:val="000000"/>
          <w:sz w:val="28"/>
        </w:rPr>
        <w:t>                                      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7" w:id="2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3 А Я В Л Е Н И Е </w:t>
      </w:r>
      <w:r>
        <w:br/>
      </w:r>
      <w:r>
        <w:rPr>
          <w:rFonts w:ascii="Times New Roman"/>
          <w:b w:val="false"/>
          <w:i w:val="false"/>
          <w:color w:val="000000"/>
          <w:sz w:val="28"/>
        </w:rPr>
        <w:t>
 </w:t>
      </w:r>
    </w:p>
    <w:bookmarkEnd w:id="28"/>
    <w:bookmarkStart w:name="z38" w:id="29"/>
    <w:p>
      <w:pPr>
        <w:spacing w:after="0"/>
        <w:ind w:left="0"/>
        <w:jc w:val="both"/>
      </w:pPr>
      <w:r>
        <w:rPr>
          <w:rFonts w:ascii="Times New Roman"/>
          <w:b w:val="false"/>
          <w:i w:val="false"/>
          <w:color w:val="000000"/>
          <w:sz w:val="28"/>
        </w:rPr>
        <w:t>
     _______________________________________________________________</w:t>
      </w:r>
    </w:p>
    <w:bookmarkEnd w:id="29"/>
    <w:p>
      <w:pPr>
        <w:spacing w:after="0"/>
        <w:ind w:left="0"/>
        <w:jc w:val="both"/>
      </w:pPr>
      <w:r>
        <w:rPr>
          <w:rFonts w:ascii="Times New Roman"/>
          <w:b w:val="false"/>
          <w:i w:val="false"/>
          <w:color w:val="000000"/>
          <w:sz w:val="28"/>
        </w:rPr>
        <w:t>                      (фамилия, имя, отчество)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 w:id="30"/>
    <w:p>
      <w:pPr>
        <w:spacing w:after="0"/>
        <w:ind w:left="0"/>
        <w:jc w:val="both"/>
      </w:pPr>
      <w:r>
        <w:rPr>
          <w:rFonts w:ascii="Times New Roman"/>
          <w:b w:val="false"/>
          <w:i w:val="false"/>
          <w:color w:val="000000"/>
          <w:sz w:val="28"/>
        </w:rPr>
        <w:t>
 </w:t>
      </w:r>
    </w:p>
    <w:bookmarkEnd w:id="30"/>
    <w:p>
      <w:pPr>
        <w:spacing w:after="0"/>
        <w:ind w:left="0"/>
        <w:jc w:val="both"/>
      </w:pPr>
      <w:r>
        <w:rPr>
          <w:rFonts w:ascii="Times New Roman"/>
          <w:b w:val="false"/>
          <w:i w:val="false"/>
          <w:color w:val="000000"/>
          <w:sz w:val="28"/>
        </w:rPr>
        <w:t>     Прошу допустить меня к прохождению переаттестации для продления</w:t>
      </w:r>
    </w:p>
    <w:p>
      <w:pPr>
        <w:spacing w:after="0"/>
        <w:ind w:left="0"/>
        <w:jc w:val="both"/>
      </w:pPr>
      <w:r>
        <w:rPr>
          <w:rFonts w:ascii="Times New Roman"/>
          <w:b w:val="false"/>
          <w:i w:val="false"/>
          <w:color w:val="000000"/>
          <w:sz w:val="28"/>
        </w:rPr>
        <w:t>срока действия квалификационного свидетельства _____________________</w:t>
      </w:r>
    </w:p>
    <w:p>
      <w:pPr>
        <w:spacing w:after="0"/>
        <w:ind w:left="0"/>
        <w:jc w:val="both"/>
      </w:pPr>
      <w:r>
        <w:rPr>
          <w:rFonts w:ascii="Times New Roman"/>
          <w:b w:val="false"/>
          <w:i w:val="false"/>
          <w:color w:val="000000"/>
          <w:sz w:val="28"/>
        </w:rPr>
        <w:t>     категории N________________, решение Аттестационной комиссии</w:t>
      </w:r>
    </w:p>
    <w:p>
      <w:pPr>
        <w:spacing w:after="0"/>
        <w:ind w:left="0"/>
        <w:jc w:val="both"/>
      </w:pPr>
      <w:r>
        <w:rPr>
          <w:rFonts w:ascii="Times New Roman"/>
          <w:b w:val="false"/>
          <w:i w:val="false"/>
          <w:color w:val="000000"/>
          <w:sz w:val="28"/>
        </w:rPr>
        <w:t>НКЦБ от "___"_________199__г.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Дата: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