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878d" w14:textId="1fa8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Методика определения платежей за загрязнение атмосферного воздуха передвижными источниками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Министром экологии и биоресурсов Республики Казахстан 15 мая 1996 г. Зарегистрировано в Министерстве юстиции Республики Казахстан 29 января 1997 г. N 253. Утратила силу - Приказом Министра охраны окружающей среды Республики Казахстан от 20 мая 2005 года N 161-п (вводится в действие с 1 января 2006 г.) (V053696)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Настоящая методика предназначена для определения размеров платежей предприятий (объединений) и организаций, обладающих правами юридического лица, вне зависимости от их ведомственной принадлежности и формы собственности, а также физических лиц за загрязнение атмосферного воздуха выбросами тепловых двигателей принадлежащими им передвижными источниками: автомобилями, дорожно-строительной, сельскохозяйственной и иной техникой, тепловозами, речными и морскими судами.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Платежи за загрязнение атмосферного воздуха передвижными источниками направляются в местный бюджет на раздел 32 "Поступление в фонд охраны природы" и используются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В связи с отсутствием лимитов на выбросы вредных веществ от передвижных источников, устанавливается единый норматив платы, соответствующий допустимым выбросам вредных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Платежи за загрязнение атмосферного воздуха передвижными источниками определяются количеством израсходованного топлива.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2. ОПРЕДЕЛЕНИЕ НОРМАТИВА ПЛАТЫ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Норматив платы за выбросы загрязняющих веществ передвижными источниками (Рн)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Рн = -----------          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Впр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где З - затраты, необходимые на организацию и совершенствование в административном регионе государственного контроля за природоохранной деятельностью в части, касающейся передвижных источников,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Впр - приведенный объем автомоторного топлива с учетом его токсичности, усл. 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Величина необходимых затрат (З) в расчетном году на организацию и совершенствование государственного контроля за выбросами эагрязняющих веществ передвижными источниками определяется по формуле: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 = Е Зi, (2)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 Зi - затраты на мероприятия по организации и совершенствованию государственного контроля,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Мероприятия по организации и совершенствованию в административном регионе государственного контроля за загрязнением атмосферного воздуха передвижными источниками могут включать: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приобретение, ремонт и совершенствование оборудования и приборов контроля отработавших газов, шума и вибрации двигателей внутреннего сгорания, транспортных единиц и потоков;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научно-исследовательских, проектно-конструкторских, опытно-экспериментальных и внедренческих работ по совершенствованию и развитию государственного контроля в части, касающейся передвижных источников;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и подготовка квалифицированных работников службы государственного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региональных и республиканских совещаний и конференций по вопросам организации и совершенствования контроля за природоохранной деятельностью в части, касающейся передвижных источников;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издание литературы, плакатов, рекламной и другой продукции по вопросам деятельности службы контроля в рамках Настоящей методики;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мероприятия, направленные на организацию и совершенствование службы государственного контроля, касающейся передвижных источников.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Приведенный объем автомоторного топлива (Впр) определяется по формуле: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Впр= Е Вj Кnj, (3)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Bj - годовой объем поставок (реализации) в регион всех j-ых видом автомоторного топлива, 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Кnj- коэффициент приведения j-го вида автомоторного топлива.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Годовой объем поставок (реализации) в административный регион всех j-ых видов автомоторных топлив (Вj) устанавливается на основе данных о фактических поставках топлива в году, предшествующему расчетному.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Коэффициент приведения j-го вида топлива (Knj) рассчитывается по формуле: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Мj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Кnj = ----------- (4)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Мjэ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Mj - приведенная масса выбросов загрязняющих веществ, образующихся при сжигании одной тонны j-го вида автомоторного топлива, усл.т.;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Мjэ - приведенная масса выбросов загрязняющих веществ, образующихся при сжигании одной тонны автомоторного топлива, принятого за эталон, усл. 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Удельная приведенная масса выбросов загрязняющих веществ, образующихся при сжигании одной тонны j-го вида автомоторного топлива расчитывается по формуле: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Mj = Е mij Кti, (5)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mij - удельный выброс i-го загрязняющего вещества, образующегося при сжигании одной тонны j-го вида автомоторного топлива; Kti - безразмерный коэффициент токсичности, учитывающий относительную опасность i-го эзгрязняющего вещества.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Удельные выбросы i-го загрязняющего вещества, образующегося при сжигании одной тонны j-го вида автомоторного топлива, определяются из табл.1.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 Удельные выбросы загрязняющих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тоннах при сжигании одной тонны автомоторного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Загрязняющее !              Виды автомоторного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вещество     !------------------------------------------------------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 Бензин    !  Дизельное  !  Сжиженный  !  Сжатый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!н/этил ! этил !  топливо    !  нефтяной   ! природный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 !      !             !    газ      !   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Оксид углерода  0,42   0,42      0,047          0,42        0,090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Углеводороды    0,046  0,046     0,019          0,046       0,021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Альдегиды       0,0012 0,0012    0,034          0,0012      0,0019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Сажа            0,0011 0,0011    0,0092         0,0011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-6     -6         -6            -6           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Бенз(а)пирен   0,1*10 0,1*10    0,14*10        0,1*10      0,01*10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Оксиды азота    0,027  0,027     0,033          0,027       0,016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Диоксид серы    0,002  0,002     0,010          0,002       0,0002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Соединения                   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свинца           -     0,37*10     -              -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2.9. Безразмерный коэффициент токсичности, учитывающий относительную опасность i-го загрязняющего вещества (Ктi), определяется по формуле: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Ктi = ---------- (6)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ПДКi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ПДКi - среднесуточная предельно-допустимая концентрация загрязняющего вещества, м2/м3, определяемая по соответствующим справочникам.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Результаты расчета удельной приведенной массы загрязняющих веществ при сжигании 1 т различных видов автомоторных топлив, полученные по формуле (5), приведены в таблице 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Значения коэффициента приведения видов автомоторного топлива, установленные по формуле (4), приведены в табл. 3. За эталонный вид автомоторного топлива принят сжатый природный газ, характеризуемый минимальной величиной приведенной массы выбросов загрязняющих веществ.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 Приведенная масса выбросов загрязняющих веществ,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образующихся при сгорании 1 т автомоторного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ДДДДДДДДДВДДДДДДДВДДДДДДДДДДДДДДДДДДДДДДДДДДДДДДДДДДДДДДДДДДДДДДДДДДД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Загрязня-іКоэффи-і        Виды автомоторного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ющее     іциент  ГДДДДДДДДДДДДДДДДДДДДДДДДДДДДДДДДДДДДДДДДДДДДДДДДДДД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вещество ітоксич-і                    Бензин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іности  ГДДДДДДДДДДДДДДДДДДДДДДДДДДДВДДДДДДДДДДДДДДДДДДДДДДД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іопреде-інеэтилированный            і   этилированный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іляемый ГДДДДДДДДДДДДВДДДДДДДДДДДДДДЕДДДДДДДДДДДВДДДДДДДДДДД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іпо фор-іудельный    і  удельный    іудельный   іудельный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імуле   івыброс      і  приведенный івыброс     іприведенный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і(6)Ктi іi-го        і  выброс i-го іi-го       івыброс i-го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       івеще-       і  вещества    івеще-      івещества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       іства        і  1j Кт1,   іства       і1j Кт1,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       іi-          і  усл.т       іi-         іусл.т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       іго          і              іго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       і1j,усл.т   і              і1j,усл.т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       і            і              і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ДДДДДДДДДБДДДДДДДБДДДДДДДДДДДДБДДДДДДДДДДДДДДБДДДДДДДДДДДБДДДДДДДДДДДД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углерода    0,33    0,42           0,1386       0,42        0,1386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Углеводо-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роды        0,67    0,046          0,0308       0,046       0,0308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Альдегиды:бензинах 283,33          0,0012       0,34           0,0012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дизто-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пливе       271,57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газах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Сажа        24,0    0,0011         0,0264       0,0011      0,0264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 ()       6           -6             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пирен       а0      0,110         0,110      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азота       25,0    0,027          0,675        0,02        0,675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Диоксид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серы        20,0    0,002          0,04         0,002       0,04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Соединения         3                                   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свинца      0,3310   -              -          0,3710     1,2321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Приведенная      выбросов усл.т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Мj = 1jКт1 Е               1,3508                      1,5829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ДДДДДДДДВДДДДДДДДДДДДДДДДДДДДДДДДДДДДДДДДДДДДДДДДДДДДДДДДДДДДДДДДДДДДДД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                  Виды автомоторного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ГДДДДДДДДДДДДДДДДДДДДВДДДДДДДДДДДДДДДДДДДДВДДДДДДДДДДДДДДДДДДДД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      Дизельное     і Сжиженный нефтяной і Сжатый природный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Загрязняі       топливо      і       газ          і      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ющее    і                    і         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веще-   ГДДДДДДДДДВДДДДДДДДДДЕДДДДДДДДДВДДДДДДДДДДЕДДДДДДДДДВДДДДДДДДДД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ство    іудельный іудельный  іудельный іудельный  іудельный іудельный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івыброс   іприведен  івыброс   іприведен  івыброс   іприведен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іi-го     іный выбросіi-го     іный выбросіi-го     іный выброс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івеще-    іi-го веще івеще-    іi-го веще івеще-    іi-го веще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іства     іства      іства     іства      іства     іства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іi-       і1j Кт1, іi-       і1j Кт1, іi-       і1j Кт1,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іго       іусл.т     іго       іусл.т     іго       іусл.т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і1j,усл.ті          і1j,усл.ті          і1j,усл.ті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         і          і         і          і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ДДДДДДДДЕДДДДДДДДДЕДДДДДДДДДДЕДДДДДДДДДЕДДДДДДДДДДЕДДДДДДДДДЕДДДДДДДДДД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         і          і         і          і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ДДДДДДДДБДДДДДДДДДБДДДДДДДДДДБДДДДДДДДДБДДДДДДДДДДБДДДДДДДДДБДДДДДДДДДД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углерода  0,047      0,0155     0,42      0,1386     0,090     0,0297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Углеводо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роды      0,019      0,0127     0,046     0,0308     0,021     0,0141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Альдегид: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бензинах  0,34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дизто-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пливе     0,0034    0,4233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газах                         0,0012    0,2295     0,0019    0,3633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Сажа     0,092      0,2208      0,0011    0,0264        -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 ()         -6                    -6                    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пирен    0,1410    0,14        0,110    0,1        0,0110   0,01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Оксиды   0,033      0,8250      0,027     0,675      0,016    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Диоксид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серы     0,01       0,2         0,002     0,04       0,0002    0,004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Соединен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свинца   -          -           -         -          -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Приведенная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выбросов усл.т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Мj = 1jКт1 Е  2,3373              1,2403                  0,8211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альдегиды представлены формальдегидом и акропином,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количество выброса и их соотношение зависят от вида атмосферного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топлива, что влияет на величину коэффициента токсичности.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 Таблица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 Значения коэффициента автомоторных топлив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автомоторного!Приведенная    !Приведенная    ! Коэффициент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топлива          !масса выбросов !масса выбросов ! приведения,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!j-го вида      !эталонного     !        Мj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!топлива, Мj    !топлива Мjэ    ! Кnj = 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               !               !        Мjэ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Неэтилированный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бензин               1,3508          0,8211            1,65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бензин               2,5829          0,8211            3,15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Дизельное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топливо              2,3373          0,8211            2,85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 сжиженный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нефтяной             1,2403          0,8211            1,51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 природный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сжатый               0,8211          0,8211            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 ОПРЕДЕЛЕНИЕ СУММЫ ПЛАТЕЖА ЗА ФАКТИЧЕСКИЙ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РЕАЛИЗОВАННОГО В РАСЧЕТНОМ ГОДУ АВТОМОТОРНОГО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3.1. Сумма платежа за выбросы загрязняющих веществ от автомобилей, тепловозов, тракторов, речных и морских судов, дорожно-строительной, сельскохозяйственной и иной техники, оснащенной двигателями внутреннего сгорания, за фактический объем автомоторного топлива, реализованного за отчетный период (квартал, полугодие, год), определяется по формуле: 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Пф = Вф Рн, (7) 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Пф - сумма платежей за отчетный период, тен.;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Вф - приведенный объем фактического количества всех j-x видов автомоторного топлива, реализованных за отчетный период, усл.т;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 - норматив платы за выбросы загрязняющих веществ передвижными источниками, определяемый по формуле (1) тен./усл.т.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Приведенный объем фактического количества всех j-ых видов автомоторного топлива (Вф) определяется по формуле: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Вф = Е Вфj*Кnj                    (8)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где: Вфj - объем фактической реализации каждого j-го вида автомоторного топлива за отчетный период,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Knj - коэффициент приведения каждого j-го вида автомоторного топлива.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 Объем фактической реализации каждого j-го вида автомоторного топлива за отчетный период (Вфj) устанавливается на основе статистической отчетности поставщика автомоторного топлива в административный район.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3.4. При расчете приведенного объема фактического количества всех j-ых видов автомоторного топлива (Вф) используются численные значения коэффициента приведения топлив (Кnj), которые приведены в таблице 3.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4. ПРИМЕР РАСЧЕТА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 Исходные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фактические поставки (реализация) автомоторных топлив в административный регион в году, предшествующем расчетному, составил: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бензин неэтилированный - 15000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бензин этилированный - 25000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дизельное топливо - 125000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сжиженный нефтяной газ - 5000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сжатый природный газ - 1440 т (2000000 нм3);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фактический объем поставок (реализации) автомоторных топлив в административный регион в расчетном году составил: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бензин неэтилированный - 25000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бензин этилированный - 35000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дизельное топливо - 145000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сжиженный нефтяной газ - 6000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сжатый природный газ - 1440 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затраты, необходимые в расчетном году на организацию и совершенствование в административном регионе государственного контроля за природоохранной деятельностью в части, касающейся передвижных источников, определенные по формуле (2) на основании п.2.3. Настоящей методики составляют З = 12 000 000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Приведенный объем количества поставок (реализации) автомоторного топлива Впр в году, предшествующем расчетному, определяется по формуле (3) и составляет: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Впр = 15000*1,65+25000*3,15+125000*2,85+5000*1,51+1440*1,0 = = 24750+78750+356250+7550+1440 = 468740 усл.т. 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коэффициентов приведения (Knj) автомоторных топлив принимают по таблице 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Норматив платы за выбросы загрязняющих веществ передвижными источниками (Рн) определяется по формуле (1) и для рассматриваемого административного региона в расчетном году составляет: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Рн = 12 000 000:468740 = 25,6 тенге/усл.т.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 Приведенный объем фактического количества всех j-ых видов автомоторного топлива (Вф), поступившего в административный район в расчетном году определяется по формуле (8) и для рассматриваемого случая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Вф = 25000*1,65+35000*3,15+145000*2,85+6000*1,51+1440*1,0=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= 41250+110250+413250+9060+1440+575250 усл.т.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4.5. Значения коэффициентов приведения каждого j-го вида автомоторного топлива приведены в табл.3 и составляют: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бензин неэтилированный - 1,65;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бензин этилированный - 3,15;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дизельное топливо - 2,85;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газ сжиженный нефтяной - 1,51;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газ природный сжатый - 1,0.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4.6. Сумма платежа за выбросы загрязняющих веществ от передвижных источников (Пф) в административном регионе в расчетном году определяется по формуле (7) и для рассматриваемых условий составляет: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Пф = 575250*25,6 = 14726400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Превышение суммы платежей за выбросы загрязняющих веществ (Пф) за фактический объем автомоторного топлива, реализованного в расчетном году, по отношению к планируемым затратам (З) на организацию и совершенствование государственного контроля за природоохранной деятельностью в части, касающейся передвижных источников, вызвано увеличением поставок (реализации) автомоторного топлива в расчетном году (Вф) по сравнению с предшествующим годом (Вп).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