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5ad5" w14:textId="9695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"Правил технической эксплуатации и безопасности обслуживания средств радиосвязи и электронавигации на судах водного транспорта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транспорта и коммуникаций Республики Казахстан от 30 июля 1996 года № 173 Зарегистрирован Министерством юстиции Республики Казахстан 10.09.1998 г. N 604. Утратил силу приказом Министра индустрии и инфраструктурного развития Республики Казахстан от 4 января 2023 года № 1.</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04.01.2023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Приказываю: </w:t>
      </w:r>
    </w:p>
    <w:bookmarkEnd w:id="0"/>
    <w:bookmarkStart w:name="z1" w:id="1"/>
    <w:p>
      <w:pPr>
        <w:spacing w:after="0"/>
        <w:ind w:left="0"/>
        <w:jc w:val="both"/>
      </w:pPr>
      <w:r>
        <w:rPr>
          <w:rFonts w:ascii="Times New Roman"/>
          <w:b w:val="false"/>
          <w:i w:val="false"/>
          <w:color w:val="000000"/>
          <w:sz w:val="28"/>
        </w:rPr>
        <w:t>
      1. Утвердить "Правила технической эксплуатации и безопасности обслуживания средств радиосвязи и электронавигации на судах водного транспорта Республики Казахстан".</w:t>
      </w:r>
    </w:p>
    <w:bookmarkEnd w:id="1"/>
    <w:p>
      <w:pPr>
        <w:spacing w:after="0"/>
        <w:ind w:left="0"/>
        <w:jc w:val="both"/>
      </w:pPr>
      <w:r>
        <w:rPr>
          <w:rFonts w:ascii="Times New Roman"/>
          <w:b w:val="false"/>
          <w:i w:val="false"/>
          <w:color w:val="000000"/>
          <w:sz w:val="28"/>
        </w:rPr>
        <w:t>
      2. Ввести в действие вышеуказанные Правила с 1 августа 1996 года.</w:t>
      </w:r>
    </w:p>
    <w:p>
      <w:pPr>
        <w:spacing w:after="0"/>
        <w:ind w:left="0"/>
        <w:jc w:val="both"/>
      </w:pPr>
      <w:r>
        <w:rPr>
          <w:rFonts w:ascii="Times New Roman"/>
          <w:b w:val="false"/>
          <w:i w:val="false"/>
          <w:color w:val="000000"/>
          <w:sz w:val="28"/>
        </w:rPr>
        <w:t>
      3. Правила технической эксплуатации и безопасности обслуживания средств радиосвязи и электронавигации на судах водного транспорта, введенные в действие приказом Казглавречфлота № 109 от 23.04.86 года, считать утратившим силу.</w:t>
      </w:r>
    </w:p>
    <w:p>
      <w:pPr>
        <w:spacing w:after="0"/>
        <w:ind w:left="0"/>
        <w:jc w:val="both"/>
      </w:pPr>
      <w:r>
        <w:rPr>
          <w:rFonts w:ascii="Times New Roman"/>
          <w:b w:val="false"/>
          <w:i w:val="false"/>
          <w:color w:val="000000"/>
          <w:sz w:val="28"/>
        </w:rPr>
        <w:t>
      4. Контроль за внедрением данных Правил возложить на Директора Департамента водного транспорта Коваленко П.Д.</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i w:val="false"/>
          <w:color w:val="000000"/>
        </w:rPr>
        <w:t xml:space="preserve"> Правила технической эксплуатации и безопасности обслуживания средств радиосвязи и электронавигации на судах водного транспорта Республики Казахстан 1. Общие положения 1.1. Назначение правил и порядок их применения, определения, общие требования</w:t>
      </w:r>
    </w:p>
    <w:p>
      <w:pPr>
        <w:spacing w:after="0"/>
        <w:ind w:left="0"/>
        <w:jc w:val="both"/>
      </w:pPr>
      <w:r>
        <w:rPr>
          <w:rFonts w:ascii="Times New Roman"/>
          <w:b w:val="false"/>
          <w:i w:val="false"/>
          <w:color w:val="000000"/>
          <w:sz w:val="28"/>
        </w:rPr>
        <w:t xml:space="preserve">
      1.1.1. Настоящие Правила определяют порядок технического обслуживания, ремонта, хранения, списания и обеспечения безопасных условий труда при эксплуатации средств радиосвязи, электрорадионавигации и магнитных компасов на судах водного транспорта РК. При эксплуатации электрооборудования, входящего в состав судовых средств радиосвязи и электрорадионавигации, кроме настоящих Правил, следует руководствоваться "Правилами технической эксплуатации судового электрооборудования", "Правилами безопасности труда на судах водного транспорта РК". </w:t>
      </w:r>
    </w:p>
    <w:p>
      <w:pPr>
        <w:spacing w:after="0"/>
        <w:ind w:left="0"/>
        <w:jc w:val="both"/>
      </w:pPr>
      <w:r>
        <w:rPr>
          <w:rFonts w:ascii="Times New Roman"/>
          <w:b w:val="false"/>
          <w:i w:val="false"/>
          <w:color w:val="000000"/>
          <w:sz w:val="28"/>
        </w:rPr>
        <w:t xml:space="preserve">
      1.1.2. Настоящие Правила обязаны знать и руководствоваться ими все работники водного транспорта РК (независимо от формы собственности), деятельность которых связана с эксплуатацией, монтажом, ремонтом и проектированием судового оборудования радиосвязи и электронавигации (приложение 1). </w:t>
      </w:r>
    </w:p>
    <w:p>
      <w:pPr>
        <w:spacing w:after="0"/>
        <w:ind w:left="0"/>
        <w:jc w:val="both"/>
      </w:pPr>
      <w:r>
        <w:rPr>
          <w:rFonts w:ascii="Times New Roman"/>
          <w:b w:val="false"/>
          <w:i w:val="false"/>
          <w:color w:val="000000"/>
          <w:sz w:val="28"/>
        </w:rPr>
        <w:t xml:space="preserve">
      1.1.3. Ни одно из положений настоящих Правил не может служить препятствием к использованию всех средств радиосвязи и электрорадионавигации при аварийной ситуации или чрезвычайных обстоятельствах, грозящих гибелью судна, людей или груза. </w:t>
      </w:r>
    </w:p>
    <w:p>
      <w:pPr>
        <w:spacing w:after="0"/>
        <w:ind w:left="0"/>
        <w:jc w:val="both"/>
      </w:pPr>
      <w:r>
        <w:rPr>
          <w:rFonts w:ascii="Times New Roman"/>
          <w:b w:val="false"/>
          <w:i w:val="false"/>
          <w:color w:val="000000"/>
          <w:sz w:val="28"/>
        </w:rPr>
        <w:t xml:space="preserve">
      1.1.4. Выполнение требований настоящих Правил не должно приводить к нарушению или ослаблению требований Правил Морского и Речного Регистра. </w:t>
      </w:r>
    </w:p>
    <w:p>
      <w:pPr>
        <w:spacing w:after="0"/>
        <w:ind w:left="0"/>
        <w:jc w:val="both"/>
      </w:pPr>
      <w:r>
        <w:rPr>
          <w:rFonts w:ascii="Times New Roman"/>
          <w:b w:val="false"/>
          <w:i w:val="false"/>
          <w:color w:val="000000"/>
          <w:sz w:val="28"/>
        </w:rPr>
        <w:t xml:space="preserve">
      Во всех случаях, не предусмотренных настоящими Правилами, обслуживающий персонал должен руководствоваться указанными Правилами Регистра и инструкцией государственной инспекции электросвязи МТиК РК "О порядке выдачи разрешений на приобретение, строительство (установку) и эксплуатацию радиоэлектронных средств и ВЧ установок". </w:t>
      </w:r>
    </w:p>
    <w:p>
      <w:pPr>
        <w:spacing w:after="0"/>
        <w:ind w:left="0"/>
        <w:jc w:val="both"/>
      </w:pPr>
      <w:r>
        <w:rPr>
          <w:rFonts w:ascii="Times New Roman"/>
          <w:b w:val="false"/>
          <w:i w:val="false"/>
          <w:color w:val="000000"/>
          <w:sz w:val="28"/>
        </w:rPr>
        <w:t xml:space="preserve">
      1.1.5. Настоящие Правила содержат общие требования по эксплуатации судовых средств радиосвязи, электрорадионавигации и магнитных компасов. В дополнение к настоящим Правилам необходимо строго руководствоваться заводскими инструкциями по эксплуатации конкретных типов оборудования. </w:t>
      </w:r>
    </w:p>
    <w:p>
      <w:pPr>
        <w:spacing w:after="0"/>
        <w:ind w:left="0"/>
        <w:jc w:val="both"/>
      </w:pPr>
      <w:r>
        <w:rPr>
          <w:rFonts w:ascii="Times New Roman"/>
          <w:b w:val="false"/>
          <w:i w:val="false"/>
          <w:color w:val="000000"/>
          <w:sz w:val="28"/>
        </w:rPr>
        <w:t xml:space="preserve">
      1.1.6. Эксплуатация судовых электрорадионавигационных приборов разрешается лицам из числа командного состава судна, прошедшим специальную подготовку и допущенным к работе с этими приборами в установленном порядке. </w:t>
      </w:r>
    </w:p>
    <w:p>
      <w:pPr>
        <w:spacing w:after="0"/>
        <w:ind w:left="0"/>
        <w:jc w:val="both"/>
      </w:pPr>
      <w:r>
        <w:rPr>
          <w:rFonts w:ascii="Times New Roman"/>
          <w:b w:val="false"/>
          <w:i w:val="false"/>
          <w:color w:val="000000"/>
          <w:sz w:val="28"/>
        </w:rPr>
        <w:t xml:space="preserve">
      К техническому обслуживанию судовых средств радиосвязи и электрорадионавигации допускаются лица, имеющие свидетельство на право технического обслуживания этой аппаратуры. </w:t>
      </w:r>
    </w:p>
    <w:p>
      <w:pPr>
        <w:spacing w:after="0"/>
        <w:ind w:left="0"/>
        <w:jc w:val="both"/>
      </w:pPr>
      <w:r>
        <w:rPr>
          <w:rFonts w:ascii="Times New Roman"/>
          <w:b w:val="false"/>
          <w:i w:val="false"/>
          <w:color w:val="000000"/>
          <w:sz w:val="28"/>
        </w:rPr>
        <w:t xml:space="preserve">
      1.1.7. Ответственность за исправное техническое состояние и проведение технического обслуживания средств радиосвязи, электрорадионавигации и магнитных компасов возлагается: по предприятию - на руководителя предприятия и его радиоспециалистов, по судну - по средствам электрорадионавигации и магнитным компасам - на первого штурмана, а если его в штате нет - на члена экипажа, выполняющего его функции (указанные лица должны иметь свидетельства на право технического обслуживания электрорадионавигационных приборов, выданные узлами связи), по средствам радиосвязи - на судового радиста, а если его в штате нет - на члена экипажа, имеющего подготовку оператора-радиотелефониста и свидетельство на право технического обслуживания судовой радиоаппаратуры. </w:t>
      </w:r>
    </w:p>
    <w:p>
      <w:pPr>
        <w:spacing w:after="0"/>
        <w:ind w:left="0"/>
        <w:jc w:val="both"/>
      </w:pPr>
      <w:r>
        <w:rPr>
          <w:rFonts w:ascii="Times New Roman"/>
          <w:b w:val="false"/>
          <w:i w:val="false"/>
          <w:color w:val="000000"/>
          <w:sz w:val="28"/>
        </w:rPr>
        <w:t xml:space="preserve">
      1.1.8. На лиц, ответственных за техническое обслуживание аппаратуры радиосвязи, электрорадионавигации и магнитных компасов, возлагается: </w:t>
      </w:r>
    </w:p>
    <w:p>
      <w:pPr>
        <w:spacing w:after="0"/>
        <w:ind w:left="0"/>
        <w:jc w:val="both"/>
      </w:pPr>
      <w:r>
        <w:rPr>
          <w:rFonts w:ascii="Times New Roman"/>
          <w:b w:val="false"/>
          <w:i w:val="false"/>
          <w:color w:val="000000"/>
          <w:sz w:val="28"/>
        </w:rPr>
        <w:t xml:space="preserve">
      а) систематический осмотр и проверка исправности аппаратуры в соответствии с настоящими Правилами и заводскими инструкциями по эксплуатации; </w:t>
      </w:r>
    </w:p>
    <w:p>
      <w:pPr>
        <w:spacing w:after="0"/>
        <w:ind w:left="0"/>
        <w:jc w:val="both"/>
      </w:pPr>
      <w:r>
        <w:rPr>
          <w:rFonts w:ascii="Times New Roman"/>
          <w:b w:val="false"/>
          <w:i w:val="false"/>
          <w:color w:val="000000"/>
          <w:sz w:val="28"/>
        </w:rPr>
        <w:t xml:space="preserve">
      б) контроль за соответствием технико-эксплуатационных данных аппаратуры установленным нормам и техническим требованиям; </w:t>
      </w:r>
    </w:p>
    <w:p>
      <w:pPr>
        <w:spacing w:after="0"/>
        <w:ind w:left="0"/>
        <w:jc w:val="both"/>
      </w:pPr>
      <w:r>
        <w:rPr>
          <w:rFonts w:ascii="Times New Roman"/>
          <w:b w:val="false"/>
          <w:i w:val="false"/>
          <w:color w:val="000000"/>
          <w:sz w:val="28"/>
        </w:rPr>
        <w:t xml:space="preserve">
      в) устранение неисправностей, которые, согласно настоящим Правилам, могут быть устранены судовыми специалистами; </w:t>
      </w:r>
    </w:p>
    <w:p>
      <w:pPr>
        <w:spacing w:after="0"/>
        <w:ind w:left="0"/>
        <w:jc w:val="both"/>
      </w:pPr>
      <w:r>
        <w:rPr>
          <w:rFonts w:ascii="Times New Roman"/>
          <w:b w:val="false"/>
          <w:i w:val="false"/>
          <w:color w:val="000000"/>
          <w:sz w:val="28"/>
        </w:rPr>
        <w:t xml:space="preserve">
      г) ответственность за систематическое ведение вахтенного журнала и формуляров; </w:t>
      </w:r>
    </w:p>
    <w:p>
      <w:pPr>
        <w:spacing w:after="0"/>
        <w:ind w:left="0"/>
        <w:jc w:val="both"/>
      </w:pPr>
      <w:r>
        <w:rPr>
          <w:rFonts w:ascii="Times New Roman"/>
          <w:b w:val="false"/>
          <w:i w:val="false"/>
          <w:color w:val="000000"/>
          <w:sz w:val="28"/>
        </w:rPr>
        <w:t xml:space="preserve">
      д) своевременная подача заявок и запись в формулярах аппаратуры об обнаруженных неисправностях и их устранении; </w:t>
      </w:r>
    </w:p>
    <w:p>
      <w:pPr>
        <w:spacing w:after="0"/>
        <w:ind w:left="0"/>
        <w:jc w:val="both"/>
      </w:pPr>
      <w:r>
        <w:rPr>
          <w:rFonts w:ascii="Times New Roman"/>
          <w:b w:val="false"/>
          <w:i w:val="false"/>
          <w:color w:val="000000"/>
          <w:sz w:val="28"/>
        </w:rPr>
        <w:t xml:space="preserve">
      е) проведение мероприятий по сбережению аппаратуры в неблагоприятных гидрометеорологических условиях; </w:t>
      </w:r>
    </w:p>
    <w:p>
      <w:pPr>
        <w:spacing w:after="0"/>
        <w:ind w:left="0"/>
        <w:jc w:val="both"/>
      </w:pPr>
      <w:r>
        <w:rPr>
          <w:rFonts w:ascii="Times New Roman"/>
          <w:b w:val="false"/>
          <w:i w:val="false"/>
          <w:color w:val="000000"/>
          <w:sz w:val="28"/>
        </w:rPr>
        <w:t xml:space="preserve">
      ж) участие в проведении мероприятий по консервации и расконсервации аппаратуры в межнавигационный период. </w:t>
      </w:r>
    </w:p>
    <w:p>
      <w:pPr>
        <w:spacing w:after="0"/>
        <w:ind w:left="0"/>
        <w:jc w:val="both"/>
      </w:pPr>
      <w:r>
        <w:rPr>
          <w:rFonts w:ascii="Times New Roman"/>
          <w:b w:val="false"/>
          <w:i w:val="false"/>
          <w:color w:val="000000"/>
          <w:sz w:val="28"/>
        </w:rPr>
        <w:t xml:space="preserve">
      1.1.9. На капитана возлагается: </w:t>
      </w:r>
    </w:p>
    <w:p>
      <w:pPr>
        <w:spacing w:after="0"/>
        <w:ind w:left="0"/>
        <w:jc w:val="both"/>
      </w:pPr>
      <w:r>
        <w:rPr>
          <w:rFonts w:ascii="Times New Roman"/>
          <w:b w:val="false"/>
          <w:i w:val="false"/>
          <w:color w:val="000000"/>
          <w:sz w:val="28"/>
        </w:rPr>
        <w:t xml:space="preserve">
      а) участие в приемке в эксплуатацию аппаратуры радиосвязи и электрорадионавигации после установки на судно и после ремонта; </w:t>
      </w:r>
    </w:p>
    <w:p>
      <w:pPr>
        <w:spacing w:after="0"/>
        <w:ind w:left="0"/>
        <w:jc w:val="both"/>
      </w:pPr>
      <w:r>
        <w:rPr>
          <w:rFonts w:ascii="Times New Roman"/>
          <w:b w:val="false"/>
          <w:i w:val="false"/>
          <w:color w:val="000000"/>
          <w:sz w:val="28"/>
        </w:rPr>
        <w:t xml:space="preserve">
      б) обеспечение и контроль выполнения требований настоящих Правил; </w:t>
      </w:r>
    </w:p>
    <w:p>
      <w:pPr>
        <w:spacing w:after="0"/>
        <w:ind w:left="0"/>
        <w:jc w:val="both"/>
      </w:pPr>
      <w:r>
        <w:rPr>
          <w:rFonts w:ascii="Times New Roman"/>
          <w:b w:val="false"/>
          <w:i w:val="false"/>
          <w:color w:val="000000"/>
          <w:sz w:val="28"/>
        </w:rPr>
        <w:t xml:space="preserve">
      в) обеспечение систематического (а во время плавания - ежедневного) опробования исправности действий аппаратуры; </w:t>
      </w:r>
    </w:p>
    <w:p>
      <w:pPr>
        <w:spacing w:after="0"/>
        <w:ind w:left="0"/>
        <w:jc w:val="both"/>
      </w:pPr>
      <w:r>
        <w:rPr>
          <w:rFonts w:ascii="Times New Roman"/>
          <w:b w:val="false"/>
          <w:i w:val="false"/>
          <w:color w:val="000000"/>
          <w:sz w:val="28"/>
        </w:rPr>
        <w:t xml:space="preserve">
      г) ответственность за сохранность документации и запасного имущества (ЗИП) с закреплением их за ответственным лицом с обязательным составлением акта приема-сдачи; </w:t>
      </w:r>
    </w:p>
    <w:p>
      <w:pPr>
        <w:spacing w:after="0"/>
        <w:ind w:left="0"/>
        <w:jc w:val="both"/>
      </w:pPr>
      <w:r>
        <w:rPr>
          <w:rFonts w:ascii="Times New Roman"/>
          <w:b w:val="false"/>
          <w:i w:val="false"/>
          <w:color w:val="000000"/>
          <w:sz w:val="28"/>
        </w:rPr>
        <w:t xml:space="preserve">
      д) подача заявок на ремонт аппаратуры в случаях выхода ее из строя и обеспечение планово-предупредительных осмотров и проверок в сроки, обусловленные настоящими Правилами; </w:t>
      </w:r>
    </w:p>
    <w:p>
      <w:pPr>
        <w:spacing w:after="0"/>
        <w:ind w:left="0"/>
        <w:jc w:val="both"/>
      </w:pPr>
      <w:r>
        <w:rPr>
          <w:rFonts w:ascii="Times New Roman"/>
          <w:b w:val="false"/>
          <w:i w:val="false"/>
          <w:color w:val="000000"/>
          <w:sz w:val="28"/>
        </w:rPr>
        <w:t xml:space="preserve">
      е) ответственность за систематический учет времени работы средств радиосвязи и электрорадионавигации; </w:t>
      </w:r>
    </w:p>
    <w:p>
      <w:pPr>
        <w:spacing w:after="0"/>
        <w:ind w:left="0"/>
        <w:jc w:val="both"/>
      </w:pPr>
      <w:r>
        <w:rPr>
          <w:rFonts w:ascii="Times New Roman"/>
          <w:b w:val="false"/>
          <w:i w:val="false"/>
          <w:color w:val="000000"/>
          <w:sz w:val="28"/>
        </w:rPr>
        <w:t xml:space="preserve">
      ж) своевременное получение дополнительных инструкций по эксплуатации и технике безопасности, если по местным условиям настоящие Правила являются недостаточными; </w:t>
      </w:r>
    </w:p>
    <w:p>
      <w:pPr>
        <w:spacing w:after="0"/>
        <w:ind w:left="0"/>
        <w:jc w:val="both"/>
      </w:pPr>
      <w:r>
        <w:rPr>
          <w:rFonts w:ascii="Times New Roman"/>
          <w:b w:val="false"/>
          <w:i w:val="false"/>
          <w:color w:val="000000"/>
          <w:sz w:val="28"/>
        </w:rPr>
        <w:t xml:space="preserve">
      з) обеспечение безопасных условий технического обслуживания средств радиосвязи и электрорадионавигации; </w:t>
      </w:r>
    </w:p>
    <w:p>
      <w:pPr>
        <w:spacing w:after="0"/>
        <w:ind w:left="0"/>
        <w:jc w:val="both"/>
      </w:pPr>
      <w:r>
        <w:rPr>
          <w:rFonts w:ascii="Times New Roman"/>
          <w:b w:val="false"/>
          <w:i w:val="false"/>
          <w:color w:val="000000"/>
          <w:sz w:val="28"/>
        </w:rPr>
        <w:t xml:space="preserve">
      и) составление заявок на межнавигационный ремонт в соответствии с Едиными ремонтными ведомостями (ЕРВ) текущего и среднего ремонта оборудования связи и электрорадионавигации. </w:t>
      </w:r>
    </w:p>
    <w:p>
      <w:pPr>
        <w:spacing w:after="0"/>
        <w:ind w:left="0"/>
        <w:jc w:val="both"/>
      </w:pPr>
      <w:r>
        <w:rPr>
          <w:rFonts w:ascii="Times New Roman"/>
          <w:b w:val="false"/>
          <w:i w:val="false"/>
          <w:color w:val="000000"/>
          <w:sz w:val="28"/>
        </w:rPr>
        <w:t xml:space="preserve">
      1.1.10. Судовладелец обязан: </w:t>
      </w:r>
    </w:p>
    <w:p>
      <w:pPr>
        <w:spacing w:after="0"/>
        <w:ind w:left="0"/>
        <w:jc w:val="both"/>
      </w:pPr>
      <w:r>
        <w:rPr>
          <w:rFonts w:ascii="Times New Roman"/>
          <w:b w:val="false"/>
          <w:i w:val="false"/>
          <w:color w:val="000000"/>
          <w:sz w:val="28"/>
        </w:rPr>
        <w:t xml:space="preserve">
      а) обеспечить исправное техническое состояние и бесперебойную работу судовых средств радиосвязи, элекрорадионавигации и магнитных компасов путем планового проведения технических осмотров, проверок и технического обслуживания в навигационный период на флоте, приписанном к судоремонтным предприятиям, портам и техническим участкам пути; в установленном порядке своевременно представлять анкетные и другие данные, также заявки для оформления разрешения на право эксплуатации судовых средств радиосвязи и электронавигационных приборов, как вновь устанавливаемые, так и на заменяемые и подлежащие перестановке радиостанции и электронавигационные приборы; </w:t>
      </w:r>
    </w:p>
    <w:p>
      <w:pPr>
        <w:spacing w:after="0"/>
        <w:ind w:left="0"/>
        <w:jc w:val="both"/>
      </w:pPr>
      <w:r>
        <w:rPr>
          <w:rFonts w:ascii="Times New Roman"/>
          <w:b w:val="false"/>
          <w:i w:val="false"/>
          <w:color w:val="000000"/>
          <w:sz w:val="28"/>
        </w:rPr>
        <w:t xml:space="preserve">
      б) планировать техническое обслуживание, осмотры и ремонты на флоте; </w:t>
      </w:r>
    </w:p>
    <w:p>
      <w:pPr>
        <w:spacing w:after="0"/>
        <w:ind w:left="0"/>
        <w:jc w:val="both"/>
      </w:pPr>
      <w:r>
        <w:rPr>
          <w:rFonts w:ascii="Times New Roman"/>
          <w:b w:val="false"/>
          <w:i w:val="false"/>
          <w:color w:val="000000"/>
          <w:sz w:val="28"/>
        </w:rPr>
        <w:t xml:space="preserve">
      в) контролировать качество выполнения установочно-монтажных и ремонтных работ, производимых предприятиями судовладельца, а также подрядными организациями; </w:t>
      </w:r>
    </w:p>
    <w:p>
      <w:pPr>
        <w:spacing w:after="0"/>
        <w:ind w:left="0"/>
        <w:jc w:val="both"/>
      </w:pPr>
      <w:r>
        <w:rPr>
          <w:rFonts w:ascii="Times New Roman"/>
          <w:b w:val="false"/>
          <w:i w:val="false"/>
          <w:color w:val="000000"/>
          <w:sz w:val="28"/>
        </w:rPr>
        <w:t xml:space="preserve">
      г) проверять наличие и правильность ведения технической документации, связанной с эксплуатацией аппаратуры радиосвязи, электрорадионавигации и магнитных компасов на судах, участвовать в приемке вновь установленного оборудования радиосвязи, электрорадионавигации и магнитных компасов; </w:t>
      </w:r>
    </w:p>
    <w:p>
      <w:pPr>
        <w:spacing w:after="0"/>
        <w:ind w:left="0"/>
        <w:jc w:val="both"/>
      </w:pPr>
      <w:r>
        <w:rPr>
          <w:rFonts w:ascii="Times New Roman"/>
          <w:b w:val="false"/>
          <w:i w:val="false"/>
          <w:color w:val="000000"/>
          <w:sz w:val="28"/>
        </w:rPr>
        <w:t xml:space="preserve">
      д) контролировать техническое состояние аппаратуры и определять пригодность ее к эксплуатации в условиях навигации; </w:t>
      </w:r>
    </w:p>
    <w:p>
      <w:pPr>
        <w:spacing w:after="0"/>
        <w:ind w:left="0"/>
        <w:jc w:val="both"/>
      </w:pPr>
      <w:r>
        <w:rPr>
          <w:rFonts w:ascii="Times New Roman"/>
          <w:b w:val="false"/>
          <w:i w:val="false"/>
          <w:color w:val="000000"/>
          <w:sz w:val="28"/>
        </w:rPr>
        <w:t xml:space="preserve">
      е) проверять знания судовых радиоспециалистов и судовых специалистов, назначаемых для технического обслуживания средств радиосвязи и электрорадионавигации, и выдавать дипломы или свидетельства. </w:t>
      </w:r>
    </w:p>
    <w:p>
      <w:pPr>
        <w:spacing w:after="0"/>
        <w:ind w:left="0"/>
        <w:jc w:val="both"/>
      </w:pPr>
      <w:r>
        <w:rPr>
          <w:rFonts w:ascii="Times New Roman"/>
          <w:b w:val="false"/>
          <w:i w:val="false"/>
          <w:color w:val="000000"/>
          <w:sz w:val="28"/>
        </w:rPr>
        <w:t xml:space="preserve">
      Примечание: Обучение судоводительского состава техническому обслуживанию средств радиосвязи и электрорадионавигации по специальной программе организуется отделами кадров предприятий, у которых находится на балансе или техобслуживании флот, и проводится в учебных комбинатах; </w:t>
      </w:r>
    </w:p>
    <w:p>
      <w:pPr>
        <w:spacing w:after="0"/>
        <w:ind w:left="0"/>
        <w:jc w:val="both"/>
      </w:pPr>
      <w:r>
        <w:rPr>
          <w:rFonts w:ascii="Times New Roman"/>
          <w:b w:val="false"/>
          <w:i w:val="false"/>
          <w:color w:val="000000"/>
          <w:sz w:val="28"/>
        </w:rPr>
        <w:t xml:space="preserve">
      ж) участвовать в испытаниях новой аппаратуры радиосвязи и электрорадионавигации; </w:t>
      </w:r>
    </w:p>
    <w:p>
      <w:pPr>
        <w:spacing w:after="0"/>
        <w:ind w:left="0"/>
        <w:jc w:val="both"/>
      </w:pPr>
      <w:r>
        <w:rPr>
          <w:rFonts w:ascii="Times New Roman"/>
          <w:b w:val="false"/>
          <w:i w:val="false"/>
          <w:color w:val="000000"/>
          <w:sz w:val="28"/>
        </w:rPr>
        <w:t xml:space="preserve">
      з) представлять предложения по улучшению технического обслуживания аппаратуры радиосвязи и электрорадионавигации и магнитных компасов; </w:t>
      </w:r>
    </w:p>
    <w:p>
      <w:pPr>
        <w:spacing w:after="0"/>
        <w:ind w:left="0"/>
        <w:jc w:val="both"/>
      </w:pPr>
      <w:r>
        <w:rPr>
          <w:rFonts w:ascii="Times New Roman"/>
          <w:b w:val="false"/>
          <w:i w:val="false"/>
          <w:color w:val="000000"/>
          <w:sz w:val="28"/>
        </w:rPr>
        <w:t xml:space="preserve">
      и) принимать участие в оценке пришедшего в негодность оборудования радиосвязи, электрорадионавигации и магнитных компасов и оформлять документы для его списания; </w:t>
      </w:r>
    </w:p>
    <w:p>
      <w:pPr>
        <w:spacing w:after="0"/>
        <w:ind w:left="0"/>
        <w:jc w:val="both"/>
      </w:pPr>
      <w:r>
        <w:rPr>
          <w:rFonts w:ascii="Times New Roman"/>
          <w:b w:val="false"/>
          <w:i w:val="false"/>
          <w:color w:val="000000"/>
          <w:sz w:val="28"/>
        </w:rPr>
        <w:t xml:space="preserve">
      к) обеспечивать суда вахтенными и аппаратными журналами, оперативной и бланковой документацией. </w:t>
      </w:r>
    </w:p>
    <w:p>
      <w:pPr>
        <w:spacing w:after="0"/>
        <w:ind w:left="0"/>
        <w:jc w:val="both"/>
      </w:pPr>
      <w:r>
        <w:rPr>
          <w:rFonts w:ascii="Times New Roman"/>
          <w:b w:val="false"/>
          <w:i w:val="false"/>
          <w:color w:val="000000"/>
          <w:sz w:val="28"/>
        </w:rPr>
        <w:t xml:space="preserve">
      1.1.11. Предприятия судовладельца обеспечивают: </w:t>
      </w:r>
    </w:p>
    <w:p>
      <w:pPr>
        <w:spacing w:after="0"/>
        <w:ind w:left="0"/>
        <w:jc w:val="both"/>
      </w:pPr>
      <w:r>
        <w:rPr>
          <w:rFonts w:ascii="Times New Roman"/>
          <w:b w:val="false"/>
          <w:i w:val="false"/>
          <w:color w:val="000000"/>
          <w:sz w:val="28"/>
        </w:rPr>
        <w:t xml:space="preserve">
      а) первичную установку и монтаж аппаратуры радиосвязи и электрорадионавигации на судах и замену устаревшего оборудования; </w:t>
      </w:r>
    </w:p>
    <w:p>
      <w:pPr>
        <w:spacing w:after="0"/>
        <w:ind w:left="0"/>
        <w:jc w:val="both"/>
      </w:pPr>
      <w:r>
        <w:rPr>
          <w:rFonts w:ascii="Times New Roman"/>
          <w:b w:val="false"/>
          <w:i w:val="false"/>
          <w:color w:val="000000"/>
          <w:sz w:val="28"/>
        </w:rPr>
        <w:t xml:space="preserve">
      б) демонтаж, консервацию, хранение и расконсервацию аппаратуры на судах, находящихся в отстое в межнавигационный период с привлечением судовых специалистов; </w:t>
      </w:r>
    </w:p>
    <w:p>
      <w:pPr>
        <w:spacing w:after="0"/>
        <w:ind w:left="0"/>
        <w:jc w:val="both"/>
      </w:pPr>
      <w:r>
        <w:rPr>
          <w:rFonts w:ascii="Times New Roman"/>
          <w:b w:val="false"/>
          <w:i w:val="false"/>
          <w:color w:val="000000"/>
          <w:sz w:val="28"/>
        </w:rPr>
        <w:t xml:space="preserve">
      в) проведение ремонтных работ в межнавигационный период; готовность средств радиосвязи, электрорадионавигации и магнитных компасов к навигации на закрепленных судах; </w:t>
      </w:r>
    </w:p>
    <w:p>
      <w:pPr>
        <w:spacing w:after="0"/>
        <w:ind w:left="0"/>
        <w:jc w:val="both"/>
      </w:pPr>
      <w:r>
        <w:rPr>
          <w:rFonts w:ascii="Times New Roman"/>
          <w:b w:val="false"/>
          <w:i w:val="false"/>
          <w:color w:val="000000"/>
          <w:sz w:val="28"/>
        </w:rPr>
        <w:t xml:space="preserve">
      г) проведение контроля и необходимого ремонта средств радиосвязи, электрорадионавигации и магнитных компасов всех судов, независимо от их принадлежности, во время их нахождения на предприятии; </w:t>
      </w:r>
    </w:p>
    <w:p>
      <w:pPr>
        <w:spacing w:after="0"/>
        <w:ind w:left="0"/>
        <w:jc w:val="both"/>
      </w:pPr>
      <w:r>
        <w:rPr>
          <w:rFonts w:ascii="Times New Roman"/>
          <w:b w:val="false"/>
          <w:i w:val="false"/>
          <w:color w:val="000000"/>
          <w:sz w:val="28"/>
        </w:rPr>
        <w:t xml:space="preserve">
      д) снабжение судов сменно-запасными частями, деталями и лампами для аппаратуры радиосвязи и электрорадионавигации и контроль за их расходованием; составление годовых заявок на снабжение судов запасными частями, деталями, радиолампами и измерительными приборами; </w:t>
      </w:r>
    </w:p>
    <w:p>
      <w:pPr>
        <w:spacing w:after="0"/>
        <w:ind w:left="0"/>
        <w:jc w:val="both"/>
      </w:pPr>
      <w:r>
        <w:rPr>
          <w:rFonts w:ascii="Times New Roman"/>
          <w:b w:val="false"/>
          <w:i w:val="false"/>
          <w:color w:val="000000"/>
          <w:sz w:val="28"/>
        </w:rPr>
        <w:t xml:space="preserve">
      е) снабжение необходимым оборудованием, учебными пособиями и схемами учебных классов и учебных комбинатов по изучению судовых средств радиосвязи и электрорадионавигационных приборов; </w:t>
      </w:r>
    </w:p>
    <w:p>
      <w:pPr>
        <w:spacing w:after="0"/>
        <w:ind w:left="0"/>
        <w:jc w:val="both"/>
      </w:pPr>
      <w:r>
        <w:rPr>
          <w:rFonts w:ascii="Times New Roman"/>
          <w:b w:val="false"/>
          <w:i w:val="false"/>
          <w:color w:val="000000"/>
          <w:sz w:val="28"/>
        </w:rPr>
        <w:t xml:space="preserve">
      ж) проведение плановых технических обслуживаний, осмотров и проверок оборудования на приписном флоте путем периодических выездов радиоспециалистов предприятий на суда; </w:t>
      </w:r>
    </w:p>
    <w:p>
      <w:pPr>
        <w:spacing w:after="0"/>
        <w:ind w:left="0"/>
        <w:jc w:val="both"/>
      </w:pPr>
      <w:r>
        <w:rPr>
          <w:rFonts w:ascii="Times New Roman"/>
          <w:b w:val="false"/>
          <w:i w:val="false"/>
          <w:color w:val="000000"/>
          <w:sz w:val="28"/>
        </w:rPr>
        <w:t xml:space="preserve">
      з) ежегодную проверку и ремонт кабельных и межблочных соединений, антенно-фидерных устройств и источников питания радиоаппаратуры на приписном флоте. </w:t>
      </w:r>
    </w:p>
    <w:p>
      <w:pPr>
        <w:spacing w:after="0"/>
        <w:ind w:left="0"/>
        <w:jc w:val="both"/>
      </w:pPr>
      <w:r>
        <w:rPr>
          <w:rFonts w:ascii="Times New Roman"/>
          <w:b w:val="false"/>
          <w:i w:val="false"/>
          <w:color w:val="000000"/>
          <w:sz w:val="28"/>
        </w:rPr>
        <w:t xml:space="preserve">
      1.1.12. Аппаратура всегда должна содержаться в исправном и безукоризненно чистом состоянии и в любой момент быть готовой к действию, что достигается правильной эксплуатацией, регулярными техническими обслуживаниями, осмотрами и проверками. </w:t>
      </w:r>
    </w:p>
    <w:p>
      <w:pPr>
        <w:spacing w:after="0"/>
        <w:ind w:left="0"/>
        <w:jc w:val="both"/>
      </w:pPr>
      <w:r>
        <w:rPr>
          <w:rFonts w:ascii="Times New Roman"/>
          <w:b w:val="false"/>
          <w:i w:val="false"/>
          <w:color w:val="000000"/>
          <w:sz w:val="28"/>
        </w:rPr>
        <w:t xml:space="preserve">
      1.1.13. Перед выходом в рейс ответственные лица обязаны проверить техническое состояние всей аппаратуры радиосвязи, электрорадионавигации и магнитных компасов и о результатах проверки доложить капитану. </w:t>
      </w:r>
    </w:p>
    <w:p>
      <w:pPr>
        <w:spacing w:after="0"/>
        <w:ind w:left="0"/>
        <w:jc w:val="both"/>
      </w:pPr>
      <w:r>
        <w:rPr>
          <w:rFonts w:ascii="Times New Roman"/>
          <w:b w:val="false"/>
          <w:i w:val="false"/>
          <w:color w:val="000000"/>
          <w:sz w:val="28"/>
        </w:rPr>
        <w:t xml:space="preserve">
      1.1.14. При выходе из строя средств радиосвязи и электронавигации в условиях плавания должны быть приняты все возможные меры для восстановления работоспособности аппаратуры. </w:t>
      </w:r>
    </w:p>
    <w:p>
      <w:pPr>
        <w:spacing w:after="0"/>
        <w:ind w:left="0"/>
        <w:jc w:val="both"/>
      </w:pPr>
      <w:r>
        <w:rPr>
          <w:rFonts w:ascii="Times New Roman"/>
          <w:b w:val="false"/>
          <w:i w:val="false"/>
          <w:color w:val="000000"/>
          <w:sz w:val="28"/>
        </w:rPr>
        <w:t xml:space="preserve">
      1.1.15. О всех ненормальностях, замеченных в работе аппаратуры, изменениях в ней, произведенных по каким-либо причинам, проведенных осмотрах, проверках, технических обслуживаниях и ремонте должны быть сделаны соответствующие записи в вахтенном журнале, формуляре аппаратуры и Журнале заявок и учета работы специалистов электрорадионавигационных камер на судах (форма С-16). </w:t>
      </w:r>
    </w:p>
    <w:p>
      <w:pPr>
        <w:spacing w:after="0"/>
        <w:ind w:left="0"/>
        <w:jc w:val="both"/>
      </w:pPr>
      <w:r>
        <w:rPr>
          <w:rFonts w:ascii="Times New Roman"/>
          <w:b w:val="false"/>
          <w:i w:val="false"/>
          <w:color w:val="000000"/>
          <w:sz w:val="28"/>
        </w:rPr>
        <w:t xml:space="preserve">
      1.1.16. Работы, связанные с изменением состава и расположения аппаратуры радиосвязи и электрорадионавигации, выполняются по проектам, согласованным с Морским и Речным Регистрами РК. </w:t>
      </w:r>
    </w:p>
    <w:p>
      <w:pPr>
        <w:spacing w:after="0"/>
        <w:ind w:left="0"/>
        <w:jc w:val="both"/>
      </w:pPr>
      <w:r>
        <w:rPr>
          <w:rFonts w:ascii="Times New Roman"/>
          <w:b w:val="false"/>
          <w:i w:val="false"/>
          <w:color w:val="000000"/>
          <w:sz w:val="28"/>
        </w:rPr>
        <w:t xml:space="preserve">
      Один экземпляр изменений документации должен находиться на судне. </w:t>
      </w:r>
    </w:p>
    <w:p>
      <w:pPr>
        <w:spacing w:after="0"/>
        <w:ind w:left="0"/>
        <w:jc w:val="both"/>
      </w:pPr>
      <w:r>
        <w:rPr>
          <w:rFonts w:ascii="Times New Roman"/>
          <w:b w:val="false"/>
          <w:i w:val="false"/>
          <w:color w:val="000000"/>
          <w:sz w:val="28"/>
        </w:rPr>
        <w:t xml:space="preserve">
      1.1.17. При приеме сдаче аппаратуры радиосвязи и электрорадионавигации должна производиться проверка аппаратуры в действии, состояние источников электропитания, монтажа, судовых антенн, технической документации и запасного имущества. Результаты проверки заносятся в Акт приема-сдачи оборудования связи и электрорадионавигации (Форма С-17). </w:t>
      </w:r>
    </w:p>
    <w:p>
      <w:pPr>
        <w:spacing w:after="0"/>
        <w:ind w:left="0"/>
        <w:jc w:val="both"/>
      </w:pPr>
      <w:r>
        <w:rPr>
          <w:rFonts w:ascii="Times New Roman"/>
          <w:b w:val="false"/>
          <w:i w:val="false"/>
          <w:color w:val="000000"/>
          <w:sz w:val="28"/>
        </w:rPr>
        <w:t xml:space="preserve">
      1.1.18. Эксплуатация электрорадионавигационных приборов после длительного перерыва разрешается только после выполнения работ, предусмотренных заводскими инструкциями по подготовке и регулировке приборов. </w:t>
      </w:r>
    </w:p>
    <w:p>
      <w:pPr>
        <w:spacing w:after="0"/>
        <w:ind w:left="0"/>
        <w:jc w:val="both"/>
      </w:pPr>
      <w:r>
        <w:rPr>
          <w:rFonts w:ascii="Times New Roman"/>
          <w:b w:val="false"/>
          <w:i w:val="false"/>
          <w:color w:val="000000"/>
          <w:sz w:val="28"/>
        </w:rPr>
        <w:t xml:space="preserve">
      1.1.19. Контроль за соблюдением настоящих Правил на судах водного транспорта РК осуществляется радиоспециалистами судовладельца и капитанами-наставниками.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1.2. Организация технического обслуживания средств радиосвязи и электрорадионавигации (осмотры, проверки)</w:t>
      </w:r>
    </w:p>
    <w:bookmarkStart w:name="z3" w:id="3"/>
    <w:p>
      <w:pPr>
        <w:spacing w:after="0"/>
        <w:ind w:left="0"/>
        <w:jc w:val="both"/>
      </w:pPr>
      <w:r>
        <w:rPr>
          <w:rFonts w:ascii="Times New Roman"/>
          <w:b w:val="false"/>
          <w:i w:val="false"/>
          <w:color w:val="000000"/>
          <w:sz w:val="28"/>
        </w:rPr>
        <w:t xml:space="preserve">
      1.2.1. Техническое обслуживание средств связи и электрорадионавигации включает комплекс мероприятий, направленных на обеспечение постоянной готовности их к действию и безотказной высококачественной работы в процессе эксплуатации. </w:t>
      </w:r>
    </w:p>
    <w:bookmarkEnd w:id="3"/>
    <w:p>
      <w:pPr>
        <w:spacing w:after="0"/>
        <w:ind w:left="0"/>
        <w:jc w:val="both"/>
      </w:pPr>
      <w:r>
        <w:rPr>
          <w:rFonts w:ascii="Times New Roman"/>
          <w:b w:val="false"/>
          <w:i w:val="false"/>
          <w:color w:val="000000"/>
          <w:sz w:val="28"/>
        </w:rPr>
        <w:t xml:space="preserve">
      1.2.2. В целях своевременного и полного проведения всех мероприятий, обеспечивающих качественное техническое обслуживание аппаратуры составляются годовые графики технических обслуживаний, осмотров и проверок. </w:t>
      </w:r>
    </w:p>
    <w:p>
      <w:pPr>
        <w:spacing w:after="0"/>
        <w:ind w:left="0"/>
        <w:jc w:val="both"/>
      </w:pPr>
      <w:r>
        <w:rPr>
          <w:rFonts w:ascii="Times New Roman"/>
          <w:b w:val="false"/>
          <w:i w:val="false"/>
          <w:color w:val="000000"/>
          <w:sz w:val="28"/>
        </w:rPr>
        <w:t xml:space="preserve">
      1.2.3. На судах смешанного плавания, в том числе и загранплавания, при стоянках в портах технические осмотры, проверки, технические обслуживания электрорадионавигационных приборов производятся береговыми специалистами независимо от принадлежности судна в соответствии с графиком профилактики, выдаваемым владельцами флота по заявке капитана. </w:t>
      </w:r>
    </w:p>
    <w:p>
      <w:pPr>
        <w:spacing w:after="0"/>
        <w:ind w:left="0"/>
        <w:jc w:val="both"/>
      </w:pPr>
      <w:r>
        <w:rPr>
          <w:rFonts w:ascii="Times New Roman"/>
          <w:b w:val="false"/>
          <w:i w:val="false"/>
          <w:color w:val="000000"/>
          <w:sz w:val="28"/>
        </w:rPr>
        <w:t xml:space="preserve">
      1.2.4. Целью технических осмотров и проверок является определение: </w:t>
      </w:r>
    </w:p>
    <w:p>
      <w:pPr>
        <w:spacing w:after="0"/>
        <w:ind w:left="0"/>
        <w:jc w:val="both"/>
      </w:pPr>
      <w:r>
        <w:rPr>
          <w:rFonts w:ascii="Times New Roman"/>
          <w:b w:val="false"/>
          <w:i w:val="false"/>
          <w:color w:val="000000"/>
          <w:sz w:val="28"/>
        </w:rPr>
        <w:t xml:space="preserve">
      а) объема требуемых технических обслуживаний и ремонта; </w:t>
      </w:r>
    </w:p>
    <w:p>
      <w:pPr>
        <w:spacing w:after="0"/>
        <w:ind w:left="0"/>
        <w:jc w:val="both"/>
      </w:pPr>
      <w:r>
        <w:rPr>
          <w:rFonts w:ascii="Times New Roman"/>
          <w:b w:val="false"/>
          <w:i w:val="false"/>
          <w:color w:val="000000"/>
          <w:sz w:val="28"/>
        </w:rPr>
        <w:t xml:space="preserve">
      б) степени изношенности аппаратуры; </w:t>
      </w:r>
    </w:p>
    <w:bookmarkStart w:name="z4" w:id="4"/>
    <w:p>
      <w:pPr>
        <w:spacing w:after="0"/>
        <w:ind w:left="0"/>
        <w:jc w:val="both"/>
      </w:pPr>
      <w:r>
        <w:rPr>
          <w:rFonts w:ascii="Times New Roman"/>
          <w:b w:val="false"/>
          <w:i w:val="false"/>
          <w:color w:val="000000"/>
          <w:sz w:val="28"/>
        </w:rPr>
        <w:t>
      в) соответствия технико-эксплуатационных параметров техническим требованиям для каждого вида аппаратуры.</w:t>
      </w:r>
    </w:p>
    <w:bookmarkEnd w:id="4"/>
    <w:p>
      <w:pPr>
        <w:spacing w:after="0"/>
        <w:ind w:left="0"/>
        <w:jc w:val="both"/>
      </w:pPr>
      <w:r>
        <w:rPr>
          <w:rFonts w:ascii="Times New Roman"/>
          <w:b w:val="false"/>
          <w:i w:val="false"/>
          <w:color w:val="000000"/>
          <w:sz w:val="28"/>
        </w:rPr>
        <w:t xml:space="preserve">
      1.2.5. Технические осмотры и проверки аппаратуры проводятся:     </w:t>
      </w:r>
    </w:p>
    <w:p>
      <w:pPr>
        <w:spacing w:after="0"/>
        <w:ind w:left="0"/>
        <w:jc w:val="both"/>
      </w:pPr>
      <w:r>
        <w:rPr>
          <w:rFonts w:ascii="Times New Roman"/>
          <w:b w:val="false"/>
          <w:i w:val="false"/>
          <w:color w:val="000000"/>
          <w:sz w:val="28"/>
        </w:rPr>
        <w:t xml:space="preserve">
      - ежедневно - членами экипажа, ответственными за техническое </w:t>
      </w:r>
    </w:p>
    <w:p>
      <w:pPr>
        <w:spacing w:after="0"/>
        <w:ind w:left="0"/>
        <w:jc w:val="both"/>
      </w:pPr>
      <w:r>
        <w:rPr>
          <w:rFonts w:ascii="Times New Roman"/>
          <w:b w:val="false"/>
          <w:i w:val="false"/>
          <w:color w:val="000000"/>
          <w:sz w:val="28"/>
        </w:rPr>
        <w:t>
      обслуживание аппаратуры;</w:t>
      </w:r>
    </w:p>
    <w:p>
      <w:pPr>
        <w:spacing w:after="0"/>
        <w:ind w:left="0"/>
        <w:jc w:val="both"/>
      </w:pPr>
      <w:r>
        <w:rPr>
          <w:rFonts w:ascii="Times New Roman"/>
          <w:b w:val="false"/>
          <w:i w:val="false"/>
          <w:color w:val="000000"/>
          <w:sz w:val="28"/>
        </w:rPr>
        <w:t xml:space="preserve">
      - один раз в месяц - членами экипажа, ответственными за техническое </w:t>
      </w:r>
    </w:p>
    <w:p>
      <w:pPr>
        <w:spacing w:after="0"/>
        <w:ind w:left="0"/>
        <w:jc w:val="both"/>
      </w:pPr>
      <w:r>
        <w:rPr>
          <w:rFonts w:ascii="Times New Roman"/>
          <w:b w:val="false"/>
          <w:i w:val="false"/>
          <w:color w:val="000000"/>
          <w:sz w:val="28"/>
        </w:rPr>
        <w:t xml:space="preserve">
      обслуживание аппаратуры или радиоспециалистами судовладельца в период </w:t>
      </w:r>
    </w:p>
    <w:p>
      <w:pPr>
        <w:spacing w:after="0"/>
        <w:ind w:left="0"/>
        <w:jc w:val="both"/>
      </w:pPr>
      <w:r>
        <w:rPr>
          <w:rFonts w:ascii="Times New Roman"/>
          <w:b w:val="false"/>
          <w:i w:val="false"/>
          <w:color w:val="000000"/>
          <w:sz w:val="28"/>
        </w:rPr>
        <w:t>
      межрейсовых стоянок.</w:t>
      </w:r>
    </w:p>
    <w:p>
      <w:pPr>
        <w:spacing w:after="0"/>
        <w:ind w:left="0"/>
        <w:jc w:val="both"/>
      </w:pPr>
      <w:r>
        <w:rPr>
          <w:rFonts w:ascii="Times New Roman"/>
          <w:b w:val="false"/>
          <w:i w:val="false"/>
          <w:color w:val="000000"/>
          <w:sz w:val="28"/>
        </w:rPr>
        <w:t xml:space="preserve">
      1.2.6. Результаты технических обслуживаний, осмотров и проверок </w:t>
      </w:r>
    </w:p>
    <w:p>
      <w:pPr>
        <w:spacing w:after="0"/>
        <w:ind w:left="0"/>
        <w:jc w:val="both"/>
      </w:pPr>
      <w:r>
        <w:rPr>
          <w:rFonts w:ascii="Times New Roman"/>
          <w:b w:val="false"/>
          <w:i w:val="false"/>
          <w:color w:val="000000"/>
          <w:sz w:val="28"/>
        </w:rPr>
        <w:t>
      заносятся в формуляры.</w:t>
      </w:r>
    </w:p>
    <w:p>
      <w:pPr>
        <w:spacing w:after="0"/>
        <w:ind w:left="0"/>
        <w:jc w:val="both"/>
      </w:pPr>
      <w:r>
        <w:rPr>
          <w:rFonts w:ascii="Times New Roman"/>
          <w:b w:val="false"/>
          <w:i w:val="false"/>
          <w:color w:val="000000"/>
          <w:sz w:val="28"/>
        </w:rPr>
        <w:t xml:space="preserve">
      1.2.7. При внешнем техническом осмотре аппаратуры, проводящемся при </w:t>
      </w:r>
    </w:p>
    <w:p>
      <w:pPr>
        <w:spacing w:after="0"/>
        <w:ind w:left="0"/>
        <w:jc w:val="both"/>
      </w:pPr>
      <w:r>
        <w:rPr>
          <w:rFonts w:ascii="Times New Roman"/>
          <w:b w:val="false"/>
          <w:i w:val="false"/>
          <w:color w:val="000000"/>
          <w:sz w:val="28"/>
        </w:rPr>
        <w:t>
      выключенном напряжении электропитания, проверяется состояние и исправность:</w:t>
      </w:r>
    </w:p>
    <w:p>
      <w:pPr>
        <w:spacing w:after="0"/>
        <w:ind w:left="0"/>
        <w:jc w:val="both"/>
      </w:pPr>
      <w:r>
        <w:rPr>
          <w:rFonts w:ascii="Times New Roman"/>
          <w:b w:val="false"/>
          <w:i w:val="false"/>
          <w:color w:val="000000"/>
          <w:sz w:val="28"/>
        </w:rPr>
        <w:t>
      а) кожухов и дверок;</w:t>
      </w:r>
    </w:p>
    <w:p>
      <w:pPr>
        <w:spacing w:after="0"/>
        <w:ind w:left="0"/>
        <w:jc w:val="both"/>
      </w:pPr>
      <w:r>
        <w:rPr>
          <w:rFonts w:ascii="Times New Roman"/>
          <w:b w:val="false"/>
          <w:i w:val="false"/>
          <w:color w:val="000000"/>
          <w:sz w:val="28"/>
        </w:rPr>
        <w:t>
      б) запоров и блокировок;</w:t>
      </w:r>
    </w:p>
    <w:p>
      <w:pPr>
        <w:spacing w:after="0"/>
        <w:ind w:left="0"/>
        <w:jc w:val="both"/>
      </w:pPr>
      <w:r>
        <w:rPr>
          <w:rFonts w:ascii="Times New Roman"/>
          <w:b w:val="false"/>
          <w:i w:val="false"/>
          <w:color w:val="000000"/>
          <w:sz w:val="28"/>
        </w:rPr>
        <w:t>
      в) каркасов;</w:t>
      </w:r>
    </w:p>
    <w:p>
      <w:pPr>
        <w:spacing w:after="0"/>
        <w:ind w:left="0"/>
        <w:jc w:val="both"/>
      </w:pPr>
      <w:r>
        <w:rPr>
          <w:rFonts w:ascii="Times New Roman"/>
          <w:b w:val="false"/>
          <w:i w:val="false"/>
          <w:color w:val="000000"/>
          <w:sz w:val="28"/>
        </w:rPr>
        <w:t>
      г) окраски;</w:t>
      </w:r>
    </w:p>
    <w:p>
      <w:pPr>
        <w:spacing w:after="0"/>
        <w:ind w:left="0"/>
        <w:jc w:val="both"/>
      </w:pPr>
      <w:r>
        <w:rPr>
          <w:rFonts w:ascii="Times New Roman"/>
          <w:b w:val="false"/>
          <w:i w:val="false"/>
          <w:color w:val="000000"/>
          <w:sz w:val="28"/>
        </w:rPr>
        <w:t>
      д) креплений и амортизации;</w:t>
      </w:r>
    </w:p>
    <w:p>
      <w:pPr>
        <w:spacing w:after="0"/>
        <w:ind w:left="0"/>
        <w:jc w:val="both"/>
      </w:pPr>
      <w:r>
        <w:rPr>
          <w:rFonts w:ascii="Times New Roman"/>
          <w:b w:val="false"/>
          <w:i w:val="false"/>
          <w:color w:val="000000"/>
          <w:sz w:val="28"/>
        </w:rPr>
        <w:t>
      е) контактов внешних штепсельных разъемов;</w:t>
      </w:r>
    </w:p>
    <w:p>
      <w:pPr>
        <w:spacing w:after="0"/>
        <w:ind w:left="0"/>
        <w:jc w:val="both"/>
      </w:pPr>
      <w:r>
        <w:rPr>
          <w:rFonts w:ascii="Times New Roman"/>
          <w:b w:val="false"/>
          <w:i w:val="false"/>
          <w:color w:val="000000"/>
          <w:sz w:val="28"/>
        </w:rPr>
        <w:t>
      ж) предохранителей и защитных автоматов;</w:t>
      </w:r>
    </w:p>
    <w:p>
      <w:pPr>
        <w:spacing w:after="0"/>
        <w:ind w:left="0"/>
        <w:jc w:val="both"/>
      </w:pPr>
      <w:r>
        <w:rPr>
          <w:rFonts w:ascii="Times New Roman"/>
          <w:b w:val="false"/>
          <w:i w:val="false"/>
          <w:color w:val="000000"/>
          <w:sz w:val="28"/>
        </w:rPr>
        <w:t>
      з) внешних проводов;</w:t>
      </w:r>
    </w:p>
    <w:p>
      <w:pPr>
        <w:spacing w:after="0"/>
        <w:ind w:left="0"/>
        <w:jc w:val="both"/>
      </w:pPr>
      <w:r>
        <w:rPr>
          <w:rFonts w:ascii="Times New Roman"/>
          <w:b w:val="false"/>
          <w:i w:val="false"/>
          <w:color w:val="000000"/>
          <w:sz w:val="28"/>
        </w:rPr>
        <w:t>
      и) антенных устройств и фидеров;</w:t>
      </w:r>
    </w:p>
    <w:p>
      <w:pPr>
        <w:spacing w:after="0"/>
        <w:ind w:left="0"/>
        <w:jc w:val="both"/>
      </w:pPr>
      <w:r>
        <w:rPr>
          <w:rFonts w:ascii="Times New Roman"/>
          <w:b w:val="false"/>
          <w:i w:val="false"/>
          <w:color w:val="000000"/>
          <w:sz w:val="28"/>
        </w:rPr>
        <w:t>
      к) щеток, щеткодержателей и коллекторов.</w:t>
      </w:r>
    </w:p>
    <w:p>
      <w:pPr>
        <w:spacing w:after="0"/>
        <w:ind w:left="0"/>
        <w:jc w:val="both"/>
      </w:pPr>
      <w:r>
        <w:rPr>
          <w:rFonts w:ascii="Times New Roman"/>
          <w:b w:val="false"/>
          <w:i w:val="false"/>
          <w:color w:val="000000"/>
          <w:sz w:val="28"/>
        </w:rPr>
        <w:t xml:space="preserve">
      1.2.8. При внутреннем техническом осмотре аппаратуры, проводящемся </w:t>
      </w:r>
    </w:p>
    <w:p>
      <w:pPr>
        <w:spacing w:after="0"/>
        <w:ind w:left="0"/>
        <w:jc w:val="both"/>
      </w:pPr>
      <w:r>
        <w:rPr>
          <w:rFonts w:ascii="Times New Roman"/>
          <w:b w:val="false"/>
          <w:i w:val="false"/>
          <w:color w:val="000000"/>
          <w:sz w:val="28"/>
        </w:rPr>
        <w:t xml:space="preserve">
      при выключенном напряжении электропитания, проверяются состояние, </w:t>
      </w:r>
    </w:p>
    <w:p>
      <w:pPr>
        <w:spacing w:after="0"/>
        <w:ind w:left="0"/>
        <w:jc w:val="both"/>
      </w:pPr>
      <w:r>
        <w:rPr>
          <w:rFonts w:ascii="Times New Roman"/>
          <w:b w:val="false"/>
          <w:i w:val="false"/>
          <w:color w:val="000000"/>
          <w:sz w:val="28"/>
        </w:rPr>
        <w:t xml:space="preserve">
      исправность и соответствие количественных значений номиналам по видимым </w:t>
      </w:r>
    </w:p>
    <w:p>
      <w:pPr>
        <w:spacing w:after="0"/>
        <w:ind w:left="0"/>
        <w:jc w:val="both"/>
      </w:pPr>
      <w:r>
        <w:rPr>
          <w:rFonts w:ascii="Times New Roman"/>
          <w:b w:val="false"/>
          <w:i w:val="false"/>
          <w:color w:val="000000"/>
          <w:sz w:val="28"/>
        </w:rPr>
        <w:t>
      признакам:</w:t>
      </w:r>
    </w:p>
    <w:p>
      <w:pPr>
        <w:spacing w:after="0"/>
        <w:ind w:left="0"/>
        <w:jc w:val="both"/>
      </w:pPr>
      <w:r>
        <w:rPr>
          <w:rFonts w:ascii="Times New Roman"/>
          <w:b w:val="false"/>
          <w:i w:val="false"/>
          <w:color w:val="000000"/>
          <w:sz w:val="28"/>
        </w:rPr>
        <w:t>
      а) монтажных проводов и их креплений, механической прочности паек;</w:t>
      </w:r>
    </w:p>
    <w:p>
      <w:pPr>
        <w:spacing w:after="0"/>
        <w:ind w:left="0"/>
        <w:jc w:val="both"/>
      </w:pPr>
      <w:r>
        <w:rPr>
          <w:rFonts w:ascii="Times New Roman"/>
          <w:b w:val="false"/>
          <w:i w:val="false"/>
          <w:color w:val="000000"/>
          <w:sz w:val="28"/>
        </w:rPr>
        <w:t>
      б) деталей, узлов и блоков схем;</w:t>
      </w:r>
    </w:p>
    <w:p>
      <w:pPr>
        <w:spacing w:after="0"/>
        <w:ind w:left="0"/>
        <w:jc w:val="both"/>
      </w:pPr>
      <w:r>
        <w:rPr>
          <w:rFonts w:ascii="Times New Roman"/>
          <w:b w:val="false"/>
          <w:i w:val="false"/>
          <w:color w:val="000000"/>
          <w:sz w:val="28"/>
        </w:rPr>
        <w:t>
      в) контактных поверхностей, штепсельных и ножевых разъемов;</w:t>
      </w:r>
    </w:p>
    <w:p>
      <w:pPr>
        <w:spacing w:after="0"/>
        <w:ind w:left="0"/>
        <w:jc w:val="both"/>
      </w:pPr>
      <w:r>
        <w:rPr>
          <w:rFonts w:ascii="Times New Roman"/>
          <w:b w:val="false"/>
          <w:i w:val="false"/>
          <w:color w:val="000000"/>
          <w:sz w:val="28"/>
        </w:rPr>
        <w:t>
      г) средств против самоотвинчивания;</w:t>
      </w:r>
    </w:p>
    <w:p>
      <w:pPr>
        <w:spacing w:after="0"/>
        <w:ind w:left="0"/>
        <w:jc w:val="both"/>
      </w:pPr>
      <w:r>
        <w:rPr>
          <w:rFonts w:ascii="Times New Roman"/>
          <w:b w:val="false"/>
          <w:i w:val="false"/>
          <w:color w:val="000000"/>
          <w:sz w:val="28"/>
        </w:rPr>
        <w:t>
      д) креплений ламп в гнездах и ламповых экранов;</w:t>
      </w:r>
    </w:p>
    <w:p>
      <w:pPr>
        <w:spacing w:after="0"/>
        <w:ind w:left="0"/>
        <w:jc w:val="both"/>
      </w:pPr>
      <w:r>
        <w:rPr>
          <w:rFonts w:ascii="Times New Roman"/>
          <w:b w:val="false"/>
          <w:i w:val="false"/>
          <w:color w:val="000000"/>
          <w:sz w:val="28"/>
        </w:rPr>
        <w:t>
      е) контактов щупов на катушках индуктивности;</w:t>
      </w:r>
    </w:p>
    <w:p>
      <w:pPr>
        <w:spacing w:after="0"/>
        <w:ind w:left="0"/>
        <w:jc w:val="both"/>
      </w:pPr>
      <w:r>
        <w:rPr>
          <w:rFonts w:ascii="Times New Roman"/>
          <w:b w:val="false"/>
          <w:i w:val="false"/>
          <w:color w:val="000000"/>
          <w:sz w:val="28"/>
        </w:rPr>
        <w:t>
      ж) изоляции и защитных чулков на жгутах;</w:t>
      </w:r>
    </w:p>
    <w:p>
      <w:pPr>
        <w:spacing w:after="0"/>
        <w:ind w:left="0"/>
        <w:jc w:val="both"/>
      </w:pPr>
      <w:r>
        <w:rPr>
          <w:rFonts w:ascii="Times New Roman"/>
          <w:b w:val="false"/>
          <w:i w:val="false"/>
          <w:color w:val="000000"/>
          <w:sz w:val="28"/>
        </w:rPr>
        <w:t>
      з) контактных поверхностей, переключателей, ползунов, групп реле;</w:t>
      </w:r>
    </w:p>
    <w:p>
      <w:pPr>
        <w:spacing w:after="0"/>
        <w:ind w:left="0"/>
        <w:jc w:val="both"/>
      </w:pPr>
      <w:r>
        <w:rPr>
          <w:rFonts w:ascii="Times New Roman"/>
          <w:b w:val="false"/>
          <w:i w:val="false"/>
          <w:color w:val="000000"/>
          <w:sz w:val="28"/>
        </w:rPr>
        <w:t>
      и) зубчатых, шарнирных, ленточных, механических приводов органов</w:t>
      </w:r>
    </w:p>
    <w:p>
      <w:pPr>
        <w:spacing w:after="0"/>
        <w:ind w:left="0"/>
        <w:jc w:val="both"/>
      </w:pPr>
      <w:r>
        <w:rPr>
          <w:rFonts w:ascii="Times New Roman"/>
          <w:b w:val="false"/>
          <w:i w:val="false"/>
          <w:color w:val="000000"/>
          <w:sz w:val="28"/>
        </w:rPr>
        <w:t>
      настройки;</w:t>
      </w:r>
    </w:p>
    <w:p>
      <w:pPr>
        <w:spacing w:after="0"/>
        <w:ind w:left="0"/>
        <w:jc w:val="both"/>
      </w:pPr>
      <w:r>
        <w:rPr>
          <w:rFonts w:ascii="Times New Roman"/>
          <w:b w:val="false"/>
          <w:i w:val="false"/>
          <w:color w:val="000000"/>
          <w:sz w:val="28"/>
        </w:rPr>
        <w:t>
      к) сельсиновых передач;</w:t>
      </w:r>
    </w:p>
    <w:p>
      <w:pPr>
        <w:spacing w:after="0"/>
        <w:ind w:left="0"/>
        <w:jc w:val="both"/>
      </w:pPr>
      <w:r>
        <w:rPr>
          <w:rFonts w:ascii="Times New Roman"/>
          <w:b w:val="false"/>
          <w:i w:val="false"/>
          <w:color w:val="000000"/>
          <w:sz w:val="28"/>
        </w:rPr>
        <w:t>
      л) наличия масла в бачках пускорегулирующих приборов;</w:t>
      </w:r>
    </w:p>
    <w:p>
      <w:pPr>
        <w:spacing w:after="0"/>
        <w:ind w:left="0"/>
        <w:jc w:val="both"/>
      </w:pPr>
      <w:r>
        <w:rPr>
          <w:rFonts w:ascii="Times New Roman"/>
          <w:b w:val="false"/>
          <w:i w:val="false"/>
          <w:color w:val="000000"/>
          <w:sz w:val="28"/>
        </w:rPr>
        <w:t>
      м) непроволочных сопротивлений;</w:t>
      </w:r>
    </w:p>
    <w:p>
      <w:pPr>
        <w:spacing w:after="0"/>
        <w:ind w:left="0"/>
        <w:jc w:val="both"/>
      </w:pPr>
      <w:r>
        <w:rPr>
          <w:rFonts w:ascii="Times New Roman"/>
          <w:b w:val="false"/>
          <w:i w:val="false"/>
          <w:color w:val="000000"/>
          <w:sz w:val="28"/>
        </w:rPr>
        <w:t>
      н) конденсаторов, трансформаторов (по вытеканию изоляционной массы);</w:t>
      </w:r>
    </w:p>
    <w:p>
      <w:pPr>
        <w:spacing w:after="0"/>
        <w:ind w:left="0"/>
        <w:jc w:val="both"/>
      </w:pPr>
      <w:r>
        <w:rPr>
          <w:rFonts w:ascii="Times New Roman"/>
          <w:b w:val="false"/>
          <w:i w:val="false"/>
          <w:color w:val="000000"/>
          <w:sz w:val="28"/>
        </w:rPr>
        <w:t>
      о) плавких вставок предохранителей на аппаратуре (по номинальным</w:t>
      </w:r>
    </w:p>
    <w:p>
      <w:pPr>
        <w:spacing w:after="0"/>
        <w:ind w:left="0"/>
        <w:jc w:val="both"/>
      </w:pPr>
      <w:r>
        <w:rPr>
          <w:rFonts w:ascii="Times New Roman"/>
          <w:b w:val="false"/>
          <w:i w:val="false"/>
          <w:color w:val="000000"/>
          <w:sz w:val="28"/>
        </w:rPr>
        <w:t>
      значениям, указанным в инструкциях);</w:t>
      </w:r>
    </w:p>
    <w:p>
      <w:pPr>
        <w:spacing w:after="0"/>
        <w:ind w:left="0"/>
        <w:jc w:val="both"/>
      </w:pPr>
      <w:r>
        <w:rPr>
          <w:rFonts w:ascii="Times New Roman"/>
          <w:b w:val="false"/>
          <w:i w:val="false"/>
          <w:color w:val="000000"/>
          <w:sz w:val="28"/>
        </w:rPr>
        <w:t>
      п) уровня и плотности электролита в аккумуляторах;</w:t>
      </w:r>
    </w:p>
    <w:p>
      <w:pPr>
        <w:spacing w:after="0"/>
        <w:ind w:left="0"/>
        <w:jc w:val="both"/>
      </w:pPr>
      <w:r>
        <w:rPr>
          <w:rFonts w:ascii="Times New Roman"/>
          <w:b w:val="false"/>
          <w:i w:val="false"/>
          <w:color w:val="000000"/>
          <w:sz w:val="28"/>
        </w:rPr>
        <w:t>
      р) количества поддерживающей жидкости в гирокомпасах с жидкостным</w:t>
      </w:r>
    </w:p>
    <w:p>
      <w:pPr>
        <w:spacing w:after="0"/>
        <w:ind w:left="0"/>
        <w:jc w:val="both"/>
      </w:pPr>
      <w:r>
        <w:rPr>
          <w:rFonts w:ascii="Times New Roman"/>
          <w:b w:val="false"/>
          <w:i w:val="false"/>
          <w:color w:val="000000"/>
          <w:sz w:val="28"/>
        </w:rPr>
        <w:t>
      подвесом чувствительного элемента.</w:t>
      </w:r>
    </w:p>
    <w:p>
      <w:pPr>
        <w:spacing w:after="0"/>
        <w:ind w:left="0"/>
        <w:jc w:val="both"/>
      </w:pPr>
      <w:r>
        <w:rPr>
          <w:rFonts w:ascii="Times New Roman"/>
          <w:b w:val="false"/>
          <w:i w:val="false"/>
          <w:color w:val="000000"/>
          <w:sz w:val="28"/>
        </w:rPr>
        <w:t>
      1.2.9. Во время технических проверок, выполняемых при включенной</w:t>
      </w:r>
    </w:p>
    <w:p>
      <w:pPr>
        <w:spacing w:after="0"/>
        <w:ind w:left="0"/>
        <w:jc w:val="both"/>
      </w:pPr>
      <w:r>
        <w:rPr>
          <w:rFonts w:ascii="Times New Roman"/>
          <w:b w:val="false"/>
          <w:i w:val="false"/>
          <w:color w:val="000000"/>
          <w:sz w:val="28"/>
        </w:rPr>
        <w:t>
      аппаратуре, производятся:</w:t>
      </w:r>
    </w:p>
    <w:p>
      <w:pPr>
        <w:spacing w:after="0"/>
        <w:ind w:left="0"/>
        <w:jc w:val="both"/>
      </w:pPr>
      <w:r>
        <w:rPr>
          <w:rFonts w:ascii="Times New Roman"/>
          <w:b w:val="false"/>
          <w:i w:val="false"/>
          <w:color w:val="000000"/>
          <w:sz w:val="28"/>
        </w:rPr>
        <w:t xml:space="preserve">
      а) проверка соответствия показаний всех измерительных приборов </w:t>
      </w:r>
    </w:p>
    <w:p>
      <w:pPr>
        <w:spacing w:after="0"/>
        <w:ind w:left="0"/>
        <w:jc w:val="both"/>
      </w:pPr>
      <w:r>
        <w:rPr>
          <w:rFonts w:ascii="Times New Roman"/>
          <w:b w:val="false"/>
          <w:i w:val="false"/>
          <w:color w:val="000000"/>
          <w:sz w:val="28"/>
        </w:rPr>
        <w:t>
      номинальным значениям;</w:t>
      </w:r>
    </w:p>
    <w:p>
      <w:pPr>
        <w:spacing w:after="0"/>
        <w:ind w:left="0"/>
        <w:jc w:val="both"/>
      </w:pPr>
      <w:r>
        <w:rPr>
          <w:rFonts w:ascii="Times New Roman"/>
          <w:b w:val="false"/>
          <w:i w:val="false"/>
          <w:color w:val="000000"/>
          <w:sz w:val="28"/>
        </w:rPr>
        <w:t>
      б) установка номинальных режимов электропитания аппаратуры;</w:t>
      </w:r>
    </w:p>
    <w:p>
      <w:pPr>
        <w:spacing w:after="0"/>
        <w:ind w:left="0"/>
        <w:jc w:val="both"/>
      </w:pPr>
      <w:r>
        <w:rPr>
          <w:rFonts w:ascii="Times New Roman"/>
          <w:b w:val="false"/>
          <w:i w:val="false"/>
          <w:color w:val="000000"/>
          <w:sz w:val="28"/>
        </w:rPr>
        <w:t xml:space="preserve">
      в) контроль исправности ламп и полупроводниковых приборов во всех каскадах по контрольным приборам, имеющимся в аппаратуре; </w:t>
      </w:r>
    </w:p>
    <w:p>
      <w:pPr>
        <w:spacing w:after="0"/>
        <w:ind w:left="0"/>
        <w:jc w:val="both"/>
      </w:pPr>
      <w:r>
        <w:rPr>
          <w:rFonts w:ascii="Times New Roman"/>
          <w:b w:val="false"/>
          <w:i w:val="false"/>
          <w:color w:val="000000"/>
          <w:sz w:val="28"/>
        </w:rPr>
        <w:t xml:space="preserve">
      г) проверка напряжений каждого аккумулятора под нагрузкой и батарей в целом; </w:t>
      </w:r>
    </w:p>
    <w:p>
      <w:pPr>
        <w:spacing w:after="0"/>
        <w:ind w:left="0"/>
        <w:jc w:val="both"/>
      </w:pPr>
      <w:r>
        <w:rPr>
          <w:rFonts w:ascii="Times New Roman"/>
          <w:b w:val="false"/>
          <w:i w:val="false"/>
          <w:color w:val="000000"/>
          <w:sz w:val="28"/>
        </w:rPr>
        <w:t xml:space="preserve">
      д) проверка работы аппаратуры радиосвязи в телефонном и телеграфном режиме, настройка на эквиваленты антенн или штатные антенны на фиксированных частотах и в плавном диапазоне; </w:t>
      </w:r>
    </w:p>
    <w:p>
      <w:pPr>
        <w:spacing w:after="0"/>
        <w:ind w:left="0"/>
        <w:jc w:val="both"/>
      </w:pPr>
      <w:r>
        <w:rPr>
          <w:rFonts w:ascii="Times New Roman"/>
          <w:b w:val="false"/>
          <w:i w:val="false"/>
          <w:color w:val="000000"/>
          <w:sz w:val="28"/>
        </w:rPr>
        <w:t xml:space="preserve">
      е) проверка правильности и требуемой точности результатов выдаваемой информации аппаратурой радиосвязи и электрорадионавигации; </w:t>
      </w:r>
    </w:p>
    <w:p>
      <w:pPr>
        <w:spacing w:after="0"/>
        <w:ind w:left="0"/>
        <w:jc w:val="both"/>
      </w:pPr>
      <w:r>
        <w:rPr>
          <w:rFonts w:ascii="Times New Roman"/>
          <w:b w:val="false"/>
          <w:i w:val="false"/>
          <w:color w:val="000000"/>
          <w:sz w:val="28"/>
        </w:rPr>
        <w:t xml:space="preserve">
      ж) проверка устройств дистанционного включения аварийного передатчика и автоподатчика сигналов тревоги и бедствия; </w:t>
      </w:r>
    </w:p>
    <w:p>
      <w:pPr>
        <w:spacing w:after="0"/>
        <w:ind w:left="0"/>
        <w:jc w:val="both"/>
      </w:pPr>
      <w:r>
        <w:rPr>
          <w:rFonts w:ascii="Times New Roman"/>
          <w:b w:val="false"/>
          <w:i w:val="false"/>
          <w:color w:val="000000"/>
          <w:sz w:val="28"/>
        </w:rPr>
        <w:t xml:space="preserve">
      з) проверка работы каютных громкоговорителей и регуляторов громкости по всем трансляционным линиям. </w:t>
      </w:r>
    </w:p>
    <w:p>
      <w:pPr>
        <w:spacing w:after="0"/>
        <w:ind w:left="0"/>
        <w:jc w:val="both"/>
      </w:pPr>
      <w:r>
        <w:rPr>
          <w:rFonts w:ascii="Times New Roman"/>
          <w:b w:val="false"/>
          <w:i w:val="false"/>
          <w:color w:val="000000"/>
          <w:sz w:val="28"/>
        </w:rPr>
        <w:t xml:space="preserve">
      1.2.10. При выполнении технических обслуживаний, проводящихся при выключенном электропитании, производятся: </w:t>
      </w:r>
    </w:p>
    <w:p>
      <w:pPr>
        <w:spacing w:after="0"/>
        <w:ind w:left="0"/>
        <w:jc w:val="both"/>
      </w:pPr>
      <w:r>
        <w:rPr>
          <w:rFonts w:ascii="Times New Roman"/>
          <w:b w:val="false"/>
          <w:i w:val="false"/>
          <w:color w:val="000000"/>
          <w:sz w:val="28"/>
        </w:rPr>
        <w:t xml:space="preserve">
      а) чистка аппаратуры от пыли, грязи, окислов, очистка внешних каркасов блоков, протирка стекол, удаление пыли с деталей монтажа и внутренних узлов, чистка контактов, переключателей, реле, рубильников, пусковых реостатов, чистка антенных изоляторов и вводов, чистка щеток, щеткодержателей, коллекторов и колец электроагрегатов, преобразователей и умформеров; </w:t>
      </w:r>
    </w:p>
    <w:bookmarkStart w:name="z5" w:id="5"/>
    <w:p>
      <w:pPr>
        <w:spacing w:after="0"/>
        <w:ind w:left="0"/>
        <w:jc w:val="both"/>
      </w:pPr>
      <w:r>
        <w:rPr>
          <w:rFonts w:ascii="Times New Roman"/>
          <w:b w:val="false"/>
          <w:i w:val="false"/>
          <w:color w:val="000000"/>
          <w:sz w:val="28"/>
        </w:rPr>
        <w:t>
      б) устранение неисправностей, выявленных при проведении технических осмотров и проверок аппаратуры;</w:t>
      </w:r>
    </w:p>
    <w:bookmarkEnd w:id="5"/>
    <w:p>
      <w:pPr>
        <w:spacing w:after="0"/>
        <w:ind w:left="0"/>
        <w:jc w:val="both"/>
      </w:pPr>
      <w:r>
        <w:rPr>
          <w:rFonts w:ascii="Times New Roman"/>
          <w:b w:val="false"/>
          <w:i w:val="false"/>
          <w:color w:val="000000"/>
          <w:sz w:val="28"/>
        </w:rPr>
        <w:t>
      в) смена смазки подшипников, смазка трущихся поверхностей, замена износившихся деталей и другие работы, предусматриваемые настоящими Правилами и заводскими инструкциями;</w:t>
      </w:r>
    </w:p>
    <w:p>
      <w:pPr>
        <w:spacing w:after="0"/>
        <w:ind w:left="0"/>
        <w:jc w:val="both"/>
      </w:pPr>
      <w:r>
        <w:rPr>
          <w:rFonts w:ascii="Times New Roman"/>
          <w:b w:val="false"/>
          <w:i w:val="false"/>
          <w:color w:val="000000"/>
          <w:sz w:val="28"/>
        </w:rPr>
        <w:t>
      г) чистка аккумуляторов, доливка электролита, заряд аварийных и других аккумуляторов;</w:t>
      </w:r>
    </w:p>
    <w:p>
      <w:pPr>
        <w:spacing w:after="0"/>
        <w:ind w:left="0"/>
        <w:jc w:val="both"/>
      </w:pPr>
      <w:r>
        <w:rPr>
          <w:rFonts w:ascii="Times New Roman"/>
          <w:b w:val="false"/>
          <w:i w:val="false"/>
          <w:color w:val="000000"/>
          <w:sz w:val="28"/>
        </w:rPr>
        <w:t>
      д) продувка статоров и якорей электромашинных преобразователей с помощью пылесоса.</w:t>
      </w:r>
    </w:p>
    <w:p>
      <w:pPr>
        <w:spacing w:after="0"/>
        <w:ind w:left="0"/>
        <w:jc w:val="both"/>
      </w:pPr>
      <w:r>
        <w:rPr>
          <w:rFonts w:ascii="Times New Roman"/>
          <w:b w:val="false"/>
          <w:i w:val="false"/>
          <w:color w:val="000000"/>
          <w:sz w:val="28"/>
        </w:rPr>
        <w:t>
      1.2.11. После проведения технических обслуживаний необходимо испытать аппаратуру в работе и проверить сопротивление изоляции.</w:t>
      </w:r>
    </w:p>
    <w:p>
      <w:pPr>
        <w:spacing w:after="0"/>
        <w:ind w:left="0"/>
        <w:jc w:val="left"/>
      </w:pPr>
      <w:r>
        <w:rPr>
          <w:rFonts w:ascii="Times New Roman"/>
          <w:b/>
          <w:i w:val="false"/>
          <w:color w:val="000000"/>
        </w:rPr>
        <w:t xml:space="preserve"> 1.3. Техническая документация</w:t>
      </w:r>
    </w:p>
    <w:p>
      <w:pPr>
        <w:spacing w:after="0"/>
        <w:ind w:left="0"/>
        <w:jc w:val="both"/>
      </w:pPr>
      <w:r>
        <w:rPr>
          <w:rFonts w:ascii="Times New Roman"/>
          <w:b w:val="false"/>
          <w:i w:val="false"/>
          <w:color w:val="000000"/>
          <w:sz w:val="28"/>
        </w:rPr>
        <w:t xml:space="preserve">
      1.3.1. При эксплуатации аппаратуры радиосвязи и электрорадионавигации лица, обслуживающие эту аппаратуру, должны систематически вести и тщательно хранить следующую оперативную техническую документацию: </w:t>
      </w:r>
    </w:p>
    <w:p>
      <w:pPr>
        <w:spacing w:after="0"/>
        <w:ind w:left="0"/>
        <w:jc w:val="both"/>
      </w:pPr>
      <w:r>
        <w:rPr>
          <w:rFonts w:ascii="Times New Roman"/>
          <w:b w:val="false"/>
          <w:i w:val="false"/>
          <w:color w:val="000000"/>
          <w:sz w:val="28"/>
        </w:rPr>
        <w:t xml:space="preserve">
      а) формуляры на установленное оборудование; </w:t>
      </w:r>
    </w:p>
    <w:p>
      <w:pPr>
        <w:spacing w:after="0"/>
        <w:ind w:left="0"/>
        <w:jc w:val="both"/>
      </w:pPr>
      <w:r>
        <w:rPr>
          <w:rFonts w:ascii="Times New Roman"/>
          <w:b w:val="false"/>
          <w:i w:val="false"/>
          <w:color w:val="000000"/>
          <w:sz w:val="28"/>
        </w:rPr>
        <w:t xml:space="preserve">
      б) вахтенный журнал судовой радиостанции (форма С-9); </w:t>
      </w:r>
    </w:p>
    <w:p>
      <w:pPr>
        <w:spacing w:after="0"/>
        <w:ind w:left="0"/>
        <w:jc w:val="both"/>
      </w:pPr>
      <w:r>
        <w:rPr>
          <w:rFonts w:ascii="Times New Roman"/>
          <w:b w:val="false"/>
          <w:i w:val="false"/>
          <w:color w:val="000000"/>
          <w:sz w:val="28"/>
        </w:rPr>
        <w:t xml:space="preserve">
      в) журнал регистрации входящей корреспонденции на судах, где имеются радиооператоры (форма С-2); </w:t>
      </w:r>
    </w:p>
    <w:p>
      <w:pPr>
        <w:spacing w:after="0"/>
        <w:ind w:left="0"/>
        <w:jc w:val="both"/>
      </w:pPr>
      <w:r>
        <w:rPr>
          <w:rFonts w:ascii="Times New Roman"/>
          <w:b w:val="false"/>
          <w:i w:val="false"/>
          <w:color w:val="000000"/>
          <w:sz w:val="28"/>
        </w:rPr>
        <w:t xml:space="preserve">
      г) экспедиторский журнал входящей служебной корреспонденции на судах, где имеются радиооператоры (форма С-3); </w:t>
      </w:r>
    </w:p>
    <w:bookmarkStart w:name="z6" w:id="6"/>
    <w:p>
      <w:pPr>
        <w:spacing w:after="0"/>
        <w:ind w:left="0"/>
        <w:jc w:val="both"/>
      </w:pPr>
      <w:r>
        <w:rPr>
          <w:rFonts w:ascii="Times New Roman"/>
          <w:b w:val="false"/>
          <w:i w:val="false"/>
          <w:color w:val="000000"/>
          <w:sz w:val="28"/>
        </w:rPr>
        <w:t>
      д) паспорт на оборудование радиосвязи, радиовещания и электрорадионавигации, установленное на судне (форма С-13);</w:t>
      </w:r>
    </w:p>
    <w:bookmarkEnd w:id="6"/>
    <w:p>
      <w:pPr>
        <w:spacing w:after="0"/>
        <w:ind w:left="0"/>
        <w:jc w:val="both"/>
      </w:pPr>
      <w:r>
        <w:rPr>
          <w:rFonts w:ascii="Times New Roman"/>
          <w:b w:val="false"/>
          <w:i w:val="false"/>
          <w:color w:val="000000"/>
          <w:sz w:val="28"/>
        </w:rPr>
        <w:t>
      е) журнал приема прогнозов погоды и штормовых предупреждений (форма С-15 или СД-33);</w:t>
      </w:r>
    </w:p>
    <w:p>
      <w:pPr>
        <w:spacing w:after="0"/>
        <w:ind w:left="0"/>
        <w:jc w:val="both"/>
      </w:pPr>
      <w:r>
        <w:rPr>
          <w:rFonts w:ascii="Times New Roman"/>
          <w:b w:val="false"/>
          <w:i w:val="false"/>
          <w:color w:val="000000"/>
          <w:sz w:val="28"/>
        </w:rPr>
        <w:t>
      ж) технические описания и инструкции по эксплуатации оборудования радиосвязи, радиовещания и электрорадионавигации завода-изготовителя.</w:t>
      </w:r>
    </w:p>
    <w:p>
      <w:pPr>
        <w:spacing w:after="0"/>
        <w:ind w:left="0"/>
        <w:jc w:val="both"/>
      </w:pPr>
      <w:r>
        <w:rPr>
          <w:rFonts w:ascii="Times New Roman"/>
          <w:b w:val="false"/>
          <w:i w:val="false"/>
          <w:color w:val="000000"/>
          <w:sz w:val="28"/>
        </w:rPr>
        <w:t>
      Примечание: Все журналы должны быть прошиты и опечатаны печатью предприятия-владельца флота.</w:t>
      </w:r>
    </w:p>
    <w:p>
      <w:pPr>
        <w:spacing w:after="0"/>
        <w:ind w:left="0"/>
        <w:jc w:val="both"/>
      </w:pPr>
      <w:r>
        <w:rPr>
          <w:rFonts w:ascii="Times New Roman"/>
          <w:b w:val="false"/>
          <w:i w:val="false"/>
          <w:color w:val="000000"/>
          <w:sz w:val="28"/>
        </w:rPr>
        <w:t>
      1.3.2. В формуляр аппаратуры вносятся следующие данные:</w:t>
      </w:r>
    </w:p>
    <w:p>
      <w:pPr>
        <w:spacing w:after="0"/>
        <w:ind w:left="0"/>
        <w:jc w:val="both"/>
      </w:pPr>
      <w:r>
        <w:rPr>
          <w:rFonts w:ascii="Times New Roman"/>
          <w:b w:val="false"/>
          <w:i w:val="false"/>
          <w:color w:val="000000"/>
          <w:sz w:val="28"/>
        </w:rPr>
        <w:t>
      а) о монтаже и демонтаже;</w:t>
      </w:r>
    </w:p>
    <w:p>
      <w:pPr>
        <w:spacing w:after="0"/>
        <w:ind w:left="0"/>
        <w:jc w:val="both"/>
      </w:pPr>
      <w:r>
        <w:rPr>
          <w:rFonts w:ascii="Times New Roman"/>
          <w:b w:val="false"/>
          <w:i w:val="false"/>
          <w:color w:val="000000"/>
          <w:sz w:val="28"/>
        </w:rPr>
        <w:t>
      б) о производимых осмотрах, проверках и технических обслуживаниях;</w:t>
      </w:r>
    </w:p>
    <w:p>
      <w:pPr>
        <w:spacing w:after="0"/>
        <w:ind w:left="0"/>
        <w:jc w:val="both"/>
      </w:pPr>
      <w:r>
        <w:rPr>
          <w:rFonts w:ascii="Times New Roman"/>
          <w:b w:val="false"/>
          <w:i w:val="false"/>
          <w:color w:val="000000"/>
          <w:sz w:val="28"/>
        </w:rPr>
        <w:t>
      в) о неисправностях и их устранении;</w:t>
      </w:r>
    </w:p>
    <w:p>
      <w:pPr>
        <w:spacing w:after="0"/>
        <w:ind w:left="0"/>
        <w:jc w:val="both"/>
      </w:pPr>
      <w:r>
        <w:rPr>
          <w:rFonts w:ascii="Times New Roman"/>
          <w:b w:val="false"/>
          <w:i w:val="false"/>
          <w:color w:val="000000"/>
          <w:sz w:val="28"/>
        </w:rPr>
        <w:t>
      г) о текущем и среднем ремонте;</w:t>
      </w:r>
    </w:p>
    <w:p>
      <w:pPr>
        <w:spacing w:after="0"/>
        <w:ind w:left="0"/>
        <w:jc w:val="both"/>
      </w:pPr>
      <w:r>
        <w:rPr>
          <w:rFonts w:ascii="Times New Roman"/>
          <w:b w:val="false"/>
          <w:i w:val="false"/>
          <w:color w:val="000000"/>
          <w:sz w:val="28"/>
        </w:rPr>
        <w:t>
      д) о замене деталей ламп;</w:t>
      </w:r>
    </w:p>
    <w:p>
      <w:pPr>
        <w:spacing w:after="0"/>
        <w:ind w:left="0"/>
        <w:jc w:val="both"/>
      </w:pPr>
      <w:r>
        <w:rPr>
          <w:rFonts w:ascii="Times New Roman"/>
          <w:b w:val="false"/>
          <w:i w:val="false"/>
          <w:color w:val="000000"/>
          <w:sz w:val="28"/>
        </w:rPr>
        <w:t>
      е) о консервации и расконсервации;</w:t>
      </w:r>
    </w:p>
    <w:p>
      <w:pPr>
        <w:spacing w:after="0"/>
        <w:ind w:left="0"/>
        <w:jc w:val="both"/>
      </w:pPr>
      <w:r>
        <w:rPr>
          <w:rFonts w:ascii="Times New Roman"/>
          <w:b w:val="false"/>
          <w:i w:val="false"/>
          <w:color w:val="000000"/>
          <w:sz w:val="28"/>
        </w:rPr>
        <w:t>
      ж) о количестве часов работы аппаратуры.</w:t>
      </w:r>
    </w:p>
    <w:p>
      <w:pPr>
        <w:spacing w:after="0"/>
        <w:ind w:left="0"/>
        <w:jc w:val="both"/>
      </w:pPr>
      <w:r>
        <w:rPr>
          <w:rFonts w:ascii="Times New Roman"/>
          <w:b w:val="false"/>
          <w:i w:val="false"/>
          <w:color w:val="000000"/>
          <w:sz w:val="28"/>
        </w:rPr>
        <w:t xml:space="preserve">
      Радиоспециалисты судовладельца при каждом посещении судна делают </w:t>
      </w:r>
    </w:p>
    <w:p>
      <w:pPr>
        <w:spacing w:after="0"/>
        <w:ind w:left="0"/>
        <w:jc w:val="both"/>
      </w:pPr>
      <w:r>
        <w:rPr>
          <w:rFonts w:ascii="Times New Roman"/>
          <w:b w:val="false"/>
          <w:i w:val="false"/>
          <w:color w:val="000000"/>
          <w:sz w:val="28"/>
        </w:rPr>
        <w:t>
      соответствующие записи в формулярах оборудования.</w:t>
      </w:r>
    </w:p>
    <w:p>
      <w:pPr>
        <w:spacing w:after="0"/>
        <w:ind w:left="0"/>
        <w:jc w:val="both"/>
      </w:pPr>
      <w:r>
        <w:rPr>
          <w:rFonts w:ascii="Times New Roman"/>
          <w:b w:val="false"/>
          <w:i w:val="false"/>
          <w:color w:val="000000"/>
          <w:sz w:val="28"/>
        </w:rPr>
        <w:t xml:space="preserve">
      1.3.3. Для эксплуатации аппаратуры радиосвязи на судах внутреннего плавания должна храниться обязательная документация, перечень которой приведен в Правилах радиосвязи на внутренних водных путях РК. </w:t>
      </w:r>
    </w:p>
    <w:p>
      <w:pPr>
        <w:spacing w:after="0"/>
        <w:ind w:left="0"/>
        <w:jc w:val="both"/>
      </w:pPr>
      <w:r>
        <w:rPr>
          <w:rFonts w:ascii="Times New Roman"/>
          <w:b w:val="false"/>
          <w:i w:val="false"/>
          <w:color w:val="000000"/>
          <w:sz w:val="28"/>
        </w:rPr>
        <w:t xml:space="preserve">
      Для судов смешанного плавания при выходе их в море перечень обязательной документации по эксплуатации аппаратуры радиосвязи определяется Правилами радиосвязи морской подвижной службы РК. </w:t>
      </w:r>
    </w:p>
    <w:p>
      <w:pPr>
        <w:spacing w:after="0"/>
        <w:ind w:left="0"/>
        <w:jc w:val="both"/>
      </w:pPr>
      <w:r>
        <w:rPr>
          <w:rFonts w:ascii="Times New Roman"/>
          <w:b w:val="false"/>
          <w:i w:val="false"/>
          <w:color w:val="000000"/>
          <w:sz w:val="28"/>
        </w:rPr>
        <w:t xml:space="preserve">
      Для судов, оборудованных электрорадионавигационной аппаратурой, на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борту должна храниться следующая техническая документация:</w:t>
      </w:r>
    </w:p>
    <w:p>
      <w:pPr>
        <w:spacing w:after="0"/>
        <w:ind w:left="0"/>
        <w:jc w:val="both"/>
      </w:pPr>
      <w:r>
        <w:rPr>
          <w:rFonts w:ascii="Times New Roman"/>
          <w:b w:val="false"/>
          <w:i w:val="false"/>
          <w:color w:val="000000"/>
          <w:sz w:val="28"/>
        </w:rPr>
        <w:t>
      а) дипломы или свидетельства о квалификации обслуживающего персонала;</w:t>
      </w:r>
    </w:p>
    <w:p>
      <w:pPr>
        <w:spacing w:after="0"/>
        <w:ind w:left="0"/>
        <w:jc w:val="both"/>
      </w:pPr>
      <w:r>
        <w:rPr>
          <w:rFonts w:ascii="Times New Roman"/>
          <w:b w:val="false"/>
          <w:i w:val="false"/>
          <w:color w:val="000000"/>
          <w:sz w:val="28"/>
        </w:rPr>
        <w:t>
      б) схемы, описания, чертежи, графики настроек, инструкции по техническому обслуживанию аппаратуры;</w:t>
      </w:r>
    </w:p>
    <w:p>
      <w:pPr>
        <w:spacing w:after="0"/>
        <w:ind w:left="0"/>
        <w:jc w:val="both"/>
      </w:pPr>
      <w:r>
        <w:rPr>
          <w:rFonts w:ascii="Times New Roman"/>
          <w:b w:val="false"/>
          <w:i w:val="false"/>
          <w:color w:val="000000"/>
          <w:sz w:val="28"/>
        </w:rPr>
        <w:t>
      в) таблица поправок лага;</w:t>
      </w:r>
    </w:p>
    <w:p>
      <w:pPr>
        <w:spacing w:after="0"/>
        <w:ind w:left="0"/>
        <w:jc w:val="both"/>
      </w:pPr>
      <w:r>
        <w:rPr>
          <w:rFonts w:ascii="Times New Roman"/>
          <w:b w:val="false"/>
          <w:i w:val="false"/>
          <w:color w:val="000000"/>
          <w:sz w:val="28"/>
        </w:rPr>
        <w:t>
      г) кривые и таблицы остаточной девиации магнитных компасов и радиодевиации радиопеленгаторов;</w:t>
      </w:r>
    </w:p>
    <w:p>
      <w:pPr>
        <w:spacing w:after="0"/>
        <w:ind w:left="0"/>
        <w:jc w:val="both"/>
      </w:pPr>
      <w:r>
        <w:rPr>
          <w:rFonts w:ascii="Times New Roman"/>
          <w:b w:val="false"/>
          <w:i w:val="false"/>
          <w:color w:val="000000"/>
          <w:sz w:val="28"/>
        </w:rPr>
        <w:t>
      д) журнал поправок гирокомпаса.</w:t>
      </w:r>
    </w:p>
    <w:p>
      <w:pPr>
        <w:spacing w:after="0"/>
        <w:ind w:left="0"/>
        <w:jc w:val="both"/>
      </w:pPr>
      <w:r>
        <w:rPr>
          <w:rFonts w:ascii="Times New Roman"/>
          <w:b w:val="false"/>
          <w:i w:val="false"/>
          <w:color w:val="000000"/>
          <w:sz w:val="28"/>
        </w:rPr>
        <w:t>
      На всех судах должны храниться настоящие Правила.</w:t>
      </w:r>
    </w:p>
    <w:p>
      <w:pPr>
        <w:spacing w:after="0"/>
        <w:ind w:left="0"/>
        <w:jc w:val="both"/>
      </w:pPr>
      <w:r>
        <w:rPr>
          <w:rFonts w:ascii="Times New Roman"/>
          <w:b w:val="false"/>
          <w:i w:val="false"/>
          <w:color w:val="000000"/>
          <w:sz w:val="28"/>
        </w:rPr>
        <w:t>
      1.3.4. Ответственность за хранение всей документации возлагается на капитана судна.</w:t>
      </w:r>
    </w:p>
    <w:p>
      <w:pPr>
        <w:spacing w:after="0"/>
        <w:ind w:left="0"/>
        <w:jc w:val="both"/>
      </w:pPr>
      <w:r>
        <w:rPr>
          <w:rFonts w:ascii="Times New Roman"/>
          <w:b w:val="false"/>
          <w:i w:val="false"/>
          <w:color w:val="000000"/>
          <w:sz w:val="28"/>
        </w:rPr>
        <w:t>
      1.3.5. Не реже одного раза в три месяца вахтенный журнал и формуляры должны проверяться и подписываться представителями судовладельца.</w:t>
      </w:r>
    </w:p>
    <w:p>
      <w:pPr>
        <w:spacing w:after="0"/>
        <w:ind w:left="0"/>
        <w:jc w:val="both"/>
      </w:pPr>
      <w:r>
        <w:rPr>
          <w:rFonts w:ascii="Times New Roman"/>
          <w:b w:val="false"/>
          <w:i w:val="false"/>
          <w:color w:val="000000"/>
          <w:sz w:val="28"/>
        </w:rPr>
        <w:t>
      Все замечания по ведению судовой документации записываются в вахтенном журнале и при последующих их просмотрах проверяется устранение отмеченных недостатков.</w:t>
      </w:r>
    </w:p>
    <w:p>
      <w:pPr>
        <w:spacing w:after="0"/>
        <w:ind w:left="0"/>
        <w:jc w:val="left"/>
      </w:pPr>
      <w:r>
        <w:rPr>
          <w:rFonts w:ascii="Times New Roman"/>
          <w:b/>
          <w:i w:val="false"/>
          <w:color w:val="000000"/>
        </w:rPr>
        <w:t xml:space="preserve"> 1.4. Прием в эксплуатацию</w:t>
      </w:r>
    </w:p>
    <w:p>
      <w:pPr>
        <w:spacing w:after="0"/>
        <w:ind w:left="0"/>
        <w:jc w:val="both"/>
      </w:pPr>
      <w:r>
        <w:rPr>
          <w:rFonts w:ascii="Times New Roman"/>
          <w:b w:val="false"/>
          <w:i w:val="false"/>
          <w:color w:val="000000"/>
          <w:sz w:val="28"/>
        </w:rPr>
        <w:t>
      1.4.1. Судовладельцы обеспечивают:</w:t>
      </w:r>
    </w:p>
    <w:p>
      <w:pPr>
        <w:spacing w:after="0"/>
        <w:ind w:left="0"/>
        <w:jc w:val="both"/>
      </w:pPr>
      <w:r>
        <w:rPr>
          <w:rFonts w:ascii="Times New Roman"/>
          <w:b w:val="false"/>
          <w:i w:val="false"/>
          <w:color w:val="000000"/>
          <w:sz w:val="28"/>
        </w:rPr>
        <w:t>
      а) ежегодное освидетельствование радиооборудования судов, находящихся</w:t>
      </w:r>
    </w:p>
    <w:p>
      <w:pPr>
        <w:spacing w:after="0"/>
        <w:ind w:left="0"/>
        <w:jc w:val="both"/>
      </w:pPr>
      <w:r>
        <w:rPr>
          <w:rFonts w:ascii="Times New Roman"/>
          <w:b w:val="false"/>
          <w:i w:val="false"/>
          <w:color w:val="000000"/>
          <w:sz w:val="28"/>
        </w:rPr>
        <w:t>
      в эксплуатации;</w:t>
      </w:r>
    </w:p>
    <w:p>
      <w:pPr>
        <w:spacing w:after="0"/>
        <w:ind w:left="0"/>
        <w:jc w:val="both"/>
      </w:pPr>
      <w:r>
        <w:rPr>
          <w:rFonts w:ascii="Times New Roman"/>
          <w:b w:val="false"/>
          <w:i w:val="false"/>
          <w:color w:val="000000"/>
          <w:sz w:val="28"/>
        </w:rPr>
        <w:t xml:space="preserve">
      б) освидетельствование радиолокационных станций и радиопеленгаторов </w:t>
      </w:r>
    </w:p>
    <w:p>
      <w:pPr>
        <w:spacing w:after="0"/>
        <w:ind w:left="0"/>
        <w:jc w:val="both"/>
      </w:pPr>
      <w:r>
        <w:rPr>
          <w:rFonts w:ascii="Times New Roman"/>
          <w:b w:val="false"/>
          <w:i w:val="false"/>
          <w:color w:val="000000"/>
          <w:sz w:val="28"/>
        </w:rPr>
        <w:t>
      на судах, находящихся в эксплуатации;</w:t>
      </w:r>
    </w:p>
    <w:p>
      <w:pPr>
        <w:spacing w:after="0"/>
        <w:ind w:left="0"/>
        <w:jc w:val="both"/>
      </w:pPr>
      <w:r>
        <w:rPr>
          <w:rFonts w:ascii="Times New Roman"/>
          <w:b w:val="false"/>
          <w:i w:val="false"/>
          <w:color w:val="000000"/>
          <w:sz w:val="28"/>
        </w:rPr>
        <w:t xml:space="preserve">
      в) выдачу на суда Акта освидетельствования оборудования радиосвязи и электрорадионавигации по форме С-14 при соответствии состава радиооборудования и его технического состояния Правилам Морского и Речного Регистров РК; </w:t>
      </w:r>
    </w:p>
    <w:p>
      <w:pPr>
        <w:spacing w:after="0"/>
        <w:ind w:left="0"/>
        <w:jc w:val="both"/>
      </w:pPr>
      <w:r>
        <w:rPr>
          <w:rFonts w:ascii="Times New Roman"/>
          <w:b w:val="false"/>
          <w:i w:val="false"/>
          <w:color w:val="000000"/>
          <w:sz w:val="28"/>
        </w:rPr>
        <w:t xml:space="preserve">
      г) выдачу на суда Акта первоначального освидетельствования оборудования радиосвязи и электрорадионавигации (форма С-14) на вновь построенные и модернизированные суда после освидетельствования этих судов инспектором Морского и Речного Регистров РК (в дальнейшем Регистр РК). </w:t>
      </w:r>
    </w:p>
    <w:p>
      <w:pPr>
        <w:spacing w:after="0"/>
        <w:ind w:left="0"/>
        <w:jc w:val="both"/>
      </w:pPr>
      <w:r>
        <w:rPr>
          <w:rFonts w:ascii="Times New Roman"/>
          <w:b w:val="false"/>
          <w:i w:val="false"/>
          <w:color w:val="000000"/>
          <w:sz w:val="28"/>
        </w:rPr>
        <w:t xml:space="preserve">
      Форма С-14 не выдается, если судовая радиостанция по своему техническому состоянию и содержанию не может обеспечить передачу сигналов бедствия и тревоги при нахождении судна в эксплуатации. </w:t>
      </w:r>
    </w:p>
    <w:p>
      <w:pPr>
        <w:spacing w:after="0"/>
        <w:ind w:left="0"/>
        <w:jc w:val="both"/>
      </w:pPr>
      <w:r>
        <w:rPr>
          <w:rFonts w:ascii="Times New Roman"/>
          <w:b w:val="false"/>
          <w:i w:val="false"/>
          <w:color w:val="000000"/>
          <w:sz w:val="28"/>
        </w:rPr>
        <w:t xml:space="preserve">
      1.4.2. На суда, оснащенные только УКВ радиостанцией, выдача акта по форме С-14 производится один раз в два года. </w:t>
      </w:r>
    </w:p>
    <w:p>
      <w:pPr>
        <w:spacing w:after="0"/>
        <w:ind w:left="0"/>
        <w:jc w:val="both"/>
      </w:pPr>
      <w:r>
        <w:rPr>
          <w:rFonts w:ascii="Times New Roman"/>
          <w:b w:val="false"/>
          <w:i w:val="false"/>
          <w:color w:val="000000"/>
          <w:sz w:val="28"/>
        </w:rPr>
        <w:t xml:space="preserve">
      1.4.3. Продление Акта освидетельствования оборудования радиосвязи и электрорадионавигации указывается в последней графе акта. </w:t>
      </w:r>
    </w:p>
    <w:p>
      <w:pPr>
        <w:spacing w:after="0"/>
        <w:ind w:left="0"/>
        <w:jc w:val="both"/>
      </w:pPr>
      <w:r>
        <w:rPr>
          <w:rFonts w:ascii="Times New Roman"/>
          <w:b w:val="false"/>
          <w:i w:val="false"/>
          <w:color w:val="000000"/>
          <w:sz w:val="28"/>
        </w:rPr>
        <w:t xml:space="preserve">
      1.4.4. При сдаче аппаратуры в эксплуатацию специалисты судоремонтного предприятия или узла связи и радионавигации, производившие установку, монтаж и наладку аппаратуры, обязаны заполнить формуляр данными результатов испытаний, а также указать количество часов работы аппаратуры при выполнении регулировочно-сдаточных работ. </w:t>
      </w:r>
    </w:p>
    <w:p>
      <w:pPr>
        <w:spacing w:after="0"/>
        <w:ind w:left="0"/>
        <w:jc w:val="both"/>
      </w:pPr>
      <w:r>
        <w:rPr>
          <w:rFonts w:ascii="Times New Roman"/>
          <w:b w:val="false"/>
          <w:i w:val="false"/>
          <w:color w:val="000000"/>
          <w:sz w:val="28"/>
        </w:rPr>
        <w:t xml:space="preserve">
      1.4.5. Приемка оборудования в эксплуатацию оформляется Актом технической приемки в эксплуатацию судового оборудования связи и электрорадионавигации (форма С-18). </w:t>
      </w:r>
    </w:p>
    <w:p>
      <w:pPr>
        <w:spacing w:after="0"/>
        <w:ind w:left="0"/>
        <w:jc w:val="both"/>
      </w:pPr>
      <w:r>
        <w:rPr>
          <w:rFonts w:ascii="Times New Roman"/>
          <w:b w:val="false"/>
          <w:i w:val="false"/>
          <w:color w:val="000000"/>
          <w:sz w:val="28"/>
        </w:rPr>
        <w:t xml:space="preserve">
      1.4.6. Запасные детали, лампы и т.д. из судового комплекта ЗИП, израсходованные при выполнении регулировочно-сдаточных работ, должны быть пополнены при сдаче аппаратуры в эксплуатацию. </w:t>
      </w:r>
    </w:p>
    <w:p>
      <w:pPr>
        <w:spacing w:after="0"/>
        <w:ind w:left="0"/>
        <w:jc w:val="both"/>
      </w:pPr>
      <w:r>
        <w:rPr>
          <w:rFonts w:ascii="Times New Roman"/>
          <w:b w:val="false"/>
          <w:i w:val="false"/>
          <w:color w:val="000000"/>
          <w:sz w:val="28"/>
        </w:rPr>
        <w:t xml:space="preserve">
      1.4.7. Оформления постоянных разрешений на право эксплуатации судовых радиостанций выполняются судовладельцами в соответствии с инструкцией " О порядке выдачи разрешений на приобретение, строительство (установку) и эксплуатацию радиоэлектронных средств и ВЧ установок" в местной инспекции электросвязи. </w:t>
      </w:r>
    </w:p>
    <w:bookmarkStart w:name="z8" w:id="8"/>
    <w:p>
      <w:pPr>
        <w:spacing w:after="0"/>
        <w:ind w:left="0"/>
        <w:jc w:val="left"/>
      </w:pPr>
      <w:r>
        <w:rPr>
          <w:rFonts w:ascii="Times New Roman"/>
          <w:b/>
          <w:i w:val="false"/>
          <w:color w:val="000000"/>
        </w:rPr>
        <w:t xml:space="preserve"> 1.5. Ремонт средств радиосвязи и электрорадионавигации </w:t>
      </w:r>
    </w:p>
    <w:bookmarkEnd w:id="8"/>
    <w:bookmarkStart w:name="z9" w:id="9"/>
    <w:p>
      <w:pPr>
        <w:spacing w:after="0"/>
        <w:ind w:left="0"/>
        <w:jc w:val="both"/>
      </w:pPr>
      <w:r>
        <w:rPr>
          <w:rFonts w:ascii="Times New Roman"/>
          <w:b w:val="false"/>
          <w:i w:val="false"/>
          <w:color w:val="000000"/>
          <w:sz w:val="28"/>
        </w:rPr>
        <w:t xml:space="preserve">
      1.5.1. Планирование межнавигационных ремонтов осуществляется ремонтными предприятиями радиосвязи и электрорадионавигации судовладельца на основе данных: </w:t>
      </w:r>
    </w:p>
    <w:bookmarkEnd w:id="9"/>
    <w:p>
      <w:pPr>
        <w:spacing w:after="0"/>
        <w:ind w:left="0"/>
        <w:jc w:val="both"/>
      </w:pPr>
      <w:r>
        <w:rPr>
          <w:rFonts w:ascii="Times New Roman"/>
          <w:b w:val="false"/>
          <w:i w:val="false"/>
          <w:color w:val="000000"/>
          <w:sz w:val="28"/>
        </w:rPr>
        <w:t xml:space="preserve">
      а) учета технического состояния и выполненных ранее ремонтных работ; </w:t>
      </w:r>
    </w:p>
    <w:p>
      <w:pPr>
        <w:spacing w:after="0"/>
        <w:ind w:left="0"/>
        <w:jc w:val="both"/>
      </w:pPr>
      <w:r>
        <w:rPr>
          <w:rFonts w:ascii="Times New Roman"/>
          <w:b w:val="false"/>
          <w:i w:val="false"/>
          <w:color w:val="000000"/>
          <w:sz w:val="28"/>
        </w:rPr>
        <w:t xml:space="preserve">
      б) технических осмотров и проверок; </w:t>
      </w:r>
    </w:p>
    <w:p>
      <w:pPr>
        <w:spacing w:after="0"/>
        <w:ind w:left="0"/>
        <w:jc w:val="both"/>
      </w:pPr>
      <w:r>
        <w:rPr>
          <w:rFonts w:ascii="Times New Roman"/>
          <w:b w:val="false"/>
          <w:i w:val="false"/>
          <w:color w:val="000000"/>
          <w:sz w:val="28"/>
        </w:rPr>
        <w:t xml:space="preserve">
      в) эксплуатационного учета работы средств радиосвязи и электрорадионавигации. </w:t>
      </w:r>
    </w:p>
    <w:p>
      <w:pPr>
        <w:spacing w:after="0"/>
        <w:ind w:left="0"/>
        <w:jc w:val="both"/>
      </w:pPr>
      <w:r>
        <w:rPr>
          <w:rFonts w:ascii="Times New Roman"/>
          <w:b w:val="false"/>
          <w:i w:val="false"/>
          <w:color w:val="000000"/>
          <w:sz w:val="28"/>
        </w:rPr>
        <w:t xml:space="preserve">
      1.5.2. При межнавигационных ремонтах устраняются все выявленные неисправности аппаратуры, полностью восстанавливаются ее эксплуатационно- технические параметры, обеспечивается техническая надежность ее использования. </w:t>
      </w:r>
    </w:p>
    <w:p>
      <w:pPr>
        <w:spacing w:after="0"/>
        <w:ind w:left="0"/>
        <w:jc w:val="both"/>
      </w:pPr>
      <w:r>
        <w:rPr>
          <w:rFonts w:ascii="Times New Roman"/>
          <w:b w:val="false"/>
          <w:i w:val="false"/>
          <w:color w:val="000000"/>
          <w:sz w:val="28"/>
        </w:rPr>
        <w:t xml:space="preserve">
      1.5.3. В зависимости от технического состояния аппаратуры, срока ее эксплуатации и объема ремонтных работ устанавливаются виды ремонта: текущий и средний. </w:t>
      </w:r>
    </w:p>
    <w:p>
      <w:pPr>
        <w:spacing w:after="0"/>
        <w:ind w:left="0"/>
        <w:jc w:val="both"/>
      </w:pPr>
      <w:r>
        <w:rPr>
          <w:rFonts w:ascii="Times New Roman"/>
          <w:b w:val="false"/>
          <w:i w:val="false"/>
          <w:color w:val="000000"/>
          <w:sz w:val="28"/>
        </w:rPr>
        <w:t xml:space="preserve">
      1.5.4. К текущему ремонту относятся работы по устранению неисправностей, не связанных с разборкой ответственных элементов (допускается только выемка аппаратуры из кожуха и замена вышедших из строя деталей). </w:t>
      </w:r>
    </w:p>
    <w:p>
      <w:pPr>
        <w:spacing w:after="0"/>
        <w:ind w:left="0"/>
        <w:jc w:val="both"/>
      </w:pPr>
      <w:r>
        <w:rPr>
          <w:rFonts w:ascii="Times New Roman"/>
          <w:b w:val="false"/>
          <w:i w:val="false"/>
          <w:color w:val="000000"/>
          <w:sz w:val="28"/>
        </w:rPr>
        <w:t xml:space="preserve">
      1.5.5. К среднему ремонту относятся работы, связанные с проведением частичной разборки аппаратуры и отдельных блоков, ремонтом одного или нескольких узлов или блоков, заменой неисправных деталей, части монтажа и восстановлением электрических параметров, перемоткой трансформаторов, дросселей и колебательных контуров, механическим ремонтом органов подстройки. При среднем ремонте, производимом, как правило, один раз в 4-5 лет, следует широко использовать поставляемые заводами-изготовителями комплекты базового ремонта, заменяя полностью неисправные или изношенные узлы. </w:t>
      </w:r>
    </w:p>
    <w:p>
      <w:pPr>
        <w:spacing w:after="0"/>
        <w:ind w:left="0"/>
        <w:jc w:val="both"/>
      </w:pPr>
      <w:r>
        <w:rPr>
          <w:rFonts w:ascii="Times New Roman"/>
          <w:b w:val="false"/>
          <w:i w:val="false"/>
          <w:color w:val="000000"/>
          <w:sz w:val="28"/>
        </w:rPr>
        <w:t xml:space="preserve">
      1.5.6. Текущие и средние ремонты должны, как правило, производиться в период зимнего судоремонта. </w:t>
      </w:r>
    </w:p>
    <w:p>
      <w:pPr>
        <w:spacing w:after="0"/>
        <w:ind w:left="0"/>
        <w:jc w:val="both"/>
      </w:pPr>
      <w:r>
        <w:rPr>
          <w:rFonts w:ascii="Times New Roman"/>
          <w:b w:val="false"/>
          <w:i w:val="false"/>
          <w:color w:val="000000"/>
          <w:sz w:val="28"/>
        </w:rPr>
        <w:t xml:space="preserve">
      1.5.7. В тех случаях, когда аппаратура относится к устаревшим образцам и стоимость ремонта превышает 50% ее стоимости на день сдачи в ремонт, ремонт не производится, а аппаратура подлежит списанию. </w:t>
      </w:r>
    </w:p>
    <w:p>
      <w:pPr>
        <w:spacing w:after="0"/>
        <w:ind w:left="0"/>
        <w:jc w:val="both"/>
      </w:pPr>
      <w:r>
        <w:rPr>
          <w:rFonts w:ascii="Times New Roman"/>
          <w:b w:val="false"/>
          <w:i w:val="false"/>
          <w:color w:val="000000"/>
          <w:sz w:val="28"/>
        </w:rPr>
        <w:t xml:space="preserve">
      1.5.8. Независимо от категории ремонта должно быть обеспечено соответствие технических параметров аппаратуры их номинальным значениям. </w:t>
      </w:r>
    </w:p>
    <w:p>
      <w:pPr>
        <w:spacing w:after="0"/>
        <w:ind w:left="0"/>
        <w:jc w:val="both"/>
      </w:pPr>
      <w:r>
        <w:rPr>
          <w:rFonts w:ascii="Times New Roman"/>
          <w:b w:val="false"/>
          <w:i w:val="false"/>
          <w:color w:val="000000"/>
          <w:sz w:val="28"/>
        </w:rPr>
        <w:t xml:space="preserve">
      1.5.9. Проверка технических параметров аппаратуры и ее деталей, отыскание и устранение повреждений, замена деталей при агрегатном и блочном методах ремонта должны производиться в соответствии с технологией ремонта, разрабатываемой для каждого вида аппаратуры с учетом условий ремонта. </w:t>
      </w:r>
    </w:p>
    <w:p>
      <w:pPr>
        <w:spacing w:after="0"/>
        <w:ind w:left="0"/>
        <w:jc w:val="both"/>
      </w:pPr>
      <w:r>
        <w:rPr>
          <w:rFonts w:ascii="Times New Roman"/>
          <w:b w:val="false"/>
          <w:i w:val="false"/>
          <w:color w:val="000000"/>
          <w:sz w:val="28"/>
        </w:rPr>
        <w:t xml:space="preserve">
      1.5.10. Судно, сдающее аппаратуру в ремонт, обязано сдать вместе с аппаратурой формуляр аппаратуры. </w:t>
      </w:r>
    </w:p>
    <w:p>
      <w:pPr>
        <w:spacing w:after="0"/>
        <w:ind w:left="0"/>
        <w:jc w:val="both"/>
      </w:pPr>
      <w:r>
        <w:rPr>
          <w:rFonts w:ascii="Times New Roman"/>
          <w:b w:val="false"/>
          <w:i w:val="false"/>
          <w:color w:val="000000"/>
          <w:sz w:val="28"/>
        </w:rPr>
        <w:t xml:space="preserve">
      1.5.11. Заблаговременно, до постановки судна в ремонт, судовой обслуживающий персонал и радиомеханики судовладельца обязаны составить ведомость ремонта оборудования с указанием всех дефектов, которые должны быть устранены в период ремонта. </w:t>
      </w:r>
    </w:p>
    <w:p>
      <w:pPr>
        <w:spacing w:after="0"/>
        <w:ind w:left="0"/>
        <w:jc w:val="both"/>
      </w:pPr>
      <w:r>
        <w:rPr>
          <w:rFonts w:ascii="Times New Roman"/>
          <w:b w:val="false"/>
          <w:i w:val="false"/>
          <w:color w:val="000000"/>
          <w:sz w:val="28"/>
        </w:rPr>
        <w:t xml:space="preserve">
      1.5.12. Ведомость ремонта составляется на основании результатов испытаний и записей о неисправностях в эксплуатационных журналах и формулярах, замечаний по инспекторским осмотрам и личных замечаний обслуживающего персонала. </w:t>
      </w:r>
    </w:p>
    <w:p>
      <w:pPr>
        <w:spacing w:after="0"/>
        <w:ind w:left="0"/>
        <w:jc w:val="both"/>
      </w:pPr>
      <w:r>
        <w:rPr>
          <w:rFonts w:ascii="Times New Roman"/>
          <w:b w:val="false"/>
          <w:i w:val="false"/>
          <w:color w:val="000000"/>
          <w:sz w:val="28"/>
        </w:rPr>
        <w:t xml:space="preserve">
      1.5.13. Ремонт источников питания судовых средств радиосвязи и электрорадионавигации, а также подводка внешнего монтажа к ним возлагается на электроцехи судовладельца. При установке на суда источники питания должны приниматься радиоспециалистами судовладельца. </w:t>
      </w:r>
    </w:p>
    <w:p>
      <w:pPr>
        <w:spacing w:after="0"/>
        <w:ind w:left="0"/>
        <w:jc w:val="both"/>
      </w:pPr>
      <w:r>
        <w:rPr>
          <w:rFonts w:ascii="Times New Roman"/>
          <w:b w:val="false"/>
          <w:i w:val="false"/>
          <w:color w:val="000000"/>
          <w:sz w:val="28"/>
        </w:rPr>
        <w:t xml:space="preserve">
      1.5.14. Для повышения квалификации судовых специалистов, осуществляющих техническое обслуживание средств радиосвязи и электрорадионавигации, судоремонтным предприятиям рекомендуется привлекать их к участию в ремонте и монтажно-наладочных работах. </w:t>
      </w:r>
    </w:p>
    <w:p>
      <w:pPr>
        <w:spacing w:after="0"/>
        <w:ind w:left="0"/>
        <w:jc w:val="both"/>
      </w:pPr>
      <w:r>
        <w:rPr>
          <w:rFonts w:ascii="Times New Roman"/>
          <w:b w:val="false"/>
          <w:i w:val="false"/>
          <w:color w:val="000000"/>
          <w:sz w:val="28"/>
        </w:rPr>
        <w:t xml:space="preserve">
      1.5.15. По окончании ремонта на предприятиях судовладельца выполняется полный комплекс регулировочно-сдаточных работ на стенде с участием специалистов узлов связи и радионавигации. </w:t>
      </w:r>
    </w:p>
    <w:p>
      <w:pPr>
        <w:spacing w:after="0"/>
        <w:ind w:left="0"/>
        <w:jc w:val="both"/>
      </w:pPr>
      <w:r>
        <w:rPr>
          <w:rFonts w:ascii="Times New Roman"/>
          <w:b w:val="false"/>
          <w:i w:val="false"/>
          <w:color w:val="000000"/>
          <w:sz w:val="28"/>
        </w:rPr>
        <w:t xml:space="preserve">
      1.5.16. При сдаче флота в эксплуатационную готовность выполняется комплекс швартовных и ходовых испытаний в объеме, соответствующем регулировочно-сдаточным работам для вновь устанавливаемой на суда аппаратуры. Во время испытаний все источники питания аппаратуры должны находиться в рабочем состоянии. </w:t>
      </w:r>
    </w:p>
    <w:p>
      <w:pPr>
        <w:spacing w:after="0"/>
        <w:ind w:left="0"/>
        <w:jc w:val="both"/>
      </w:pPr>
      <w:r>
        <w:rPr>
          <w:rFonts w:ascii="Times New Roman"/>
          <w:b w:val="false"/>
          <w:i w:val="false"/>
          <w:color w:val="000000"/>
          <w:sz w:val="28"/>
        </w:rPr>
        <w:t xml:space="preserve">
      1.5.17. Проведение швартовных и ходовых испытаний судовых средств радиосвязи и электрорадионавигации, выполняется в соответствии с "Правилами ремонта судов речного флота в РК". </w:t>
      </w:r>
    </w:p>
    <w:p>
      <w:pPr>
        <w:spacing w:after="0"/>
        <w:ind w:left="0"/>
        <w:jc w:val="both"/>
      </w:pPr>
      <w:r>
        <w:rPr>
          <w:rFonts w:ascii="Times New Roman"/>
          <w:b w:val="false"/>
          <w:i w:val="false"/>
          <w:color w:val="000000"/>
          <w:sz w:val="28"/>
        </w:rPr>
        <w:t xml:space="preserve">
      1.5.18. Приемка оборудования радиосвязи и электрорадионавигации после ремонта производится представителями владельца флота и капитаном. </w:t>
      </w:r>
    </w:p>
    <w:p>
      <w:pPr>
        <w:spacing w:after="0"/>
        <w:ind w:left="0"/>
        <w:jc w:val="both"/>
      </w:pPr>
      <w:r>
        <w:rPr>
          <w:rFonts w:ascii="Times New Roman"/>
          <w:b w:val="false"/>
          <w:i w:val="false"/>
          <w:color w:val="000000"/>
          <w:sz w:val="28"/>
        </w:rPr>
        <w:t xml:space="preserve">
      При приемке оборудования на нефтеналивных судах участвует представитель пожарного надзора. </w:t>
      </w:r>
    </w:p>
    <w:bookmarkStart w:name="z10" w:id="10"/>
    <w:p>
      <w:pPr>
        <w:spacing w:after="0"/>
        <w:ind w:left="0"/>
        <w:jc w:val="both"/>
      </w:pPr>
      <w:r>
        <w:rPr>
          <w:rFonts w:ascii="Times New Roman"/>
          <w:b w:val="false"/>
          <w:i w:val="false"/>
          <w:color w:val="000000"/>
          <w:sz w:val="28"/>
        </w:rPr>
        <w:t xml:space="preserve">
      1.5.19. При приемке работ надлежит руководствоваться Правилами Регистра РК. </w:t>
      </w:r>
    </w:p>
    <w:bookmarkEnd w:id="10"/>
    <w:bookmarkStart w:name="z11" w:id="11"/>
    <w:p>
      <w:pPr>
        <w:spacing w:after="0"/>
        <w:ind w:left="0"/>
        <w:jc w:val="left"/>
      </w:pPr>
      <w:r>
        <w:rPr>
          <w:rFonts w:ascii="Times New Roman"/>
          <w:b/>
          <w:i w:val="false"/>
          <w:color w:val="000000"/>
        </w:rPr>
        <w:t xml:space="preserve"> 1.6. Консервация и расконсервация </w:t>
      </w:r>
    </w:p>
    <w:bookmarkEnd w:id="11"/>
    <w:p>
      <w:pPr>
        <w:spacing w:after="0"/>
        <w:ind w:left="0"/>
        <w:jc w:val="both"/>
      </w:pPr>
      <w:r>
        <w:rPr>
          <w:rFonts w:ascii="Times New Roman"/>
          <w:b w:val="false"/>
          <w:i w:val="false"/>
          <w:color w:val="000000"/>
          <w:sz w:val="28"/>
        </w:rPr>
        <w:t xml:space="preserve">
      1.6.1. При постановке судна на отстой или ремонт на срок свыше одного месяца все оборудование радиосвязи и электрорадионавигации следует переводить на длительное хранение (консервацию) в соответствии с "Правилами ремонта судов речного флота в Республике Казахстан". </w:t>
      </w:r>
    </w:p>
    <w:p>
      <w:pPr>
        <w:spacing w:after="0"/>
        <w:ind w:left="0"/>
        <w:jc w:val="both"/>
      </w:pPr>
      <w:r>
        <w:rPr>
          <w:rFonts w:ascii="Times New Roman"/>
          <w:b w:val="false"/>
          <w:i w:val="false"/>
          <w:color w:val="000000"/>
          <w:sz w:val="28"/>
        </w:rPr>
        <w:t xml:space="preserve">
      1.6.2. Ответственными за консервацию являются лица, за которыми на судне закреплено техническое обслуживание аппаратуры радиосвязи и электрорадионавигации, и представители радиомастерских предприятий. </w:t>
      </w:r>
    </w:p>
    <w:p>
      <w:pPr>
        <w:spacing w:after="0"/>
        <w:ind w:left="0"/>
        <w:jc w:val="both"/>
      </w:pPr>
      <w:r>
        <w:rPr>
          <w:rFonts w:ascii="Times New Roman"/>
          <w:b w:val="false"/>
          <w:i w:val="false"/>
          <w:color w:val="000000"/>
          <w:sz w:val="28"/>
        </w:rPr>
        <w:t xml:space="preserve">
      1.6.3. Перед консервацией вся аппаратура радиосвязи и электрорадионавигации проверяется в действии. Консервации подлежит только исправное и полностью укомплектованное оборудование. Неисправные узлы и блоки аппаратуры должны быть сданы в ремонт или заменены. </w:t>
      </w:r>
    </w:p>
    <w:p>
      <w:pPr>
        <w:spacing w:after="0"/>
        <w:ind w:left="0"/>
        <w:jc w:val="both"/>
      </w:pPr>
      <w:r>
        <w:rPr>
          <w:rFonts w:ascii="Times New Roman"/>
          <w:b w:val="false"/>
          <w:i w:val="false"/>
          <w:color w:val="000000"/>
          <w:sz w:val="28"/>
        </w:rPr>
        <w:t xml:space="preserve">
      1.6.4. При подготовке аппаратуры радиосвязи и электрорадионавигации к консервации следует: освободить и установить в нулевое положение кнопки, ручки, пружины и.т.п.; произвести тщательный осмотр всех блоков и узлов; удалить следы коррозии, устранить механические повреждения деталей и узлов, а места с поврежденной окраской подкрасить. </w:t>
      </w:r>
    </w:p>
    <w:p>
      <w:pPr>
        <w:spacing w:after="0"/>
        <w:ind w:left="0"/>
        <w:jc w:val="both"/>
      </w:pPr>
      <w:r>
        <w:rPr>
          <w:rFonts w:ascii="Times New Roman"/>
          <w:b w:val="false"/>
          <w:i w:val="false"/>
          <w:color w:val="000000"/>
          <w:sz w:val="28"/>
        </w:rPr>
        <w:t xml:space="preserve">
      1.6.5. Закрашивать в целях консервации детали аппаратуры, выпускаемые промышленностью неокрашенными, запрещается. </w:t>
      </w:r>
    </w:p>
    <w:p>
      <w:pPr>
        <w:spacing w:after="0"/>
        <w:ind w:left="0"/>
        <w:jc w:val="both"/>
      </w:pPr>
      <w:r>
        <w:rPr>
          <w:rFonts w:ascii="Times New Roman"/>
          <w:b w:val="false"/>
          <w:i w:val="false"/>
          <w:color w:val="000000"/>
          <w:sz w:val="28"/>
        </w:rPr>
        <w:t xml:space="preserve">
      1.6.6. Перед консервацией следует тщательно просушить аппаратуру, ее отдельные блоки и узлы путем включения термостатов и вентиляторов в аппаратуре. </w:t>
      </w:r>
    </w:p>
    <w:p>
      <w:pPr>
        <w:spacing w:after="0"/>
        <w:ind w:left="0"/>
        <w:jc w:val="both"/>
      </w:pPr>
      <w:r>
        <w:rPr>
          <w:rFonts w:ascii="Times New Roman"/>
          <w:b w:val="false"/>
          <w:i w:val="false"/>
          <w:color w:val="000000"/>
          <w:sz w:val="28"/>
        </w:rPr>
        <w:t xml:space="preserve">
      1.6.7. При консервации средств радиосвязи и электрорадионавигации специалисты радиомастерских судоремонтного предприятия совместно с членом экипажа судна, за которым закреплено техническое обслуживание аппаратуры, обязаны выполнить следующие мероприятия: </w:t>
      </w:r>
    </w:p>
    <w:p>
      <w:pPr>
        <w:spacing w:after="0"/>
        <w:ind w:left="0"/>
        <w:jc w:val="both"/>
      </w:pPr>
      <w:r>
        <w:rPr>
          <w:rFonts w:ascii="Times New Roman"/>
          <w:b w:val="false"/>
          <w:i w:val="false"/>
          <w:color w:val="000000"/>
          <w:sz w:val="28"/>
        </w:rPr>
        <w:t xml:space="preserve">
      а) отключить и изолировать концы кабелей межблочного монтажа от снимаемых блоков аппаратуры; </w:t>
      </w:r>
    </w:p>
    <w:p>
      <w:pPr>
        <w:spacing w:after="0"/>
        <w:ind w:left="0"/>
        <w:jc w:val="both"/>
      </w:pPr>
      <w:r>
        <w:rPr>
          <w:rFonts w:ascii="Times New Roman"/>
          <w:b w:val="false"/>
          <w:i w:val="false"/>
          <w:color w:val="000000"/>
          <w:sz w:val="28"/>
        </w:rPr>
        <w:t xml:space="preserve">
      б) вынуть предохранители и лампы от приборов, проверить лампы на испытателе ламп и уложить их в отдельный ящик для хранения; </w:t>
      </w:r>
    </w:p>
    <w:p>
      <w:pPr>
        <w:spacing w:after="0"/>
        <w:ind w:left="0"/>
        <w:jc w:val="both"/>
      </w:pPr>
      <w:r>
        <w:rPr>
          <w:rFonts w:ascii="Times New Roman"/>
          <w:b w:val="false"/>
          <w:i w:val="false"/>
          <w:color w:val="000000"/>
          <w:sz w:val="28"/>
        </w:rPr>
        <w:t xml:space="preserve">
      в) снять с судна и доставить в ремонтные цехи судовладельца все оборудование радиосвязи и электрорадионавигации, подлежащее ремонту; </w:t>
      </w:r>
    </w:p>
    <w:p>
      <w:pPr>
        <w:spacing w:after="0"/>
        <w:ind w:left="0"/>
        <w:jc w:val="both"/>
      </w:pPr>
      <w:r>
        <w:rPr>
          <w:rFonts w:ascii="Times New Roman"/>
          <w:b w:val="false"/>
          <w:i w:val="false"/>
          <w:color w:val="000000"/>
          <w:sz w:val="28"/>
        </w:rPr>
        <w:t xml:space="preserve">
      г) снять с судна и хранить в отапливаемых, специально оборудованных помещениях судовладельца с температурой 10-30 оС, оборудование радиосвязи и электрорадионавигации, имеющее ограничения по температуре хранения и влажности, в обесточенном состоянии; </w:t>
      </w:r>
    </w:p>
    <w:p>
      <w:pPr>
        <w:spacing w:after="0"/>
        <w:ind w:left="0"/>
        <w:jc w:val="both"/>
      </w:pPr>
      <w:r>
        <w:rPr>
          <w:rFonts w:ascii="Times New Roman"/>
          <w:b w:val="false"/>
          <w:i w:val="false"/>
          <w:color w:val="000000"/>
          <w:sz w:val="28"/>
        </w:rPr>
        <w:t xml:space="preserve">
      д) вынуть щетки из щеткодержателей, протереть коллекторы, контактные кольца и контактные соединения всех преобразователей, покрыть их тонким слоем технического вазелина и обернуть чистой лощеной бумагой; </w:t>
      </w:r>
    </w:p>
    <w:p>
      <w:pPr>
        <w:spacing w:after="0"/>
        <w:ind w:left="0"/>
        <w:jc w:val="both"/>
      </w:pPr>
      <w:r>
        <w:rPr>
          <w:rFonts w:ascii="Times New Roman"/>
          <w:b w:val="false"/>
          <w:i w:val="false"/>
          <w:color w:val="000000"/>
          <w:sz w:val="28"/>
        </w:rPr>
        <w:t xml:space="preserve">
      е) очистить от пыли, грязи, старой смазки, удалить следы коррозии с помощью кисти, пылесоса, наждачной бумаги и порошком пемзы на марле, смоченной уайт-спиритом, густо смазать консервирующей смазкой ОКБ-122-7 и обернуть лощеной бумагой наружные неокрашенные металлические части и металлические узлы. Уайт-спирит для протирки аппаратуры должен приноситься к месту проведения работ в минимальных количествах и в плотно закрытой таре; </w:t>
      </w:r>
    </w:p>
    <w:p>
      <w:pPr>
        <w:spacing w:after="0"/>
        <w:ind w:left="0"/>
        <w:jc w:val="both"/>
      </w:pPr>
      <w:r>
        <w:rPr>
          <w:rFonts w:ascii="Times New Roman"/>
          <w:b w:val="false"/>
          <w:i w:val="false"/>
          <w:color w:val="000000"/>
          <w:sz w:val="28"/>
        </w:rPr>
        <w:t xml:space="preserve">
      ж) нанести на отдельные элементы аппаратуры защитные лакокрасочные покрытия и смазку. </w:t>
      </w:r>
    </w:p>
    <w:p>
      <w:pPr>
        <w:spacing w:after="0"/>
        <w:ind w:left="0"/>
        <w:jc w:val="both"/>
      </w:pPr>
      <w:r>
        <w:rPr>
          <w:rFonts w:ascii="Times New Roman"/>
          <w:b w:val="false"/>
          <w:i w:val="false"/>
          <w:color w:val="000000"/>
          <w:sz w:val="28"/>
        </w:rPr>
        <w:t xml:space="preserve">
      1.6.8. При консервации аппаратуры обработке соответствующими смазками подвергаются следующие ее части и детали: </w:t>
      </w:r>
    </w:p>
    <w:p>
      <w:pPr>
        <w:spacing w:after="0"/>
        <w:ind w:left="0"/>
        <w:jc w:val="both"/>
      </w:pPr>
      <w:r>
        <w:rPr>
          <w:rFonts w:ascii="Times New Roman"/>
          <w:b w:val="false"/>
          <w:i w:val="false"/>
          <w:color w:val="000000"/>
          <w:sz w:val="28"/>
        </w:rPr>
        <w:t xml:space="preserve">
      а) все стальные детали без покрытий и с покрытиями (никелированные, хромированные, оцинкованные), а также вороненые и кадмированные детали; </w:t>
      </w:r>
    </w:p>
    <w:p>
      <w:pPr>
        <w:spacing w:after="0"/>
        <w:ind w:left="0"/>
        <w:jc w:val="both"/>
      </w:pPr>
      <w:r>
        <w:rPr>
          <w:rFonts w:ascii="Times New Roman"/>
          <w:b w:val="false"/>
          <w:i w:val="false"/>
          <w:color w:val="000000"/>
          <w:sz w:val="28"/>
        </w:rPr>
        <w:t xml:space="preserve">
      б) наружные неокрашенные части аппаратуры, головки болтов, винтов, ручки блоков, металлические ручки управления и стопоры, обрамления приборов, сигнальных ламп, шильдиков и надписей без лакокрасочных покрытий; </w:t>
      </w:r>
    </w:p>
    <w:p>
      <w:pPr>
        <w:spacing w:after="0"/>
        <w:ind w:left="0"/>
        <w:jc w:val="both"/>
      </w:pPr>
      <w:r>
        <w:rPr>
          <w:rFonts w:ascii="Times New Roman"/>
          <w:b w:val="false"/>
          <w:i w:val="false"/>
          <w:color w:val="000000"/>
          <w:sz w:val="28"/>
        </w:rPr>
        <w:t xml:space="preserve">
      в) направляющие скользящих частей выдвижных блоков, оси, шестерни, втулки и приводы без лакокрасочных покрытий, пылевые фильтры. </w:t>
      </w:r>
    </w:p>
    <w:p>
      <w:pPr>
        <w:spacing w:after="0"/>
        <w:ind w:left="0"/>
        <w:jc w:val="both"/>
      </w:pPr>
      <w:r>
        <w:rPr>
          <w:rFonts w:ascii="Times New Roman"/>
          <w:b w:val="false"/>
          <w:i w:val="false"/>
          <w:color w:val="000000"/>
          <w:sz w:val="28"/>
        </w:rPr>
        <w:t xml:space="preserve">
      1.6.9. При всех случаях запрещается смазывать: </w:t>
      </w:r>
    </w:p>
    <w:p>
      <w:pPr>
        <w:spacing w:after="0"/>
        <w:ind w:left="0"/>
        <w:jc w:val="both"/>
      </w:pPr>
      <w:r>
        <w:rPr>
          <w:rFonts w:ascii="Times New Roman"/>
          <w:b w:val="false"/>
          <w:i w:val="false"/>
          <w:color w:val="000000"/>
          <w:sz w:val="28"/>
        </w:rPr>
        <w:t xml:space="preserve">
      а) латунные и медные детали, имеющие гальванические металлопокрытия (никелировку, хромирование и т.д.); </w:t>
      </w:r>
    </w:p>
    <w:p>
      <w:pPr>
        <w:spacing w:after="0"/>
        <w:ind w:left="0"/>
        <w:jc w:val="both"/>
      </w:pPr>
      <w:r>
        <w:rPr>
          <w:rFonts w:ascii="Times New Roman"/>
          <w:b w:val="false"/>
          <w:i w:val="false"/>
          <w:color w:val="000000"/>
          <w:sz w:val="28"/>
        </w:rPr>
        <w:t xml:space="preserve">
      б) детали аппаратуры, если допустимость их смазки не оговорена в документации; </w:t>
      </w:r>
    </w:p>
    <w:p>
      <w:pPr>
        <w:spacing w:after="0"/>
        <w:ind w:left="0"/>
        <w:jc w:val="both"/>
      </w:pPr>
      <w:r>
        <w:rPr>
          <w:rFonts w:ascii="Times New Roman"/>
          <w:b w:val="false"/>
          <w:i w:val="false"/>
          <w:color w:val="000000"/>
          <w:sz w:val="28"/>
        </w:rPr>
        <w:t xml:space="preserve">
      в) детали, изготовленные из пластмассы, резины, эбонита, дерева и текстолита; </w:t>
      </w:r>
    </w:p>
    <w:p>
      <w:pPr>
        <w:spacing w:after="0"/>
        <w:ind w:left="0"/>
        <w:jc w:val="both"/>
      </w:pPr>
      <w:r>
        <w:rPr>
          <w:rFonts w:ascii="Times New Roman"/>
          <w:b w:val="false"/>
          <w:i w:val="false"/>
          <w:color w:val="000000"/>
          <w:sz w:val="28"/>
        </w:rPr>
        <w:t xml:space="preserve">
      г) детали, узлы и блоки аппаратуры, имеющие защитные лакокрасочные покрытия; </w:t>
      </w:r>
    </w:p>
    <w:p>
      <w:pPr>
        <w:spacing w:after="0"/>
        <w:ind w:left="0"/>
        <w:jc w:val="both"/>
      </w:pPr>
      <w:r>
        <w:rPr>
          <w:rFonts w:ascii="Times New Roman"/>
          <w:b w:val="false"/>
          <w:i w:val="false"/>
          <w:color w:val="000000"/>
          <w:sz w:val="28"/>
        </w:rPr>
        <w:t xml:space="preserve">
      д) электрические контакты и соединения, так как попадание на них смазки неизбежно сопровождается нарушением работоспособности аппаратуры. </w:t>
      </w:r>
    </w:p>
    <w:p>
      <w:pPr>
        <w:spacing w:after="0"/>
        <w:ind w:left="0"/>
        <w:jc w:val="both"/>
      </w:pPr>
      <w:r>
        <w:rPr>
          <w:rFonts w:ascii="Times New Roman"/>
          <w:b w:val="false"/>
          <w:i w:val="false"/>
          <w:color w:val="000000"/>
          <w:sz w:val="28"/>
        </w:rPr>
        <w:t xml:space="preserve">
      1.6.10. Нанесение смазки при консервации аппаратуры производится при помощи кистей или чистой мягкой ветоши следующим образом: на очищенную поверхность детали наносится тонкий слой смазки, затем смазка удаляется и на деталь вторично наносится новая смазка; при этом на поверхности смазанной детали не должны оставаться комки смазки, а сама смазка должна ложиться на деталь тонким и ровным слоем. </w:t>
      </w:r>
    </w:p>
    <w:p>
      <w:pPr>
        <w:spacing w:after="0"/>
        <w:ind w:left="0"/>
        <w:jc w:val="both"/>
      </w:pPr>
      <w:r>
        <w:rPr>
          <w:rFonts w:ascii="Times New Roman"/>
          <w:b w:val="false"/>
          <w:i w:val="false"/>
          <w:color w:val="000000"/>
          <w:sz w:val="28"/>
        </w:rPr>
        <w:t xml:space="preserve">
      1.6.11. При консервации аппаратуры рекомендуются контакторы, переключатели и различные реле в местах, где это возможно, обертывать парафинированной бумагой и завязывать нитками таким образом, чтобы при этом не нарушить и не повредить монтажа схемы аппаратуры. </w:t>
      </w:r>
    </w:p>
    <w:p>
      <w:pPr>
        <w:spacing w:after="0"/>
        <w:ind w:left="0"/>
        <w:jc w:val="both"/>
      </w:pPr>
      <w:r>
        <w:rPr>
          <w:rFonts w:ascii="Times New Roman"/>
          <w:b w:val="false"/>
          <w:i w:val="false"/>
          <w:color w:val="000000"/>
          <w:sz w:val="28"/>
        </w:rPr>
        <w:t xml:space="preserve">
      1.6.12. Концы кабелей и снимаемых блоков аппаратуры маркируются, обертываются парафинированной бумагой, а затем натуральной резиновой лентой. Желательно на разделанные концы кабелей надеть чехлы из полихлорвиниловой пленки. </w:t>
      </w:r>
    </w:p>
    <w:p>
      <w:pPr>
        <w:spacing w:after="0"/>
        <w:ind w:left="0"/>
        <w:jc w:val="both"/>
      </w:pPr>
      <w:r>
        <w:rPr>
          <w:rFonts w:ascii="Times New Roman"/>
          <w:b w:val="false"/>
          <w:i w:val="false"/>
          <w:color w:val="000000"/>
          <w:sz w:val="28"/>
        </w:rPr>
        <w:t xml:space="preserve">
      1.6.13. Снимаемые с судна блоки аппаратуры должны храниться в сухих помещениях с температурой 10-30 0С при относительной влажности 46-70%. </w:t>
      </w:r>
    </w:p>
    <w:p>
      <w:pPr>
        <w:spacing w:after="0"/>
        <w:ind w:left="0"/>
        <w:jc w:val="both"/>
      </w:pPr>
      <w:r>
        <w:rPr>
          <w:rFonts w:ascii="Times New Roman"/>
          <w:b w:val="false"/>
          <w:i w:val="false"/>
          <w:color w:val="000000"/>
          <w:sz w:val="28"/>
        </w:rPr>
        <w:t xml:space="preserve">
      1.6.14. Одновременно с консервацией аппаратуры осматривается и подвергается пополнению и консервации запасное имущество. </w:t>
      </w:r>
    </w:p>
    <w:p>
      <w:pPr>
        <w:spacing w:after="0"/>
        <w:ind w:left="0"/>
        <w:jc w:val="both"/>
      </w:pPr>
      <w:r>
        <w:rPr>
          <w:rFonts w:ascii="Times New Roman"/>
          <w:b w:val="false"/>
          <w:i w:val="false"/>
          <w:color w:val="000000"/>
          <w:sz w:val="28"/>
        </w:rPr>
        <w:t xml:space="preserve">
      Ящики с ЗИП рекомендуется в местах стыков зашпаклевать и оклеить парафинированной бумагой, а внутрь ящиков заложить мешочки с влагопоглотителем. </w:t>
      </w:r>
    </w:p>
    <w:p>
      <w:pPr>
        <w:spacing w:after="0"/>
        <w:ind w:left="0"/>
        <w:jc w:val="both"/>
      </w:pPr>
      <w:r>
        <w:rPr>
          <w:rFonts w:ascii="Times New Roman"/>
          <w:b w:val="false"/>
          <w:i w:val="false"/>
          <w:color w:val="000000"/>
          <w:sz w:val="28"/>
        </w:rPr>
        <w:t xml:space="preserve">
      1.6.15. Консервация аппаратуры оформляется актом, подписанным капитаном судна и представителем завода. В акте перечисляются оставленная на судне исправная аппаратура, опломбирование блоков, а также аппаратура, принятая для хранения и ремонта в цехе завода. </w:t>
      </w:r>
    </w:p>
    <w:p>
      <w:pPr>
        <w:spacing w:after="0"/>
        <w:ind w:left="0"/>
        <w:jc w:val="both"/>
      </w:pPr>
      <w:r>
        <w:rPr>
          <w:rFonts w:ascii="Times New Roman"/>
          <w:b w:val="false"/>
          <w:i w:val="false"/>
          <w:color w:val="000000"/>
          <w:sz w:val="28"/>
        </w:rPr>
        <w:t xml:space="preserve">
      1.6.16. О времени постановки средств радиосвязи и электрорадионавигации в консервацию и снятия с консервации делаются отметки в формулярах и журналах учета работы по средствам связи и электрорадионавигация на предприятиях судовладельца. </w:t>
      </w:r>
    </w:p>
    <w:p>
      <w:pPr>
        <w:spacing w:after="0"/>
        <w:ind w:left="0"/>
        <w:jc w:val="both"/>
      </w:pPr>
      <w:r>
        <w:rPr>
          <w:rFonts w:ascii="Times New Roman"/>
          <w:b w:val="false"/>
          <w:i w:val="false"/>
          <w:color w:val="000000"/>
          <w:sz w:val="28"/>
        </w:rPr>
        <w:t xml:space="preserve">
      1.6.17. Контроль за сохранностью законсервированной аппаратуры осуществляется путем проведения периодических осмотров. </w:t>
      </w:r>
    </w:p>
    <w:p>
      <w:pPr>
        <w:spacing w:after="0"/>
        <w:ind w:left="0"/>
        <w:jc w:val="both"/>
      </w:pPr>
      <w:r>
        <w:rPr>
          <w:rFonts w:ascii="Times New Roman"/>
          <w:b w:val="false"/>
          <w:i w:val="false"/>
          <w:color w:val="000000"/>
          <w:sz w:val="28"/>
        </w:rPr>
        <w:t xml:space="preserve">
      1.6.18. Ответственными за расконсервацию аппаратуры радиосвязи и электрорадионавигации являются специалисты радиомастерских предприятий. </w:t>
      </w:r>
    </w:p>
    <w:p>
      <w:pPr>
        <w:spacing w:after="0"/>
        <w:ind w:left="0"/>
        <w:jc w:val="both"/>
      </w:pPr>
      <w:r>
        <w:rPr>
          <w:rFonts w:ascii="Times New Roman"/>
          <w:b w:val="false"/>
          <w:i w:val="false"/>
          <w:color w:val="000000"/>
          <w:sz w:val="28"/>
        </w:rPr>
        <w:t xml:space="preserve">
      Расконсервированную аппаратуру радиосвязи и электрорадионавигации принимают представители электрорадионавигационной камеры или цеха (участка) связи, на которых возложена регистровая приемка. </w:t>
      </w:r>
    </w:p>
    <w:p>
      <w:pPr>
        <w:spacing w:after="0"/>
        <w:ind w:left="0"/>
        <w:jc w:val="both"/>
      </w:pPr>
      <w:r>
        <w:rPr>
          <w:rFonts w:ascii="Times New Roman"/>
          <w:b w:val="false"/>
          <w:i w:val="false"/>
          <w:color w:val="000000"/>
          <w:sz w:val="28"/>
        </w:rPr>
        <w:t xml:space="preserve">
      1.6.19. Расконсервацию оборудования радиосвязи и электрорадионавигации следует выполнять в следующем порядке: </w:t>
      </w:r>
    </w:p>
    <w:p>
      <w:pPr>
        <w:spacing w:after="0"/>
        <w:ind w:left="0"/>
        <w:jc w:val="both"/>
      </w:pPr>
      <w:r>
        <w:rPr>
          <w:rFonts w:ascii="Times New Roman"/>
          <w:b w:val="false"/>
          <w:i w:val="false"/>
          <w:color w:val="000000"/>
          <w:sz w:val="28"/>
        </w:rPr>
        <w:t xml:space="preserve">
      а) снять чехлы с оборудования; </w:t>
      </w:r>
    </w:p>
    <w:p>
      <w:pPr>
        <w:spacing w:after="0"/>
        <w:ind w:left="0"/>
        <w:jc w:val="both"/>
      </w:pPr>
      <w:r>
        <w:rPr>
          <w:rFonts w:ascii="Times New Roman"/>
          <w:b w:val="false"/>
          <w:i w:val="false"/>
          <w:color w:val="000000"/>
          <w:sz w:val="28"/>
        </w:rPr>
        <w:t xml:space="preserve">
      б) удалить пыль, грязь, консервационную смазку; при этом, медленно поворачивая органы настройки, снять смазку с осей и других мест и насухо вытереть их сухой чистой ветошью; </w:t>
      </w:r>
    </w:p>
    <w:p>
      <w:pPr>
        <w:spacing w:after="0"/>
        <w:ind w:left="0"/>
        <w:jc w:val="both"/>
      </w:pPr>
      <w:r>
        <w:rPr>
          <w:rFonts w:ascii="Times New Roman"/>
          <w:b w:val="false"/>
          <w:i w:val="false"/>
          <w:color w:val="000000"/>
          <w:sz w:val="28"/>
        </w:rPr>
        <w:t xml:space="preserve">
      в) нанести эксплуатационную смазку; </w:t>
      </w:r>
    </w:p>
    <w:p>
      <w:pPr>
        <w:spacing w:after="0"/>
        <w:ind w:left="0"/>
        <w:jc w:val="both"/>
      </w:pPr>
      <w:r>
        <w:rPr>
          <w:rFonts w:ascii="Times New Roman"/>
          <w:b w:val="false"/>
          <w:i w:val="false"/>
          <w:color w:val="000000"/>
          <w:sz w:val="28"/>
        </w:rPr>
        <w:t xml:space="preserve">
      г) снять парафинированную бумагу и протереть спиртом контакты контакторов, реле, переключателей и фишек, коллекторы электромашинных преобразователей; </w:t>
      </w:r>
    </w:p>
    <w:p>
      <w:pPr>
        <w:spacing w:after="0"/>
        <w:ind w:left="0"/>
        <w:jc w:val="both"/>
      </w:pPr>
      <w:r>
        <w:rPr>
          <w:rFonts w:ascii="Times New Roman"/>
          <w:b w:val="false"/>
          <w:i w:val="false"/>
          <w:color w:val="000000"/>
          <w:sz w:val="28"/>
        </w:rPr>
        <w:t xml:space="preserve">
      д) проверить монтаж, сопротивление изоляции кабелей и проводов; </w:t>
      </w:r>
    </w:p>
    <w:p>
      <w:pPr>
        <w:spacing w:after="0"/>
        <w:ind w:left="0"/>
        <w:jc w:val="both"/>
      </w:pPr>
      <w:r>
        <w:rPr>
          <w:rFonts w:ascii="Times New Roman"/>
          <w:b w:val="false"/>
          <w:i w:val="false"/>
          <w:color w:val="000000"/>
          <w:sz w:val="28"/>
        </w:rPr>
        <w:t xml:space="preserve">
      е) проверить сопротивление изоляции блоков и каскадов по карте сопротивлений; </w:t>
      </w:r>
    </w:p>
    <w:p>
      <w:pPr>
        <w:spacing w:after="0"/>
        <w:ind w:left="0"/>
        <w:jc w:val="both"/>
      </w:pPr>
      <w:r>
        <w:rPr>
          <w:rFonts w:ascii="Times New Roman"/>
          <w:b w:val="false"/>
          <w:i w:val="false"/>
          <w:color w:val="000000"/>
          <w:sz w:val="28"/>
        </w:rPr>
        <w:t xml:space="preserve">
      ж) при необходимости повысить изоляцию методом естественной сушки или обдувом сухим воздухом; </w:t>
      </w:r>
    </w:p>
    <w:p>
      <w:pPr>
        <w:spacing w:after="0"/>
        <w:ind w:left="0"/>
        <w:jc w:val="both"/>
      </w:pPr>
      <w:r>
        <w:rPr>
          <w:rFonts w:ascii="Times New Roman"/>
          <w:b w:val="false"/>
          <w:i w:val="false"/>
          <w:color w:val="000000"/>
          <w:sz w:val="28"/>
        </w:rPr>
        <w:t xml:space="preserve">
      з) установить предохранители, лампы, щетки; </w:t>
      </w:r>
    </w:p>
    <w:p>
      <w:pPr>
        <w:spacing w:after="0"/>
        <w:ind w:left="0"/>
        <w:jc w:val="both"/>
      </w:pPr>
      <w:r>
        <w:rPr>
          <w:rFonts w:ascii="Times New Roman"/>
          <w:b w:val="false"/>
          <w:i w:val="false"/>
          <w:color w:val="000000"/>
          <w:sz w:val="28"/>
        </w:rPr>
        <w:t xml:space="preserve">
      и) провести электрическое и механическое соединения блоков и узлов аппаратуры в соответствии с документацией; при этом строго соблюдать последовательность операций, полярность включения проводов питания; </w:t>
      </w:r>
    </w:p>
    <w:p>
      <w:pPr>
        <w:spacing w:after="0"/>
        <w:ind w:left="0"/>
        <w:jc w:val="both"/>
      </w:pPr>
      <w:r>
        <w:rPr>
          <w:rFonts w:ascii="Times New Roman"/>
          <w:b w:val="false"/>
          <w:i w:val="false"/>
          <w:color w:val="000000"/>
          <w:sz w:val="28"/>
        </w:rPr>
        <w:t xml:space="preserve">
      к) перед включением аппаратуры и агрегатов питания просушить их в соответствии с требованиями инструкций и описаний; </w:t>
      </w:r>
    </w:p>
    <w:p>
      <w:pPr>
        <w:spacing w:after="0"/>
        <w:ind w:left="0"/>
        <w:jc w:val="both"/>
      </w:pPr>
      <w:r>
        <w:rPr>
          <w:rFonts w:ascii="Times New Roman"/>
          <w:b w:val="false"/>
          <w:i w:val="false"/>
          <w:color w:val="000000"/>
          <w:sz w:val="28"/>
        </w:rPr>
        <w:t xml:space="preserve">
      л) перед включением аппаратуры в работу произвести прогрев ее при включенном напряжении накала; </w:t>
      </w:r>
    </w:p>
    <w:p>
      <w:pPr>
        <w:spacing w:after="0"/>
        <w:ind w:left="0"/>
        <w:jc w:val="both"/>
      </w:pPr>
      <w:r>
        <w:rPr>
          <w:rFonts w:ascii="Times New Roman"/>
          <w:b w:val="false"/>
          <w:i w:val="false"/>
          <w:color w:val="000000"/>
          <w:sz w:val="28"/>
        </w:rPr>
        <w:t xml:space="preserve">
      м) включить аппаратуру в соответствии с заводской инструкцией по разделу "Первичный пуск", произвести проверку работы аппаратуры при нормальном напряжении; </w:t>
      </w:r>
    </w:p>
    <w:p>
      <w:pPr>
        <w:spacing w:after="0"/>
        <w:ind w:left="0"/>
        <w:jc w:val="both"/>
      </w:pPr>
      <w:r>
        <w:rPr>
          <w:rFonts w:ascii="Times New Roman"/>
          <w:b w:val="false"/>
          <w:i w:val="false"/>
          <w:color w:val="000000"/>
          <w:sz w:val="28"/>
        </w:rPr>
        <w:t xml:space="preserve">
      н) удалить мешочки с влагопоглотителем из ящиков ЗИП. </w:t>
      </w:r>
    </w:p>
    <w:bookmarkStart w:name="z12" w:id="12"/>
    <w:p>
      <w:pPr>
        <w:spacing w:after="0"/>
        <w:ind w:left="0"/>
        <w:jc w:val="left"/>
      </w:pPr>
      <w:r>
        <w:rPr>
          <w:rFonts w:ascii="Times New Roman"/>
          <w:b/>
          <w:i w:val="false"/>
          <w:color w:val="000000"/>
        </w:rPr>
        <w:t xml:space="preserve"> 1.7. Запасное имущество(ЗИП) </w:t>
      </w:r>
    </w:p>
    <w:bookmarkEnd w:id="12"/>
    <w:bookmarkStart w:name="z13" w:id="13"/>
    <w:p>
      <w:pPr>
        <w:spacing w:after="0"/>
        <w:ind w:left="0"/>
        <w:jc w:val="both"/>
      </w:pPr>
      <w:r>
        <w:rPr>
          <w:rFonts w:ascii="Times New Roman"/>
          <w:b w:val="false"/>
          <w:i w:val="false"/>
          <w:color w:val="000000"/>
          <w:sz w:val="28"/>
        </w:rPr>
        <w:t xml:space="preserve">
      1.7.1. Вся судовая аппаратура радиосвязи и электрорадионавигации должна иметь полный комплект запасных частей, деталей и радиоламп в соответствии с требованиями Регистра РК. </w:t>
      </w:r>
    </w:p>
    <w:bookmarkEnd w:id="13"/>
    <w:p>
      <w:pPr>
        <w:spacing w:after="0"/>
        <w:ind w:left="0"/>
        <w:jc w:val="both"/>
      </w:pPr>
      <w:r>
        <w:rPr>
          <w:rFonts w:ascii="Times New Roman"/>
          <w:b w:val="false"/>
          <w:i w:val="false"/>
          <w:color w:val="000000"/>
          <w:sz w:val="28"/>
        </w:rPr>
        <w:t xml:space="preserve">
      1.7.2. Запасное имущество средств радиосвязи и электрорадионавигации рейдовых судов должно храниться в базовой радиомастерской, а не на судне. </w:t>
      </w:r>
    </w:p>
    <w:p>
      <w:pPr>
        <w:spacing w:after="0"/>
        <w:ind w:left="0"/>
        <w:jc w:val="both"/>
      </w:pPr>
      <w:r>
        <w:rPr>
          <w:rFonts w:ascii="Times New Roman"/>
          <w:b w:val="false"/>
          <w:i w:val="false"/>
          <w:color w:val="000000"/>
          <w:sz w:val="28"/>
        </w:rPr>
        <w:t xml:space="preserve">
      1.7.3. Запасное имущество должно храниться в ящиках, специально оборудованных заводом-изготовителем. Каждая деталь должна иметь свое место в соответствии с описью. </w:t>
      </w:r>
    </w:p>
    <w:p>
      <w:pPr>
        <w:spacing w:after="0"/>
        <w:ind w:left="0"/>
        <w:jc w:val="both"/>
      </w:pPr>
      <w:r>
        <w:rPr>
          <w:rFonts w:ascii="Times New Roman"/>
          <w:b w:val="false"/>
          <w:i w:val="false"/>
          <w:color w:val="000000"/>
          <w:sz w:val="28"/>
        </w:rPr>
        <w:t xml:space="preserve">
      1.7.4. Ящики с запасным имуществом должны быть размещены таким образом, чтобы детали первой необходимости находились вблизи от аппаратуры и в то же время не мешали обслуживающему персоналу в работе. </w:t>
      </w:r>
    </w:p>
    <w:p>
      <w:pPr>
        <w:spacing w:after="0"/>
        <w:ind w:left="0"/>
        <w:jc w:val="both"/>
      </w:pPr>
      <w:r>
        <w:rPr>
          <w:rFonts w:ascii="Times New Roman"/>
          <w:b w:val="false"/>
          <w:i w:val="false"/>
          <w:color w:val="000000"/>
          <w:sz w:val="28"/>
        </w:rPr>
        <w:t xml:space="preserve">
      1.7.5. Запасное имущество второй очереди должно храниться в специально отведенной кладовой. </w:t>
      </w:r>
    </w:p>
    <w:p>
      <w:pPr>
        <w:spacing w:after="0"/>
        <w:ind w:left="0"/>
        <w:jc w:val="both"/>
      </w:pPr>
      <w:r>
        <w:rPr>
          <w:rFonts w:ascii="Times New Roman"/>
          <w:b w:val="false"/>
          <w:i w:val="false"/>
          <w:color w:val="000000"/>
          <w:sz w:val="28"/>
        </w:rPr>
        <w:t xml:space="preserve">
      1.7.6. Обслуживающий аппаратуру персонал обязан периодически проверять состояние и наличие ЗИП, пополнять недостающие детали и материалы при каждом посещении ремонтной базы. </w:t>
      </w:r>
    </w:p>
    <w:p>
      <w:pPr>
        <w:spacing w:after="0"/>
        <w:ind w:left="0"/>
        <w:jc w:val="both"/>
      </w:pPr>
      <w:r>
        <w:rPr>
          <w:rFonts w:ascii="Times New Roman"/>
          <w:b w:val="false"/>
          <w:i w:val="false"/>
          <w:color w:val="000000"/>
          <w:sz w:val="28"/>
        </w:rPr>
        <w:t xml:space="preserve">
      1.7.7. Данные об использовании запасного имущества при устранении неисправностей аппаратуры и о его пополнении отмечаются в ведомостях ЗИП и в формуляре аппаратуры. </w:t>
      </w:r>
    </w:p>
    <w:bookmarkStart w:name="z14" w:id="14"/>
    <w:p>
      <w:pPr>
        <w:spacing w:after="0"/>
        <w:ind w:left="0"/>
        <w:jc w:val="both"/>
      </w:pPr>
      <w:r>
        <w:rPr>
          <w:rFonts w:ascii="Times New Roman"/>
          <w:b w:val="false"/>
          <w:i w:val="false"/>
          <w:color w:val="000000"/>
          <w:sz w:val="28"/>
        </w:rPr>
        <w:t>
      1.7.8. Ежегодно специалисты предприятий судовладельца в зимний период производят проверку работоспособности радиоламп и полупроводниковых приборов, находящихся в ЗИП.</w:t>
      </w:r>
    </w:p>
    <w:bookmarkEnd w:id="14"/>
    <w:p>
      <w:pPr>
        <w:spacing w:after="0"/>
        <w:ind w:left="0"/>
        <w:jc w:val="both"/>
      </w:pPr>
      <w:r>
        <w:rPr>
          <w:rFonts w:ascii="Times New Roman"/>
          <w:b w:val="false"/>
          <w:i w:val="false"/>
          <w:color w:val="000000"/>
          <w:sz w:val="28"/>
        </w:rPr>
        <w:t>
      Проверку производят с помощью прибора-испытателя ламп и полупроводниковых приборов. Результаты проверки должны фиксироваться в формуляре аппаратуры, а результаты (параметры) и дата испытаний должны быть написаны на упаковке лампы. Неисправные детали должны быть заменены.</w:t>
      </w:r>
    </w:p>
    <w:p>
      <w:pPr>
        <w:spacing w:after="0"/>
        <w:ind w:left="0"/>
        <w:jc w:val="both"/>
      </w:pPr>
      <w:r>
        <w:rPr>
          <w:rFonts w:ascii="Times New Roman"/>
          <w:b w:val="false"/>
          <w:i w:val="false"/>
          <w:color w:val="000000"/>
          <w:sz w:val="28"/>
        </w:rPr>
        <w:t>
      1.7.9. Запрещается хранить в ящике ЗИП неисправные детали, лампы</w:t>
      </w:r>
    </w:p>
    <w:p>
      <w:pPr>
        <w:spacing w:after="0"/>
        <w:ind w:left="0"/>
        <w:jc w:val="both"/>
      </w:pPr>
      <w:r>
        <w:rPr>
          <w:rFonts w:ascii="Times New Roman"/>
          <w:b w:val="false"/>
          <w:i w:val="false"/>
          <w:color w:val="000000"/>
          <w:sz w:val="28"/>
        </w:rPr>
        <w:t>
      и пр.</w:t>
      </w:r>
    </w:p>
    <w:p>
      <w:pPr>
        <w:spacing w:after="0"/>
        <w:ind w:left="0"/>
        <w:jc w:val="left"/>
      </w:pPr>
      <w:r>
        <w:rPr>
          <w:rFonts w:ascii="Times New Roman"/>
          <w:b/>
          <w:i w:val="false"/>
          <w:color w:val="000000"/>
        </w:rPr>
        <w:t xml:space="preserve"> 1.8. Демонтаж и списание средств радиосвязи и электрорадионавигации</w:t>
      </w:r>
    </w:p>
    <w:p>
      <w:pPr>
        <w:spacing w:after="0"/>
        <w:ind w:left="0"/>
        <w:jc w:val="both"/>
      </w:pPr>
      <w:r>
        <w:rPr>
          <w:rFonts w:ascii="Times New Roman"/>
          <w:b w:val="false"/>
          <w:i w:val="false"/>
          <w:color w:val="000000"/>
          <w:sz w:val="28"/>
        </w:rPr>
        <w:t xml:space="preserve">
      1.8.1. Демонтаж средств радиосвязи и электрорадионавигации </w:t>
      </w:r>
    </w:p>
    <w:p>
      <w:pPr>
        <w:spacing w:after="0"/>
        <w:ind w:left="0"/>
        <w:jc w:val="both"/>
      </w:pPr>
      <w:r>
        <w:rPr>
          <w:rFonts w:ascii="Times New Roman"/>
          <w:b w:val="false"/>
          <w:i w:val="false"/>
          <w:color w:val="000000"/>
          <w:sz w:val="28"/>
        </w:rPr>
        <w:t>
      производится в случае:</w:t>
      </w:r>
    </w:p>
    <w:p>
      <w:pPr>
        <w:spacing w:after="0"/>
        <w:ind w:left="0"/>
        <w:jc w:val="both"/>
      </w:pPr>
      <w:r>
        <w:rPr>
          <w:rFonts w:ascii="Times New Roman"/>
          <w:b w:val="false"/>
          <w:i w:val="false"/>
          <w:color w:val="000000"/>
          <w:sz w:val="28"/>
        </w:rPr>
        <w:t xml:space="preserve">
      а) списания аппаратуры в связи с износом или заменой ее на более </w:t>
      </w:r>
    </w:p>
    <w:p>
      <w:pPr>
        <w:spacing w:after="0"/>
        <w:ind w:left="0"/>
        <w:jc w:val="both"/>
      </w:pPr>
      <w:r>
        <w:rPr>
          <w:rFonts w:ascii="Times New Roman"/>
          <w:b w:val="false"/>
          <w:i w:val="false"/>
          <w:color w:val="000000"/>
          <w:sz w:val="28"/>
        </w:rPr>
        <w:t>
      совершенную;</w:t>
      </w:r>
    </w:p>
    <w:p>
      <w:pPr>
        <w:spacing w:after="0"/>
        <w:ind w:left="0"/>
        <w:jc w:val="both"/>
      </w:pPr>
      <w:r>
        <w:rPr>
          <w:rFonts w:ascii="Times New Roman"/>
          <w:b w:val="false"/>
          <w:i w:val="false"/>
          <w:color w:val="000000"/>
          <w:sz w:val="28"/>
        </w:rPr>
        <w:t>
      б) капитального ремонта судна или его переоборудования;</w:t>
      </w:r>
    </w:p>
    <w:p>
      <w:pPr>
        <w:spacing w:after="0"/>
        <w:ind w:left="0"/>
        <w:jc w:val="both"/>
      </w:pPr>
      <w:r>
        <w:rPr>
          <w:rFonts w:ascii="Times New Roman"/>
          <w:b w:val="false"/>
          <w:i w:val="false"/>
          <w:color w:val="000000"/>
          <w:sz w:val="28"/>
        </w:rPr>
        <w:t>
      в) ликвидации судна.</w:t>
      </w:r>
    </w:p>
    <w:p>
      <w:pPr>
        <w:spacing w:after="0"/>
        <w:ind w:left="0"/>
        <w:jc w:val="both"/>
      </w:pPr>
      <w:r>
        <w:rPr>
          <w:rFonts w:ascii="Times New Roman"/>
          <w:b w:val="false"/>
          <w:i w:val="false"/>
          <w:color w:val="000000"/>
          <w:sz w:val="28"/>
        </w:rPr>
        <w:t xml:space="preserve">
      1.8.2. Демонтаж судового оборудования радиосвязи и электрорадионавигации может быть выполнен только комплектно с заполнением формуляров. </w:t>
      </w:r>
    </w:p>
    <w:p>
      <w:pPr>
        <w:spacing w:after="0"/>
        <w:ind w:left="0"/>
        <w:jc w:val="both"/>
      </w:pPr>
      <w:r>
        <w:rPr>
          <w:rFonts w:ascii="Times New Roman"/>
          <w:b w:val="false"/>
          <w:i w:val="false"/>
          <w:color w:val="000000"/>
          <w:sz w:val="28"/>
        </w:rPr>
        <w:t xml:space="preserve">
      1.8.3. Судовое оборудование радиосвязи и электрорадионавигации может быть списано с баланса: </w:t>
      </w:r>
    </w:p>
    <w:p>
      <w:pPr>
        <w:spacing w:after="0"/>
        <w:ind w:left="0"/>
        <w:jc w:val="both"/>
      </w:pPr>
      <w:r>
        <w:rPr>
          <w:rFonts w:ascii="Times New Roman"/>
          <w:b w:val="false"/>
          <w:i w:val="false"/>
          <w:color w:val="000000"/>
          <w:sz w:val="28"/>
        </w:rPr>
        <w:t xml:space="preserve">
      а) если в связи с износом аппаратуры и повреждением (поломкой) основных деталей оборудование пришло в негодность, отсутствуют запасные части для его восстановления или восстановление его нецелесообразно; </w:t>
      </w:r>
    </w:p>
    <w:p>
      <w:pPr>
        <w:spacing w:after="0"/>
        <w:ind w:left="0"/>
        <w:jc w:val="both"/>
      </w:pPr>
      <w:r>
        <w:rPr>
          <w:rFonts w:ascii="Times New Roman"/>
          <w:b w:val="false"/>
          <w:i w:val="false"/>
          <w:color w:val="000000"/>
          <w:sz w:val="28"/>
        </w:rPr>
        <w:t xml:space="preserve">
      б) если оборудование морально устарело и модернизация его экономически не оправдана (см. п.1.5.8.). </w:t>
      </w:r>
    </w:p>
    <w:p>
      <w:pPr>
        <w:spacing w:after="0"/>
        <w:ind w:left="0"/>
        <w:jc w:val="both"/>
      </w:pPr>
      <w:r>
        <w:rPr>
          <w:rFonts w:ascii="Times New Roman"/>
          <w:b w:val="false"/>
          <w:i w:val="false"/>
          <w:color w:val="000000"/>
          <w:sz w:val="28"/>
        </w:rPr>
        <w:t xml:space="preserve">
      1.8.4. Решение о непригодности средств радиосвязи и электрорадионавигации к дальнейшей эксплуатации и необходимости их списания с баланса принимается специальной комиссией, назначаемой руководителем предприятия - владельца судна. </w:t>
      </w:r>
    </w:p>
    <w:p>
      <w:pPr>
        <w:spacing w:after="0"/>
        <w:ind w:left="0"/>
        <w:jc w:val="both"/>
      </w:pPr>
      <w:r>
        <w:rPr>
          <w:rFonts w:ascii="Times New Roman"/>
          <w:b w:val="false"/>
          <w:i w:val="false"/>
          <w:color w:val="000000"/>
          <w:sz w:val="28"/>
        </w:rPr>
        <w:t xml:space="preserve">
      1.8.5. Комиссия обязана ознакомиться с формуляром аппаратуры, произвести тщательный осмотр и необходимые измерения с целью определения характера и размера износа. </w:t>
      </w:r>
    </w:p>
    <w:p>
      <w:pPr>
        <w:spacing w:after="0"/>
        <w:ind w:left="0"/>
        <w:jc w:val="both"/>
      </w:pPr>
      <w:r>
        <w:rPr>
          <w:rFonts w:ascii="Times New Roman"/>
          <w:b w:val="false"/>
          <w:i w:val="false"/>
          <w:color w:val="000000"/>
          <w:sz w:val="28"/>
        </w:rPr>
        <w:t xml:space="preserve">
      1.8.6. Комиссия определяет оборудование, подлежащее списанию, выявляет годные к использованию детали и узлы оборудования и составляет Акт о ликвидации основных средств. </w:t>
      </w:r>
    </w:p>
    <w:p>
      <w:pPr>
        <w:spacing w:after="0"/>
        <w:ind w:left="0"/>
        <w:jc w:val="both"/>
      </w:pPr>
      <w:r>
        <w:rPr>
          <w:rFonts w:ascii="Times New Roman"/>
          <w:b w:val="false"/>
          <w:i w:val="false"/>
          <w:color w:val="000000"/>
          <w:sz w:val="28"/>
        </w:rPr>
        <w:t xml:space="preserve">
      1.8.7. При поврежденном выходе аппаратуры из строя в результате разукомплектования, поломки, необеспеченности хранения причина отмечается в акте. </w:t>
      </w:r>
    </w:p>
    <w:p>
      <w:pPr>
        <w:spacing w:after="0"/>
        <w:ind w:left="0"/>
        <w:jc w:val="both"/>
      </w:pPr>
      <w:r>
        <w:rPr>
          <w:rFonts w:ascii="Times New Roman"/>
          <w:b w:val="false"/>
          <w:i w:val="false"/>
          <w:color w:val="000000"/>
          <w:sz w:val="28"/>
        </w:rPr>
        <w:t xml:space="preserve">
      1.8.8. Составленные комиссией акты на списание оборудования радиосвязи и электрорадионавигации представляются на заключение судовладельца. </w:t>
      </w:r>
    </w:p>
    <w:p>
      <w:pPr>
        <w:spacing w:after="0"/>
        <w:ind w:left="0"/>
        <w:jc w:val="both"/>
      </w:pPr>
      <w:r>
        <w:rPr>
          <w:rFonts w:ascii="Times New Roman"/>
          <w:b w:val="false"/>
          <w:i w:val="false"/>
          <w:color w:val="000000"/>
          <w:sz w:val="28"/>
        </w:rPr>
        <w:t xml:space="preserve">
      1.8.9. Списание судовых радиопередатчиков и радиостанций производится по согласованию с Государственной инспекцией электросвязи МТиК РК и оформляется актом закрытия радиостанции. Один экземпляр акта представляется в областную ГИЭ. </w:t>
      </w:r>
    </w:p>
    <w:p>
      <w:pPr>
        <w:spacing w:after="0"/>
        <w:ind w:left="0"/>
        <w:jc w:val="both"/>
      </w:pPr>
      <w:r>
        <w:rPr>
          <w:rFonts w:ascii="Times New Roman"/>
          <w:b w:val="false"/>
          <w:i w:val="false"/>
          <w:color w:val="000000"/>
          <w:sz w:val="28"/>
        </w:rPr>
        <w:t xml:space="preserve">
      1.8.10. Демонтаж, разборка, отбор годных деталей и сдача металлолома производятся после получения соответствующего разрешения на списание оборудования.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1.9. Общие положения по техническому обслуживанию аппаратуры радиосвязи и электрорадионавигации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1.9.1. Техническое обслуживание аппаратуры радиосвязи и электрорадионавигации должно осуществляться в соответствии с инструкциями заводов-изготовителей. </w:t>
      </w:r>
    </w:p>
    <w:p>
      <w:pPr>
        <w:spacing w:after="0"/>
        <w:ind w:left="0"/>
        <w:jc w:val="both"/>
      </w:pPr>
      <w:r>
        <w:rPr>
          <w:rFonts w:ascii="Times New Roman"/>
          <w:b w:val="false"/>
          <w:i w:val="false"/>
          <w:color w:val="000000"/>
          <w:sz w:val="28"/>
        </w:rPr>
        <w:t xml:space="preserve">
      1.9.2. Все электрические характеристики и рабочие режимы эксплуатируемой аппаратуры должны соответствовать техническим условиям и результатам испытаний при приеме аппаратуры в эксплуатацию. </w:t>
      </w:r>
    </w:p>
    <w:p>
      <w:pPr>
        <w:spacing w:after="0"/>
        <w:ind w:left="0"/>
        <w:jc w:val="both"/>
      </w:pPr>
      <w:r>
        <w:rPr>
          <w:rFonts w:ascii="Times New Roman"/>
          <w:b w:val="false"/>
          <w:i w:val="false"/>
          <w:color w:val="000000"/>
          <w:sz w:val="28"/>
        </w:rPr>
        <w:t xml:space="preserve">
      1.9.3. Ежедневно при приеме вахты необходимо проверить исправность и работоспособность аппаратуры. </w:t>
      </w:r>
    </w:p>
    <w:p>
      <w:pPr>
        <w:spacing w:after="0"/>
        <w:ind w:left="0"/>
        <w:jc w:val="both"/>
      </w:pPr>
      <w:r>
        <w:rPr>
          <w:rFonts w:ascii="Times New Roman"/>
          <w:b w:val="false"/>
          <w:i w:val="false"/>
          <w:color w:val="000000"/>
          <w:sz w:val="28"/>
        </w:rPr>
        <w:t xml:space="preserve">
      1.9.4. Перед пуском аппаратуры необходимо проверить положение ручек управления, которые должны находиться в исходном положении. </w:t>
      </w:r>
    </w:p>
    <w:p>
      <w:pPr>
        <w:spacing w:after="0"/>
        <w:ind w:left="0"/>
        <w:jc w:val="both"/>
      </w:pPr>
      <w:r>
        <w:rPr>
          <w:rFonts w:ascii="Times New Roman"/>
          <w:b w:val="false"/>
          <w:i w:val="false"/>
          <w:color w:val="000000"/>
          <w:sz w:val="28"/>
        </w:rPr>
        <w:t xml:space="preserve">
      1.9.5. При пуске аппаратуры, в которой напряжения накала и анода не включаются одновременно, следует сначала включить напряжение накала, а затем анодное напряжение, постепенно увеличивая его величину до номинального значения. При остановке аппаратуры выключение напряжения производится в обратном порядке. </w:t>
      </w:r>
    </w:p>
    <w:p>
      <w:pPr>
        <w:spacing w:after="0"/>
        <w:ind w:left="0"/>
        <w:jc w:val="both"/>
      </w:pPr>
      <w:r>
        <w:rPr>
          <w:rFonts w:ascii="Times New Roman"/>
          <w:b w:val="false"/>
          <w:i w:val="false"/>
          <w:color w:val="000000"/>
          <w:sz w:val="28"/>
        </w:rPr>
        <w:t xml:space="preserve">
      1.9.6. Аппаратура всегда должна содержаться в чистоте. Удаление пыли следует производить при обесточенной аппаратуре ветошью и волосяными мягкими щетками, а в труднодоступных местах - с помощью пылесоса. Дроссели, трансформаторы и другие детали, не покрытые кожухами, можно протирать только мягкой волосяной щеткой. Чистку обгоревших контактов реле следует производить тряпочкой, смоченной этиловым спиртом. После чистки необходимо тщательно удалить всю металлическую пыль, так как она может привести к пробоям и замыканию электрических цепей. </w:t>
      </w:r>
    </w:p>
    <w:p>
      <w:pPr>
        <w:spacing w:after="0"/>
        <w:ind w:left="0"/>
        <w:jc w:val="both"/>
      </w:pPr>
      <w:r>
        <w:rPr>
          <w:rFonts w:ascii="Times New Roman"/>
          <w:b w:val="false"/>
          <w:i w:val="false"/>
          <w:color w:val="000000"/>
          <w:sz w:val="28"/>
        </w:rPr>
        <w:t xml:space="preserve">
      1.9.7. При внутреннем осмотре и чистке монтажа радиоаппаратуры категорически запрещается поворачивать оси подстроечных конденсаторов, магнетитовые сердечники катушек индуктивности, подстроечные конденсаторы кварца, изменять форму или перемещать витки бескаркасных катушек индуктивности и т.д. </w:t>
      </w:r>
    </w:p>
    <w:p>
      <w:pPr>
        <w:spacing w:after="0"/>
        <w:ind w:left="0"/>
        <w:jc w:val="both"/>
      </w:pPr>
      <w:r>
        <w:rPr>
          <w:rFonts w:ascii="Times New Roman"/>
          <w:b w:val="false"/>
          <w:i w:val="false"/>
          <w:color w:val="000000"/>
          <w:sz w:val="28"/>
        </w:rPr>
        <w:t xml:space="preserve">
      1.9.8. Нельзя допускать появления коррозии на металлических частях аппаратуры. Поврежденная краска и лак должны немедленно восстанавливаться. Внешние панели аппаратуры, а также каркасы необходимо протирать ветошью с легким слоем вазелина для предохранения от коррозии. </w:t>
      </w:r>
    </w:p>
    <w:p>
      <w:pPr>
        <w:spacing w:after="0"/>
        <w:ind w:left="0"/>
        <w:jc w:val="both"/>
      </w:pPr>
      <w:r>
        <w:rPr>
          <w:rFonts w:ascii="Times New Roman"/>
          <w:b w:val="false"/>
          <w:i w:val="false"/>
          <w:color w:val="000000"/>
          <w:sz w:val="28"/>
        </w:rPr>
        <w:t xml:space="preserve">
      1.9.9. При попадании влаги на аппаратуру или ее отпотевании необходимо влагу немедленно удалить, блоки аппаратуры тщательно вытереть и просушить, проверить сопротивление изоляции по отношению к корпусу. </w:t>
      </w:r>
    </w:p>
    <w:p>
      <w:pPr>
        <w:spacing w:after="0"/>
        <w:ind w:left="0"/>
        <w:jc w:val="both"/>
      </w:pPr>
      <w:r>
        <w:rPr>
          <w:rFonts w:ascii="Times New Roman"/>
          <w:b w:val="false"/>
          <w:i w:val="false"/>
          <w:color w:val="000000"/>
          <w:sz w:val="28"/>
        </w:rPr>
        <w:t xml:space="preserve">
      1.9.10. Аппаратура всегда должна быть надежно укреплена и амортизирована. В процессе эксплуатации необходимо тщательно проверить всю амортизацию аппаратуры, кварцев, генераторных ламп и т.д., ослабленную амортизацию подтягивать; негодные амортизаторы заменять. </w:t>
      </w:r>
    </w:p>
    <w:p>
      <w:pPr>
        <w:spacing w:after="0"/>
        <w:ind w:left="0"/>
        <w:jc w:val="both"/>
      </w:pPr>
      <w:r>
        <w:rPr>
          <w:rFonts w:ascii="Times New Roman"/>
          <w:b w:val="false"/>
          <w:i w:val="false"/>
          <w:color w:val="000000"/>
          <w:sz w:val="28"/>
        </w:rPr>
        <w:t xml:space="preserve">
      1.9.11. Механические повреждения в аппаратуре должны устраняться в кратчайший срок. Все крышки, штепсельные колодки, высокочастотные разъемы, дверки и т.д. должны быть хорошо завернуты и закреплены. Все контактные соединения должны быть очищены от окислов и надежно затянуты, а все гайки и винты, крепящие узлы и блоки аппаратуры, тщательно поджать. Особое внимание следует обращать на затяжку гаек, крепящих тумблеры. Подбитые или лопнувшие изоляторы, ламповые панели, платы подлежат замене. Ножки всех рубильников должны входить в контакты без значительных усилий. Обгоревшие контакты следует зачищать, а контактные поверхности плотно прижимать к рубящим поверхностям. </w:t>
      </w:r>
    </w:p>
    <w:p>
      <w:pPr>
        <w:spacing w:after="0"/>
        <w:ind w:left="0"/>
        <w:jc w:val="both"/>
      </w:pPr>
      <w:r>
        <w:rPr>
          <w:rFonts w:ascii="Times New Roman"/>
          <w:b w:val="false"/>
          <w:i w:val="false"/>
          <w:color w:val="000000"/>
          <w:sz w:val="28"/>
        </w:rPr>
        <w:t xml:space="preserve">
      1.9.12. На концах кабелей и проводов должны быть кабельные наконечники, причем в тонких кабелях - спаянные и оклетневанные. Все провода аппаратуры должны быть тщательно закреплены. Всякое механическое повреждение изоляции кабеля или провода необходимо немедленно устранять, поврежденное место - тщательно изолировать. </w:t>
      </w:r>
    </w:p>
    <w:p>
      <w:pPr>
        <w:spacing w:after="0"/>
        <w:ind w:left="0"/>
        <w:jc w:val="both"/>
      </w:pPr>
      <w:r>
        <w:rPr>
          <w:rFonts w:ascii="Times New Roman"/>
          <w:b w:val="false"/>
          <w:i w:val="false"/>
          <w:color w:val="000000"/>
          <w:sz w:val="28"/>
        </w:rPr>
        <w:t xml:space="preserve">
      1.9.13. Не допускается замена предохранителей в цепях высокого и низкого напряжений предохранителями несоответствующих номиналов или других типов, хотя и имеющих тот же номинал. </w:t>
      </w:r>
    </w:p>
    <w:p>
      <w:pPr>
        <w:spacing w:after="0"/>
        <w:ind w:left="0"/>
        <w:jc w:val="both"/>
      </w:pPr>
      <w:r>
        <w:rPr>
          <w:rFonts w:ascii="Times New Roman"/>
          <w:b w:val="false"/>
          <w:i w:val="false"/>
          <w:color w:val="000000"/>
          <w:sz w:val="28"/>
        </w:rPr>
        <w:t xml:space="preserve">
      1.9.14. В процессе эксплуатации следует ежемесячно проверять режимы работы радиоламп и полупроводниковых приборов по таблицам, имеющимся в заводских инструкциях по эксплуатации. В случае отклонения тока от номинального значения необходимо устранить неисправности. Особое внимание следует уделять поддержанию номинального напряжения накала радиоламп, помня, что перекал ведет к быстрому выходу их из строя. Заменять радиолампы следует только при выключенном питании. </w:t>
      </w:r>
    </w:p>
    <w:p>
      <w:pPr>
        <w:spacing w:after="0"/>
        <w:ind w:left="0"/>
        <w:jc w:val="both"/>
      </w:pPr>
      <w:r>
        <w:rPr>
          <w:rFonts w:ascii="Times New Roman"/>
          <w:b w:val="false"/>
          <w:i w:val="false"/>
          <w:color w:val="000000"/>
          <w:sz w:val="28"/>
        </w:rPr>
        <w:t xml:space="preserve">
      1.9.15. Необходимо вести постоянный контроль за измерительными приборами аппаратуры. В судовых условиях не разрешается вскрывать и ремонтировать измерительные приборы, для ремонта их надлежит сдавать в узел связи и радионавигации или в мастерские судоремонтных предприятий, специализированные мастерские или лаборатории других ведомств. </w:t>
      </w:r>
    </w:p>
    <w:p>
      <w:pPr>
        <w:spacing w:after="0"/>
        <w:ind w:left="0"/>
        <w:jc w:val="both"/>
      </w:pPr>
      <w:r>
        <w:rPr>
          <w:rFonts w:ascii="Times New Roman"/>
          <w:b w:val="false"/>
          <w:i w:val="false"/>
          <w:color w:val="000000"/>
          <w:sz w:val="28"/>
        </w:rPr>
        <w:t xml:space="preserve">
      1.9.16. Все металлические корпуса измерительных приборов аппаратуры радиосвязи и электрорадионавигации должны иметь надежные соединения с шинами заземления. Сопротивление изоляции измерительного прибора на корпус должно быть не менее 1 МОм для приборов низкого напряжения и 5 МОм для приборов высокого напряжения. </w:t>
      </w:r>
    </w:p>
    <w:p>
      <w:pPr>
        <w:spacing w:after="0"/>
        <w:ind w:left="0"/>
        <w:jc w:val="both"/>
      </w:pPr>
      <w:r>
        <w:rPr>
          <w:rFonts w:ascii="Times New Roman"/>
          <w:b w:val="false"/>
          <w:i w:val="false"/>
          <w:color w:val="000000"/>
          <w:sz w:val="28"/>
        </w:rPr>
        <w:t xml:space="preserve">
      1.9.17. Категорически запрещается производить пайку с применением кислоты.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1.10. Общие положения по техническому обслуживанию источников электропитания, электровакуумных, газонаполненных полупроводников приборов </w:t>
      </w:r>
    </w:p>
    <w:bookmarkStart w:name="z18" w:id="18"/>
    <w:p>
      <w:pPr>
        <w:spacing w:after="0"/>
        <w:ind w:left="0"/>
        <w:jc w:val="both"/>
      </w:pPr>
      <w:r>
        <w:rPr>
          <w:rFonts w:ascii="Times New Roman"/>
          <w:b w:val="false"/>
          <w:i w:val="false"/>
          <w:color w:val="000000"/>
          <w:sz w:val="28"/>
        </w:rPr>
        <w:t xml:space="preserve">
      1.10.1. Техническое обслуживание судовых источников электропитания (аккумуляторов и электромашинных преобразователей) для питания аппаратуры радиосвязи и электрорадионавигации возлагается на электроцехи предприятий судовладельца и береговые производственные участки (БПУ). </w:t>
      </w:r>
    </w:p>
    <w:bookmarkEnd w:id="18"/>
    <w:p>
      <w:pPr>
        <w:spacing w:after="0"/>
        <w:ind w:left="0"/>
        <w:jc w:val="both"/>
      </w:pPr>
      <w:r>
        <w:rPr>
          <w:rFonts w:ascii="Times New Roman"/>
          <w:b w:val="false"/>
          <w:i w:val="false"/>
          <w:color w:val="000000"/>
          <w:sz w:val="28"/>
        </w:rPr>
        <w:t xml:space="preserve">
      1.10.2. Во время навигации техническое обслуживание источников электропитания аппаратуры радиосвязи и электрорадионавигации возлагается на судового электромеханика (помощника механика по электрооборудованию), а там, где его в штате нет, на члена экипажа, обслуживающего электрооборудование. </w:t>
      </w:r>
    </w:p>
    <w:p>
      <w:pPr>
        <w:spacing w:after="0"/>
        <w:ind w:left="0"/>
        <w:jc w:val="both"/>
      </w:pPr>
      <w:r>
        <w:rPr>
          <w:rFonts w:ascii="Times New Roman"/>
          <w:b w:val="false"/>
          <w:i w:val="false"/>
          <w:color w:val="000000"/>
          <w:sz w:val="28"/>
        </w:rPr>
        <w:t xml:space="preserve">
      1.10.3. Во время рейса судна техническое обслуживание аккумуляторов, питающих только аварийную радиостанцию, возлагается на судового радиооператора (начальника радиостанции). </w:t>
      </w:r>
    </w:p>
    <w:p>
      <w:pPr>
        <w:spacing w:after="0"/>
        <w:ind w:left="0"/>
        <w:jc w:val="both"/>
      </w:pPr>
      <w:r>
        <w:rPr>
          <w:rFonts w:ascii="Times New Roman"/>
          <w:b w:val="false"/>
          <w:i w:val="false"/>
          <w:color w:val="000000"/>
          <w:sz w:val="28"/>
        </w:rPr>
        <w:t xml:space="preserve">
      1.10.4. На радиооператора (начальника радиостанции) или члена экипажа, занимающегося техническим обслуживанием средств радиосвязи, возлагается обслуживание только аккумуляторов, питающих аварийную приемо-передающую радиоаппаратуру. </w:t>
      </w:r>
    </w:p>
    <w:p>
      <w:pPr>
        <w:spacing w:after="0"/>
        <w:ind w:left="0"/>
        <w:jc w:val="both"/>
      </w:pPr>
      <w:r>
        <w:rPr>
          <w:rFonts w:ascii="Times New Roman"/>
          <w:b w:val="false"/>
          <w:i w:val="false"/>
          <w:color w:val="000000"/>
          <w:sz w:val="28"/>
        </w:rPr>
        <w:t xml:space="preserve">
      1.10.5. Для обеспечения надежной работы радиоаппаратуры обслуживающий ее персонал должен производить тщательный подбор, переодическую, но не реже одного раза в год, проверку и своевременную замену вакуумных, газонаполненных и полупроводниковых приборов. </w:t>
      </w:r>
    </w:p>
    <w:p>
      <w:pPr>
        <w:spacing w:after="0"/>
        <w:ind w:left="0"/>
        <w:jc w:val="both"/>
      </w:pPr>
      <w:r>
        <w:rPr>
          <w:rFonts w:ascii="Times New Roman"/>
          <w:b w:val="false"/>
          <w:i w:val="false"/>
          <w:color w:val="000000"/>
          <w:sz w:val="28"/>
        </w:rPr>
        <w:t xml:space="preserve">
      1.10.6. В аварийную аппаратуру следует устанавливать лампы, предварительно испытанные и проработавшие по 100-150 ч.. В случае, если время работы ламп превышает их гарантийные сроки, лампы следует заменить, не дожидаясь выхода их из строя. </w:t>
      </w:r>
    </w:p>
    <w:p>
      <w:pPr>
        <w:spacing w:after="0"/>
        <w:ind w:left="0"/>
        <w:jc w:val="both"/>
      </w:pPr>
      <w:r>
        <w:rPr>
          <w:rFonts w:ascii="Times New Roman"/>
          <w:b w:val="false"/>
          <w:i w:val="false"/>
          <w:color w:val="000000"/>
          <w:sz w:val="28"/>
        </w:rPr>
        <w:t xml:space="preserve">
      1.10.7. Устанавливаемые в аппаратуру газотроны и тиратроны предварительно должны быть подвергнуты тренировке прогреву при нормальном напряжении накала в течение 1 ч.. </w:t>
      </w:r>
    </w:p>
    <w:p>
      <w:pPr>
        <w:spacing w:after="0"/>
        <w:ind w:left="0"/>
        <w:jc w:val="both"/>
      </w:pPr>
      <w:r>
        <w:rPr>
          <w:rFonts w:ascii="Times New Roman"/>
          <w:b w:val="false"/>
          <w:i w:val="false"/>
          <w:color w:val="000000"/>
          <w:sz w:val="28"/>
        </w:rPr>
        <w:t xml:space="preserve">
      1.10.8. При каждом включении газотронов в работу следует вначале включить напряжение накала и прогреть их. Время прогрева (до включения высокого напряжения) должно быть не меньше времени, указанного в паспорте. Включение высокого напряжения по возможности надо производить постепенно, начиная с половинного его значения. При включении газотронов следует сначала снимать высокое напряжение, а затем напряжение накала. </w:t>
      </w:r>
    </w:p>
    <w:p>
      <w:pPr>
        <w:spacing w:after="0"/>
        <w:ind w:left="0"/>
        <w:jc w:val="both"/>
      </w:pPr>
      <w:r>
        <w:rPr>
          <w:rFonts w:ascii="Times New Roman"/>
          <w:b w:val="false"/>
          <w:i w:val="false"/>
          <w:color w:val="000000"/>
          <w:sz w:val="28"/>
        </w:rPr>
        <w:t xml:space="preserve">
      1.10.9. Газотроны должны храниться в вертикальном положении в темном месте. Во всех случаях не допускается переворачивание газотронов анодом вниз. Один раз в месяц следует прогревать катоды газотронов нормальным током накала. </w:t>
      </w:r>
    </w:p>
    <w:p>
      <w:pPr>
        <w:spacing w:after="0"/>
        <w:ind w:left="0"/>
        <w:jc w:val="both"/>
      </w:pPr>
      <w:r>
        <w:rPr>
          <w:rFonts w:ascii="Times New Roman"/>
          <w:b w:val="false"/>
          <w:i w:val="false"/>
          <w:color w:val="000000"/>
          <w:sz w:val="28"/>
        </w:rPr>
        <w:t xml:space="preserve">
      1.10.10. При работе с полупроводниковыми приборами следует остерегаться перегрева их во время пайки. </w:t>
      </w:r>
    </w:p>
    <w:p>
      <w:pPr>
        <w:spacing w:after="0"/>
        <w:ind w:left="0"/>
        <w:jc w:val="both"/>
      </w:pPr>
      <w:r>
        <w:rPr>
          <w:rFonts w:ascii="Times New Roman"/>
          <w:b w:val="false"/>
          <w:i w:val="false"/>
          <w:color w:val="000000"/>
          <w:sz w:val="28"/>
        </w:rPr>
        <w:t xml:space="preserve">
      1.10.11. При работе с плоскостными диодами категорически запрещается изгибать верхний лепесток. </w:t>
      </w:r>
    </w:p>
    <w:p>
      <w:pPr>
        <w:spacing w:after="0"/>
        <w:ind w:left="0"/>
        <w:jc w:val="both"/>
      </w:pPr>
      <w:r>
        <w:rPr>
          <w:rFonts w:ascii="Times New Roman"/>
          <w:b w:val="false"/>
          <w:i w:val="false"/>
          <w:color w:val="000000"/>
          <w:sz w:val="28"/>
        </w:rPr>
        <w:t xml:space="preserve">
      1.10.12. При работе с селеновыми столбиками следует избегать их механических повреждений, искривления поверхности элементов, глубоких царапин поверхности сплава, которые могут вывести элементы из строя или существенно ухудшить их электрические параметры.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1.10.13. При выходе из строя отдельных селеновых элементов столба  </w:t>
      </w:r>
    </w:p>
    <w:p>
      <w:pPr>
        <w:spacing w:after="0"/>
        <w:ind w:left="0"/>
        <w:jc w:val="both"/>
      </w:pPr>
      <w:r>
        <w:rPr>
          <w:rFonts w:ascii="Times New Roman"/>
          <w:b w:val="false"/>
          <w:i w:val="false"/>
          <w:color w:val="000000"/>
          <w:sz w:val="28"/>
        </w:rPr>
        <w:t xml:space="preserve">
      замене подлежит весь столб, так как разборка столба и смена отдельных </w:t>
      </w:r>
    </w:p>
    <w:p>
      <w:pPr>
        <w:spacing w:after="0"/>
        <w:ind w:left="0"/>
        <w:jc w:val="both"/>
      </w:pPr>
      <w:r>
        <w:rPr>
          <w:rFonts w:ascii="Times New Roman"/>
          <w:b w:val="false"/>
          <w:i w:val="false"/>
          <w:color w:val="000000"/>
          <w:sz w:val="28"/>
        </w:rPr>
        <w:t xml:space="preserve">
      элементов разрешаются только в аварийном случае при отсутствии такого же </w:t>
      </w:r>
    </w:p>
    <w:p>
      <w:pPr>
        <w:spacing w:after="0"/>
        <w:ind w:left="0"/>
        <w:jc w:val="both"/>
      </w:pPr>
      <w:r>
        <w:rPr>
          <w:rFonts w:ascii="Times New Roman"/>
          <w:b w:val="false"/>
          <w:i w:val="false"/>
          <w:color w:val="000000"/>
          <w:sz w:val="28"/>
        </w:rPr>
        <w:t>
      столба в ЗИП.</w:t>
      </w:r>
    </w:p>
    <w:p>
      <w:pPr>
        <w:spacing w:after="0"/>
        <w:ind w:left="0"/>
        <w:jc w:val="both"/>
      </w:pPr>
      <w:r>
        <w:rPr>
          <w:rFonts w:ascii="Times New Roman"/>
          <w:b w:val="false"/>
          <w:i w:val="false"/>
          <w:color w:val="000000"/>
          <w:sz w:val="28"/>
        </w:rPr>
        <w:t xml:space="preserve">
      1.10.14. Селеновые столбики, находящиеся более 6 месяцев в нерабочем </w:t>
      </w:r>
    </w:p>
    <w:p>
      <w:pPr>
        <w:spacing w:after="0"/>
        <w:ind w:left="0"/>
        <w:jc w:val="both"/>
      </w:pPr>
      <w:r>
        <w:rPr>
          <w:rFonts w:ascii="Times New Roman"/>
          <w:b w:val="false"/>
          <w:i w:val="false"/>
          <w:color w:val="000000"/>
          <w:sz w:val="28"/>
        </w:rPr>
        <w:t xml:space="preserve">
      состоянии, перед эксплуатацией следует для подформовки включить на 10 мин </w:t>
      </w:r>
    </w:p>
    <w:p>
      <w:pPr>
        <w:spacing w:after="0"/>
        <w:ind w:left="0"/>
        <w:jc w:val="both"/>
      </w:pPr>
      <w:r>
        <w:rPr>
          <w:rFonts w:ascii="Times New Roman"/>
          <w:b w:val="false"/>
          <w:i w:val="false"/>
          <w:color w:val="000000"/>
          <w:sz w:val="28"/>
        </w:rPr>
        <w:t xml:space="preserve">
      на переменное напряжение, равное половине номинального значения, а затем </w:t>
      </w:r>
    </w:p>
    <w:p>
      <w:pPr>
        <w:spacing w:after="0"/>
        <w:ind w:left="0"/>
        <w:jc w:val="both"/>
      </w:pPr>
      <w:r>
        <w:rPr>
          <w:rFonts w:ascii="Times New Roman"/>
          <w:b w:val="false"/>
          <w:i w:val="false"/>
          <w:color w:val="000000"/>
          <w:sz w:val="28"/>
        </w:rPr>
        <w:t xml:space="preserve">
      на 2 ч на номинальное напряжение. </w:t>
      </w:r>
    </w:p>
    <w:p>
      <w:pPr>
        <w:spacing w:after="0"/>
        <w:ind w:left="0"/>
        <w:jc w:val="left"/>
      </w:pPr>
      <w:r>
        <w:rPr>
          <w:rFonts w:ascii="Times New Roman"/>
          <w:b/>
          <w:i w:val="false"/>
          <w:color w:val="000000"/>
        </w:rPr>
        <w:t xml:space="preserve"> 2. Техническая эксплуатация средств радиосвязи 2.1. Эксплуатационная приемо-передающая аппаратура</w:t>
      </w:r>
    </w:p>
    <w:p>
      <w:pPr>
        <w:spacing w:after="0"/>
        <w:ind w:left="0"/>
        <w:jc w:val="both"/>
      </w:pPr>
      <w:r>
        <w:rPr>
          <w:rFonts w:ascii="Times New Roman"/>
          <w:b w:val="false"/>
          <w:i w:val="false"/>
          <w:color w:val="000000"/>
          <w:sz w:val="28"/>
        </w:rPr>
        <w:t xml:space="preserve">
      2.1.1. В процессе технической эксплуатации радиотелефонной приемопередающей аппаратуры, расположенной вне рулевой рубки и обслуживаемой судоводительским составом, следует обращать особое внимание на оборудование дистанционного управления радиостанций из рулевой рубки. Систематически должна проверяться работа радиостанции при запуске, настройке, передаче, приеме и остановке ее из рулевой рубки. </w:t>
      </w:r>
    </w:p>
    <w:p>
      <w:pPr>
        <w:spacing w:after="0"/>
        <w:ind w:left="0"/>
        <w:jc w:val="both"/>
      </w:pPr>
      <w:r>
        <w:rPr>
          <w:rFonts w:ascii="Times New Roman"/>
          <w:b w:val="false"/>
          <w:i w:val="false"/>
          <w:color w:val="000000"/>
          <w:sz w:val="28"/>
        </w:rPr>
        <w:t xml:space="preserve">
      2.1.2. При отсутствии на судне специальной аварийной радиостанции обслуживание эксплуатационно-аварийной приемо-передающей аппаратуры, выполняющей ее функции, должна осуществляться в соответствии с требованиями эксплуатации аварийной радиостанции. При этом следует систематически проверять состояние аварийной аккумуляторной батареи. При каждой проверке заряд аварийной батареи должен быть доведен до полного. </w:t>
      </w:r>
    </w:p>
    <w:p>
      <w:pPr>
        <w:spacing w:after="0"/>
        <w:ind w:left="0"/>
        <w:jc w:val="both"/>
      </w:pPr>
      <w:r>
        <w:rPr>
          <w:rFonts w:ascii="Times New Roman"/>
          <w:b w:val="false"/>
          <w:i w:val="false"/>
          <w:color w:val="000000"/>
          <w:sz w:val="28"/>
        </w:rPr>
        <w:t xml:space="preserve">
      Примечание: На судах с подводными крыльями, на которых в качестве аварийной батареи для радиостанции используется общесудовая аккумуляторная батарея, состояние батареи проверяется в соответствии с Руководством по эксплуатации и ремонту судовых аккумуляторов. </w:t>
      </w:r>
    </w:p>
    <w:p>
      <w:pPr>
        <w:spacing w:after="0"/>
        <w:ind w:left="0"/>
        <w:jc w:val="both"/>
      </w:pPr>
      <w:r>
        <w:rPr>
          <w:rFonts w:ascii="Times New Roman"/>
          <w:b w:val="false"/>
          <w:i w:val="false"/>
          <w:color w:val="000000"/>
          <w:sz w:val="28"/>
        </w:rPr>
        <w:t xml:space="preserve">
      2.1.3. Запрещается вскрытие пломб аппаратуры до окончания срока гарантии завода-изготовителя. </w:t>
      </w:r>
    </w:p>
    <w:p>
      <w:pPr>
        <w:spacing w:after="0"/>
        <w:ind w:left="0"/>
        <w:jc w:val="both"/>
      </w:pPr>
      <w:r>
        <w:rPr>
          <w:rFonts w:ascii="Times New Roman"/>
          <w:b w:val="false"/>
          <w:i w:val="false"/>
          <w:color w:val="000000"/>
          <w:sz w:val="28"/>
        </w:rPr>
        <w:t xml:space="preserve">
      После окончания осмотров, проверок, технических обслуживаний и ремонта ручки настройки надежно стопорятся и радиостанция пломбируется. </w:t>
      </w:r>
    </w:p>
    <w:bookmarkStart w:name="z20" w:id="20"/>
    <w:p>
      <w:pPr>
        <w:spacing w:after="0"/>
        <w:ind w:left="0"/>
        <w:jc w:val="both"/>
      </w:pPr>
      <w:r>
        <w:rPr>
          <w:rFonts w:ascii="Times New Roman"/>
          <w:b w:val="false"/>
          <w:i w:val="false"/>
          <w:color w:val="000000"/>
          <w:sz w:val="28"/>
        </w:rPr>
        <w:t xml:space="preserve">
      Передатчики </w:t>
      </w:r>
    </w:p>
    <w:bookmarkEnd w:id="20"/>
    <w:bookmarkStart w:name="z21" w:id="21"/>
    <w:p>
      <w:pPr>
        <w:spacing w:after="0"/>
        <w:ind w:left="0"/>
        <w:jc w:val="both"/>
      </w:pPr>
      <w:r>
        <w:rPr>
          <w:rFonts w:ascii="Times New Roman"/>
          <w:b w:val="false"/>
          <w:i w:val="false"/>
          <w:color w:val="000000"/>
          <w:sz w:val="28"/>
        </w:rPr>
        <w:t xml:space="preserve">
      2.1.4. Каждый передатчик должен иметь таблицу рабочего режима, установленного при сдаче в эксплуатацию, и таблицу настроек всех каскадов на присвоенные частоты. </w:t>
      </w:r>
    </w:p>
    <w:bookmarkEnd w:id="21"/>
    <w:p>
      <w:pPr>
        <w:spacing w:after="0"/>
        <w:ind w:left="0"/>
        <w:jc w:val="both"/>
      </w:pPr>
      <w:r>
        <w:rPr>
          <w:rFonts w:ascii="Times New Roman"/>
          <w:b w:val="false"/>
          <w:i w:val="false"/>
          <w:color w:val="000000"/>
          <w:sz w:val="28"/>
        </w:rPr>
        <w:t xml:space="preserve">
      2.1.5. В процессе эксплуатации необходимо периодически тщательно проверять заземление корпуса передатчика и выпрямителя. </w:t>
      </w:r>
    </w:p>
    <w:p>
      <w:pPr>
        <w:spacing w:after="0"/>
        <w:ind w:left="0"/>
        <w:jc w:val="both"/>
      </w:pPr>
      <w:r>
        <w:rPr>
          <w:rFonts w:ascii="Times New Roman"/>
          <w:b w:val="false"/>
          <w:i w:val="false"/>
          <w:color w:val="000000"/>
          <w:sz w:val="28"/>
        </w:rPr>
        <w:t xml:space="preserve">
      2.1.6. Блоки передатчика должны быть плотно вставлены в свои отсеки и закреплены замками. </w:t>
      </w:r>
    </w:p>
    <w:p>
      <w:pPr>
        <w:spacing w:after="0"/>
        <w:ind w:left="0"/>
        <w:jc w:val="both"/>
      </w:pPr>
      <w:r>
        <w:rPr>
          <w:rFonts w:ascii="Times New Roman"/>
          <w:b w:val="false"/>
          <w:i w:val="false"/>
          <w:color w:val="000000"/>
          <w:sz w:val="28"/>
        </w:rPr>
        <w:t xml:space="preserve">
      2.1.7. В процессе эксплуатации следует проверять возможность настройки передатчика на любую разрешенную частоту диапазона, в том числе на все фиксированные частоты. </w:t>
      </w:r>
    </w:p>
    <w:p>
      <w:pPr>
        <w:spacing w:after="0"/>
        <w:ind w:left="0"/>
        <w:jc w:val="both"/>
      </w:pPr>
      <w:r>
        <w:rPr>
          <w:rFonts w:ascii="Times New Roman"/>
          <w:b w:val="false"/>
          <w:i w:val="false"/>
          <w:color w:val="000000"/>
          <w:sz w:val="28"/>
        </w:rPr>
        <w:t xml:space="preserve">
      2.1.8. Включение и выключение передатчика, а также техническая проверка его должны производиться согласно заводской инструкции. </w:t>
      </w:r>
    </w:p>
    <w:p>
      <w:pPr>
        <w:spacing w:after="0"/>
        <w:ind w:left="0"/>
        <w:jc w:val="both"/>
      </w:pPr>
      <w:r>
        <w:rPr>
          <w:rFonts w:ascii="Times New Roman"/>
          <w:b w:val="false"/>
          <w:i w:val="false"/>
          <w:color w:val="000000"/>
          <w:sz w:val="28"/>
        </w:rPr>
        <w:t xml:space="preserve">
      2.1.9. Настройку и регулировку передатчика можно производить только при пониженном анодном напряжении. </w:t>
      </w:r>
    </w:p>
    <w:p>
      <w:pPr>
        <w:spacing w:after="0"/>
        <w:ind w:left="0"/>
        <w:jc w:val="both"/>
      </w:pPr>
      <w:r>
        <w:rPr>
          <w:rFonts w:ascii="Times New Roman"/>
          <w:b w:val="false"/>
          <w:i w:val="false"/>
          <w:color w:val="000000"/>
          <w:sz w:val="28"/>
        </w:rPr>
        <w:t xml:space="preserve">
      2.1.10. Во время настройки и перестройки передатчика необходимо постоянно вести контроль токов и напряжений по приборам и не допускать перегрева анодов генераторных и модуляторных ламп. </w:t>
      </w:r>
    </w:p>
    <w:p>
      <w:pPr>
        <w:spacing w:after="0"/>
        <w:ind w:left="0"/>
        <w:jc w:val="both"/>
      </w:pPr>
      <w:r>
        <w:rPr>
          <w:rFonts w:ascii="Times New Roman"/>
          <w:b w:val="false"/>
          <w:i w:val="false"/>
          <w:color w:val="000000"/>
          <w:sz w:val="28"/>
        </w:rPr>
        <w:t xml:space="preserve">
      2.1.11. Необходимо осуществлять подстройку антенного контура при каждом изменении параметров антенны, связанном с ее ремонтом, спуском и подъемом и другими причинами. </w:t>
      </w:r>
    </w:p>
    <w:p>
      <w:pPr>
        <w:spacing w:after="0"/>
        <w:ind w:left="0"/>
        <w:jc w:val="both"/>
      </w:pPr>
      <w:r>
        <w:rPr>
          <w:rFonts w:ascii="Times New Roman"/>
          <w:b w:val="false"/>
          <w:i w:val="false"/>
          <w:color w:val="000000"/>
          <w:sz w:val="28"/>
        </w:rPr>
        <w:t xml:space="preserve">
      2.1.12. Запрещается работа передатчика без принудительной вентиляции, если для его нормальной эксплуатации такая вентиляция необходима. </w:t>
      </w:r>
    </w:p>
    <w:p>
      <w:pPr>
        <w:spacing w:after="0"/>
        <w:ind w:left="0"/>
        <w:jc w:val="both"/>
      </w:pPr>
      <w:r>
        <w:rPr>
          <w:rFonts w:ascii="Times New Roman"/>
          <w:b w:val="false"/>
          <w:i w:val="false"/>
          <w:color w:val="000000"/>
          <w:sz w:val="28"/>
        </w:rPr>
        <w:t xml:space="preserve">
      При отсутствии вентиляции передатчик может работать только в течение времени, указанного в заводской инструкции. </w:t>
      </w:r>
    </w:p>
    <w:p>
      <w:pPr>
        <w:spacing w:after="0"/>
        <w:ind w:left="0"/>
        <w:jc w:val="both"/>
      </w:pPr>
      <w:r>
        <w:rPr>
          <w:rFonts w:ascii="Times New Roman"/>
          <w:b w:val="false"/>
          <w:i w:val="false"/>
          <w:color w:val="000000"/>
          <w:sz w:val="28"/>
        </w:rPr>
        <w:t xml:space="preserve">
      2.1.13. Запрещается непрерывная работа передатчиком сверх времени, установленного заводской инструкцией. </w:t>
      </w:r>
    </w:p>
    <w:p>
      <w:pPr>
        <w:spacing w:after="0"/>
        <w:ind w:left="0"/>
        <w:jc w:val="both"/>
      </w:pPr>
      <w:r>
        <w:rPr>
          <w:rFonts w:ascii="Times New Roman"/>
          <w:b w:val="false"/>
          <w:i w:val="false"/>
          <w:color w:val="000000"/>
          <w:sz w:val="28"/>
        </w:rPr>
        <w:t xml:space="preserve">
      При длительной непрерывной работе передатчика необходимо периодически проверять нагрев его основных деталей, а также источников электропитания (агрегатов, умформеров и т.д.). Проверка нагрева внутренних деталей передатчика производится при выключенном питании. </w:t>
      </w:r>
    </w:p>
    <w:p>
      <w:pPr>
        <w:spacing w:after="0"/>
        <w:ind w:left="0"/>
        <w:jc w:val="both"/>
      </w:pPr>
      <w:r>
        <w:rPr>
          <w:rFonts w:ascii="Times New Roman"/>
          <w:b w:val="false"/>
          <w:i w:val="false"/>
          <w:color w:val="000000"/>
          <w:sz w:val="28"/>
        </w:rPr>
        <w:t xml:space="preserve">
      2.1.14. После длительного перерыва в работе передатчика, особенно, если он находился в сыром неотапливаемом помещении, необходимо, подняв температуру в помещении до +20 0С и включив накал, просушить аппаратуру до полного пропадания следов влажности. Первые 2-4 ч рекомендуется работать при пониженной мощности передатчика. </w:t>
      </w:r>
    </w:p>
    <w:p>
      <w:pPr>
        <w:spacing w:after="0"/>
        <w:ind w:left="0"/>
        <w:jc w:val="both"/>
      </w:pPr>
      <w:r>
        <w:rPr>
          <w:rFonts w:ascii="Times New Roman"/>
          <w:b w:val="false"/>
          <w:i w:val="false"/>
          <w:color w:val="000000"/>
          <w:sz w:val="28"/>
        </w:rPr>
        <w:t xml:space="preserve">
      2.1.15. Работа передатчиков в форсированных режимах категорически запрещается, за исключением аварийных случаев. </w:t>
      </w:r>
    </w:p>
    <w:p>
      <w:pPr>
        <w:spacing w:after="0"/>
        <w:ind w:left="0"/>
        <w:jc w:val="both"/>
      </w:pPr>
      <w:r>
        <w:rPr>
          <w:rFonts w:ascii="Times New Roman"/>
          <w:b w:val="false"/>
          <w:i w:val="false"/>
          <w:color w:val="000000"/>
          <w:sz w:val="28"/>
        </w:rPr>
        <w:t xml:space="preserve">
      2.1.16. Во избежание загрязнения деталей передатчиков, приводящего к нежелательным утечкам тока и пробоям, необходимо периодически промывать противопыльные фильтры с последующей их сушкой и смачиванием в жидком минеральном масле. </w:t>
      </w:r>
    </w:p>
    <w:p>
      <w:pPr>
        <w:spacing w:after="0"/>
        <w:ind w:left="0"/>
        <w:jc w:val="both"/>
      </w:pPr>
      <w:r>
        <w:rPr>
          <w:rFonts w:ascii="Times New Roman"/>
          <w:b w:val="false"/>
          <w:i w:val="false"/>
          <w:color w:val="000000"/>
          <w:sz w:val="28"/>
        </w:rPr>
        <w:t xml:space="preserve">
      2.1.17. Чистку серебряных контактов реле при профилактических работах следует производить чистой суконкой или замшей, смоченной спиртом. Категорически запрещается производить чистку контактов при помощи подпиловки. Следы нагара и грязи на губках и ножках переключателей скользящих контактов вариометров должны удаляться чистой ветошью, смоченной спиртом. </w:t>
      </w:r>
    </w:p>
    <w:p>
      <w:pPr>
        <w:spacing w:after="0"/>
        <w:ind w:left="0"/>
        <w:jc w:val="both"/>
      </w:pPr>
      <w:r>
        <w:rPr>
          <w:rFonts w:ascii="Times New Roman"/>
          <w:b w:val="false"/>
          <w:i w:val="false"/>
          <w:color w:val="000000"/>
          <w:sz w:val="28"/>
        </w:rPr>
        <w:t xml:space="preserve">
      2.1.18. Проверка стабильности частоты передатчика производится один раз в месяц; проверка градуировки шкалы один раз в год. </w:t>
      </w:r>
    </w:p>
    <w:bookmarkStart w:name="z22" w:id="22"/>
    <w:p>
      <w:pPr>
        <w:spacing w:after="0"/>
        <w:ind w:left="0"/>
        <w:jc w:val="both"/>
      </w:pPr>
      <w:r>
        <w:rPr>
          <w:rFonts w:ascii="Times New Roman"/>
          <w:b w:val="false"/>
          <w:i w:val="false"/>
          <w:color w:val="000000"/>
          <w:sz w:val="28"/>
        </w:rPr>
        <w:t xml:space="preserve">
      Приемники </w:t>
      </w:r>
    </w:p>
    <w:bookmarkEnd w:id="22"/>
    <w:bookmarkStart w:name="z23" w:id="23"/>
    <w:p>
      <w:pPr>
        <w:spacing w:after="0"/>
        <w:ind w:left="0"/>
        <w:jc w:val="both"/>
      </w:pPr>
      <w:r>
        <w:rPr>
          <w:rFonts w:ascii="Times New Roman"/>
          <w:b w:val="false"/>
          <w:i w:val="false"/>
          <w:color w:val="000000"/>
          <w:sz w:val="28"/>
        </w:rPr>
        <w:t xml:space="preserve">
      2.1.19. Приемник всегда должен быть плотно привернут к кожуху всеми винтами так, чтобы отсутствовал зазор между передней панелью и кожухом. </w:t>
      </w:r>
    </w:p>
    <w:bookmarkEnd w:id="23"/>
    <w:p>
      <w:pPr>
        <w:spacing w:after="0"/>
        <w:ind w:left="0"/>
        <w:jc w:val="both"/>
      </w:pPr>
      <w:r>
        <w:rPr>
          <w:rFonts w:ascii="Times New Roman"/>
          <w:b w:val="false"/>
          <w:i w:val="false"/>
          <w:color w:val="000000"/>
          <w:sz w:val="28"/>
        </w:rPr>
        <w:t xml:space="preserve">
      Изъятие приемника из кожуха должно производиться с соблюдением всех мер предосторожности для избежания возможных толчков и ударов. </w:t>
      </w:r>
    </w:p>
    <w:p>
      <w:pPr>
        <w:spacing w:after="0"/>
        <w:ind w:left="0"/>
        <w:jc w:val="both"/>
      </w:pPr>
      <w:r>
        <w:rPr>
          <w:rFonts w:ascii="Times New Roman"/>
          <w:b w:val="false"/>
          <w:i w:val="false"/>
          <w:color w:val="000000"/>
          <w:sz w:val="28"/>
        </w:rPr>
        <w:t xml:space="preserve">
      2.1.20. Периодически необходимо проверять надежность соединения фишек кабелей в приемном устройстве. </w:t>
      </w:r>
    </w:p>
    <w:p>
      <w:pPr>
        <w:spacing w:after="0"/>
        <w:ind w:left="0"/>
        <w:jc w:val="both"/>
      </w:pPr>
      <w:r>
        <w:rPr>
          <w:rFonts w:ascii="Times New Roman"/>
          <w:b w:val="false"/>
          <w:i w:val="false"/>
          <w:color w:val="000000"/>
          <w:sz w:val="28"/>
        </w:rPr>
        <w:t xml:space="preserve">
      2.1.21. После включения приемника необходимо проверять соединение его накальных и анодных напряжений номинальным значениям. </w:t>
      </w:r>
    </w:p>
    <w:p>
      <w:pPr>
        <w:spacing w:after="0"/>
        <w:ind w:left="0"/>
        <w:jc w:val="both"/>
      </w:pPr>
      <w:r>
        <w:rPr>
          <w:rFonts w:ascii="Times New Roman"/>
          <w:b w:val="false"/>
          <w:i w:val="false"/>
          <w:color w:val="000000"/>
          <w:sz w:val="28"/>
        </w:rPr>
        <w:t xml:space="preserve">
      2.1.22. В процессе эксплуатации следует систематически проверять дистанционное управление фиксированной настройкой приемника. При этом проверяется стабильность времени перестройки на другие фиксированные частоты. </w:t>
      </w:r>
    </w:p>
    <w:p>
      <w:pPr>
        <w:spacing w:after="0"/>
        <w:ind w:left="0"/>
        <w:jc w:val="both"/>
      </w:pPr>
      <w:r>
        <w:rPr>
          <w:rFonts w:ascii="Times New Roman"/>
          <w:b w:val="false"/>
          <w:i w:val="false"/>
          <w:color w:val="000000"/>
          <w:sz w:val="28"/>
        </w:rPr>
        <w:t xml:space="preserve">
      2.1.23. В случае отсутствия в заводской схеме приемника встроенной защиты входных цепей от перенапряжений, индуктируемых в них во время работы передатчика в режиме дуплекса или полудуплекса, а также радиолокатора, вход приемника должен быть зашунтирован неоновой лампой с небольшим потенциалом зажигания или другим устройством.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УКВ Радиостанции </w:t>
      </w:r>
    </w:p>
    <w:bookmarkStart w:name="z25" w:id="25"/>
    <w:p>
      <w:pPr>
        <w:spacing w:after="0"/>
        <w:ind w:left="0"/>
        <w:jc w:val="both"/>
      </w:pPr>
      <w:r>
        <w:rPr>
          <w:rFonts w:ascii="Times New Roman"/>
          <w:b w:val="false"/>
          <w:i w:val="false"/>
          <w:color w:val="000000"/>
          <w:sz w:val="28"/>
        </w:rPr>
        <w:t xml:space="preserve">
      2.1.24. В процессе эксплуатации периодически должны проверяться межблочный кабельный монтаж, надежность соединения разъемных фишек и колодок, отсутствие изломов кабелей и качество экранировки. </w:t>
      </w:r>
    </w:p>
    <w:bookmarkEnd w:id="25"/>
    <w:p>
      <w:pPr>
        <w:spacing w:after="0"/>
        <w:ind w:left="0"/>
        <w:jc w:val="both"/>
      </w:pPr>
      <w:r>
        <w:rPr>
          <w:rFonts w:ascii="Times New Roman"/>
          <w:b w:val="false"/>
          <w:i w:val="false"/>
          <w:color w:val="000000"/>
          <w:sz w:val="28"/>
        </w:rPr>
        <w:t xml:space="preserve">
      2.1.25. Все блоки радиостанции, соединительные кабели и антенный фидер должны быть надежно укреплены. Хомутики, крепящие кабели на аппаратуре, должны быть подтянуты во избежание трения металлических оплеток кабелей. </w:t>
      </w:r>
    </w:p>
    <w:p>
      <w:pPr>
        <w:spacing w:after="0"/>
        <w:ind w:left="0"/>
        <w:jc w:val="both"/>
      </w:pPr>
      <w:r>
        <w:rPr>
          <w:rFonts w:ascii="Times New Roman"/>
          <w:b w:val="false"/>
          <w:i w:val="false"/>
          <w:color w:val="000000"/>
          <w:sz w:val="28"/>
        </w:rPr>
        <w:t xml:space="preserve">
      2.1.26. Настройку передатчика и приемника радиостанции необходимо производить в строгом соответствии с заводской инструкцией по эксплуатации радиостанции. Систематически следует проверять стабильность частоты передатчика и приемника, девиацию частоты передатчика и работу микрофонного капсюля. </w:t>
      </w:r>
    </w:p>
    <w:p>
      <w:pPr>
        <w:spacing w:after="0"/>
        <w:ind w:left="0"/>
        <w:jc w:val="both"/>
      </w:pPr>
      <w:r>
        <w:rPr>
          <w:rFonts w:ascii="Times New Roman"/>
          <w:b w:val="false"/>
          <w:i w:val="false"/>
          <w:color w:val="000000"/>
          <w:sz w:val="28"/>
        </w:rPr>
        <w:t xml:space="preserve">
      2.1.27. В процессе эксплуатации следует постоянно содержать в чистоте антенный изолятор радиостанции. </w:t>
      </w:r>
    </w:p>
    <w:p>
      <w:pPr>
        <w:spacing w:after="0"/>
        <w:ind w:left="0"/>
        <w:jc w:val="both"/>
      </w:pPr>
      <w:r>
        <w:rPr>
          <w:rFonts w:ascii="Times New Roman"/>
          <w:b w:val="false"/>
          <w:i w:val="false"/>
          <w:color w:val="000000"/>
          <w:sz w:val="28"/>
        </w:rPr>
        <w:t xml:space="preserve">
      2.1.28. В процессе эксплуатации УКВ радиостанций с частотной (фазовой) модуляцией следует обращать особое внимание на стабильность источников питания.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left"/>
      </w:pPr>
      <w:r>
        <w:rPr>
          <w:rFonts w:ascii="Times New Roman"/>
          <w:b/>
          <w:i w:val="false"/>
          <w:color w:val="000000"/>
        </w:rPr>
        <w:t xml:space="preserve"> 2.2. Командно-вещательные устройства </w:t>
      </w:r>
    </w:p>
    <w:bookmarkStart w:name="z27" w:id="27"/>
    <w:p>
      <w:pPr>
        <w:spacing w:after="0"/>
        <w:ind w:left="0"/>
        <w:jc w:val="both"/>
      </w:pPr>
      <w:r>
        <w:rPr>
          <w:rFonts w:ascii="Times New Roman"/>
          <w:b w:val="false"/>
          <w:i w:val="false"/>
          <w:color w:val="000000"/>
          <w:sz w:val="28"/>
        </w:rPr>
        <w:t xml:space="preserve">
      2.2.1. В процессе технической эксплуатации следует систематически проверять работу аппаратуры радиотрансляции и судовой громкоговорящей связи при дистанционном включении ее из рулевой рубки, мостиков и палубы, а также при введенных и выведенных регуляторах громкости громкоговорителей. </w:t>
      </w:r>
    </w:p>
    <w:bookmarkEnd w:id="27"/>
    <w:p>
      <w:pPr>
        <w:spacing w:after="0"/>
        <w:ind w:left="0"/>
        <w:jc w:val="both"/>
      </w:pPr>
      <w:r>
        <w:rPr>
          <w:rFonts w:ascii="Times New Roman"/>
          <w:b w:val="false"/>
          <w:i w:val="false"/>
          <w:color w:val="000000"/>
          <w:sz w:val="28"/>
        </w:rPr>
        <w:t xml:space="preserve">
      2.2.2. Запрещается производить переключение аппаратуры радиотрансляции с рабочего преобразователя на резервный под нагрузкой. </w:t>
      </w:r>
    </w:p>
    <w:p>
      <w:pPr>
        <w:spacing w:after="0"/>
        <w:ind w:left="0"/>
        <w:jc w:val="both"/>
      </w:pPr>
      <w:r>
        <w:rPr>
          <w:rFonts w:ascii="Times New Roman"/>
          <w:b w:val="false"/>
          <w:i w:val="false"/>
          <w:color w:val="000000"/>
          <w:sz w:val="28"/>
        </w:rPr>
        <w:t xml:space="preserve">
      2.2.3. Размещенные на открытых палубах микрофонные посты и коммутаторы в нерабочем состоянии должны быть закрытыми.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left"/>
      </w:pPr>
      <w:r>
        <w:rPr>
          <w:rFonts w:ascii="Times New Roman"/>
          <w:b/>
          <w:i w:val="false"/>
          <w:color w:val="000000"/>
        </w:rPr>
        <w:t xml:space="preserve"> 2.3. Аварийная аппаратура радиосвязи </w:t>
      </w:r>
    </w:p>
    <w:bookmarkStart w:name="z29" w:id="29"/>
    <w:p>
      <w:pPr>
        <w:spacing w:after="0"/>
        <w:ind w:left="0"/>
        <w:jc w:val="both"/>
      </w:pPr>
      <w:r>
        <w:rPr>
          <w:rFonts w:ascii="Times New Roman"/>
          <w:b w:val="false"/>
          <w:i w:val="false"/>
          <w:color w:val="000000"/>
          <w:sz w:val="28"/>
        </w:rPr>
        <w:t xml:space="preserve">
      2.3.1. Аварийная аппаратура радиосвязи всегда должна быть готовой к немедленному включению в работу. С этой целью ежедневно должна производиться проверка аварийных средств радиосвязи и аварийной аккумуляторной батареи с соответствующей отметкой в вахтенном журнале. </w:t>
      </w:r>
    </w:p>
    <w:bookmarkEnd w:id="29"/>
    <w:p>
      <w:pPr>
        <w:spacing w:after="0"/>
        <w:ind w:left="0"/>
        <w:jc w:val="both"/>
      </w:pPr>
      <w:r>
        <w:rPr>
          <w:rFonts w:ascii="Times New Roman"/>
          <w:b w:val="false"/>
          <w:i w:val="false"/>
          <w:color w:val="000000"/>
          <w:sz w:val="28"/>
        </w:rPr>
        <w:t xml:space="preserve">
      2.3.2. Все работы по ремонту аварийной аппаратуры должны производиться только во время стоянки судна в порту. Во время плавания разрешается производить только те работы, которые не могут помешать быстрому включению аварийной аппаратуры. </w:t>
      </w:r>
    </w:p>
    <w:p>
      <w:pPr>
        <w:spacing w:after="0"/>
        <w:ind w:left="0"/>
        <w:jc w:val="both"/>
      </w:pPr>
      <w:r>
        <w:rPr>
          <w:rFonts w:ascii="Times New Roman"/>
          <w:b w:val="false"/>
          <w:i w:val="false"/>
          <w:color w:val="000000"/>
          <w:sz w:val="28"/>
        </w:rPr>
        <w:t xml:space="preserve">
      2.3.3. Доступ к аварийной аппаратуре должен быть свободным. </w:t>
      </w:r>
    </w:p>
    <w:p>
      <w:pPr>
        <w:spacing w:after="0"/>
        <w:ind w:left="0"/>
        <w:jc w:val="both"/>
      </w:pPr>
      <w:r>
        <w:rPr>
          <w:rFonts w:ascii="Times New Roman"/>
          <w:b w:val="false"/>
          <w:i w:val="false"/>
          <w:color w:val="000000"/>
          <w:sz w:val="28"/>
        </w:rPr>
        <w:t xml:space="preserve">
      2.3.4. Во всех случаях, когда судовая антенна не используется для ведения радиообмена эксплуатационными средствами радиосвязи, она должна быть подключена к аварийному передатчику. </w:t>
      </w:r>
    </w:p>
    <w:p>
      <w:pPr>
        <w:spacing w:after="0"/>
        <w:ind w:left="0"/>
        <w:jc w:val="both"/>
      </w:pPr>
      <w:r>
        <w:rPr>
          <w:rFonts w:ascii="Times New Roman"/>
          <w:b w:val="false"/>
          <w:i w:val="false"/>
          <w:color w:val="000000"/>
          <w:sz w:val="28"/>
        </w:rPr>
        <w:t xml:space="preserve">
      2.3.5. В процессе эксплуатации следует проверять исправность аварийного освещения радиостанции. </w:t>
      </w:r>
    </w:p>
    <w:p>
      <w:pPr>
        <w:spacing w:after="0"/>
        <w:ind w:left="0"/>
        <w:jc w:val="both"/>
      </w:pPr>
      <w:r>
        <w:rPr>
          <w:rFonts w:ascii="Times New Roman"/>
          <w:b w:val="false"/>
          <w:i w:val="false"/>
          <w:color w:val="000000"/>
          <w:sz w:val="28"/>
        </w:rPr>
        <w:t xml:space="preserve">
      2.3.6. Указанные в настоящей главе требования распространяются на техническое обслуживание эксплуатационных средств радиосвязи в случае использования их в качестве аварийных средств связи.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Аварийный передатчик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2.3.7. Проверка аварийного или эксплуатационно-аварийного передатчика производится ежедневно на частотах 2182 и 500 кГц при включении аппаратуры на эквивалент антенны. </w:t>
      </w:r>
    </w:p>
    <w:p>
      <w:pPr>
        <w:spacing w:after="0"/>
        <w:ind w:left="0"/>
        <w:jc w:val="both"/>
      </w:pPr>
      <w:r>
        <w:rPr>
          <w:rFonts w:ascii="Times New Roman"/>
          <w:b w:val="false"/>
          <w:i w:val="false"/>
          <w:color w:val="000000"/>
          <w:sz w:val="28"/>
        </w:rPr>
        <w:t xml:space="preserve">
      2.3.8. При наличии в комплекте передатчика двух преобразователей его проверка должна производиться при их поочередной работе. Переключение преобразователей должно производиться при выключенном главном переключателе передатчика во избежание обгорания контактов секторного переключателя. </w:t>
      </w:r>
    </w:p>
    <w:p>
      <w:pPr>
        <w:spacing w:after="0"/>
        <w:ind w:left="0"/>
        <w:jc w:val="both"/>
      </w:pPr>
      <w:r>
        <w:rPr>
          <w:rFonts w:ascii="Times New Roman"/>
          <w:b w:val="false"/>
          <w:i w:val="false"/>
          <w:color w:val="000000"/>
          <w:sz w:val="28"/>
        </w:rPr>
        <w:t xml:space="preserve">
      2.3.9. За исключением случаев заряда аккумуляторной батареи переключатель питания аварийного передатчика всегда должен находиться в положении готовности к дистанционному пуску. </w:t>
      </w:r>
    </w:p>
    <w:p>
      <w:pPr>
        <w:spacing w:after="0"/>
        <w:ind w:left="0"/>
        <w:jc w:val="both"/>
      </w:pPr>
      <w:r>
        <w:rPr>
          <w:rFonts w:ascii="Times New Roman"/>
          <w:b w:val="false"/>
          <w:i w:val="false"/>
          <w:color w:val="000000"/>
          <w:sz w:val="28"/>
        </w:rPr>
        <w:t xml:space="preserve">
      2.3.10. Категорически запрещается переставлять без надобности стопоры фиксированных частот, так как это может привести к изменению градуировки передатчика. </w:t>
      </w:r>
    </w:p>
    <w:p>
      <w:pPr>
        <w:spacing w:after="0"/>
        <w:ind w:left="0"/>
        <w:jc w:val="both"/>
      </w:pPr>
      <w:r>
        <w:rPr>
          <w:rFonts w:ascii="Times New Roman"/>
          <w:b w:val="false"/>
          <w:i w:val="false"/>
          <w:color w:val="000000"/>
          <w:sz w:val="28"/>
        </w:rPr>
        <w:t xml:space="preserve">
      Аварийный приемник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2.3.11. При техническом осмотре монтажа приемника категорически запрещается вращать подстроечные конденсаторы, магнетитовые сердечники катушек индуктивности. </w:t>
      </w:r>
    </w:p>
    <w:p>
      <w:pPr>
        <w:spacing w:after="0"/>
        <w:ind w:left="0"/>
        <w:jc w:val="both"/>
      </w:pPr>
      <w:r>
        <w:rPr>
          <w:rFonts w:ascii="Times New Roman"/>
          <w:b w:val="false"/>
          <w:i w:val="false"/>
          <w:color w:val="000000"/>
          <w:sz w:val="28"/>
        </w:rPr>
        <w:t xml:space="preserve">
      2.3.12. При технической проверке необходимо анодное и накальное напряжения, величины которых должны строго соответствовать номинальным значениям.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Автоматический податчик сигналов тревоги и бедствия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2.3.13. Для обеспечения мгновенной готовности автоматического податчика сигналов тревоги и бедствия к нему должны быть всегда подключены источник питания и цепи манипуляции аварийного и эксплуатационного передатчиков. </w:t>
      </w:r>
    </w:p>
    <w:p>
      <w:pPr>
        <w:spacing w:after="0"/>
        <w:ind w:left="0"/>
        <w:jc w:val="both"/>
      </w:pPr>
      <w:r>
        <w:rPr>
          <w:rFonts w:ascii="Times New Roman"/>
          <w:b w:val="false"/>
          <w:i w:val="false"/>
          <w:color w:val="000000"/>
          <w:sz w:val="28"/>
        </w:rPr>
        <w:t xml:space="preserve">
      2.3.14. При технической проверке включение податчика производится при отключенной антенне и пониженной мощности аварийного и эксплуатационного передатчиков на время прохождения полного цикла сигналов тревоги, бедствия и координат. </w:t>
      </w:r>
    </w:p>
    <w:p>
      <w:pPr>
        <w:spacing w:after="0"/>
        <w:ind w:left="0"/>
        <w:jc w:val="both"/>
      </w:pPr>
      <w:r>
        <w:rPr>
          <w:rFonts w:ascii="Times New Roman"/>
          <w:b w:val="false"/>
          <w:i w:val="false"/>
          <w:color w:val="000000"/>
          <w:sz w:val="28"/>
        </w:rPr>
        <w:t xml:space="preserve">
      При проверке необходимо следить за соответствием набранных сигналов, длительностью импульсов, а также за скоростью передачи, которая не должна превышать 60-80 знаков в минуту. Для податчиков с пружинным приводом должно быть проверено обеспечение пятикратной подачи сигналов без повторного завода. </w:t>
      </w:r>
    </w:p>
    <w:p>
      <w:pPr>
        <w:spacing w:after="0"/>
        <w:ind w:left="0"/>
        <w:jc w:val="both"/>
      </w:pPr>
      <w:r>
        <w:rPr>
          <w:rFonts w:ascii="Times New Roman"/>
          <w:b w:val="false"/>
          <w:i w:val="false"/>
          <w:color w:val="000000"/>
          <w:sz w:val="28"/>
        </w:rPr>
        <w:t xml:space="preserve">
      2.3.15. Категорически запрещается оставлять переключатель пуска и выбора сигналов в положении "Т" или "ТБ".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left"/>
      </w:pPr>
      <w:r>
        <w:rPr>
          <w:rFonts w:ascii="Times New Roman"/>
          <w:b/>
          <w:i w:val="false"/>
          <w:color w:val="000000"/>
        </w:rPr>
        <w:t xml:space="preserve"> 2.4. Антенные устройства и переключатели </w:t>
      </w:r>
    </w:p>
    <w:bookmarkStart w:name="z36" w:id="36"/>
    <w:p>
      <w:pPr>
        <w:spacing w:after="0"/>
        <w:ind w:left="0"/>
        <w:jc w:val="both"/>
      </w:pPr>
      <w:r>
        <w:rPr>
          <w:rFonts w:ascii="Times New Roman"/>
          <w:b w:val="false"/>
          <w:i w:val="false"/>
          <w:color w:val="000000"/>
          <w:sz w:val="28"/>
        </w:rPr>
        <w:t xml:space="preserve">
      Антенные устройства </w:t>
      </w:r>
    </w:p>
    <w:bookmarkEnd w:id="36"/>
    <w:bookmarkStart w:name="z37" w:id="37"/>
    <w:p>
      <w:pPr>
        <w:spacing w:after="0"/>
        <w:ind w:left="0"/>
        <w:jc w:val="both"/>
      </w:pPr>
      <w:r>
        <w:rPr>
          <w:rFonts w:ascii="Times New Roman"/>
          <w:b w:val="false"/>
          <w:i w:val="false"/>
          <w:color w:val="000000"/>
          <w:sz w:val="28"/>
        </w:rPr>
        <w:t xml:space="preserve">
      2.4.1. В процессе технической эксплуатации необходимо систематически следить за исправным состоянием судовых антенных устройств и питающих фидеров, помня, что самые незначительные повреждения антенн резко влияют на эффективность работы приемопередающей аппаратуры и дальность ее действия. </w:t>
      </w:r>
    </w:p>
    <w:bookmarkEnd w:id="37"/>
    <w:p>
      <w:pPr>
        <w:spacing w:after="0"/>
        <w:ind w:left="0"/>
        <w:jc w:val="both"/>
      </w:pPr>
      <w:r>
        <w:rPr>
          <w:rFonts w:ascii="Times New Roman"/>
          <w:b w:val="false"/>
          <w:i w:val="false"/>
          <w:color w:val="000000"/>
          <w:sz w:val="28"/>
        </w:rPr>
        <w:t xml:space="preserve">
      2.4.2. В процессе технической эксплуатации следует применять все меры по сохранению параметров антенн в связи с тем, что антенные контуры передатчиков заранее настраиваются на фиксированные частоты, и обслуживающий персонал в дальнейшем не имеет возможности вести их подстройку. В процессе эксплуатации запрещается подвеска или снятие дополнительных антенн после настройки передатчиков. Запрещается изменение высоты подвеса и любых других параметров антенн. </w:t>
      </w:r>
    </w:p>
    <w:p>
      <w:pPr>
        <w:spacing w:after="0"/>
        <w:ind w:left="0"/>
        <w:jc w:val="both"/>
      </w:pPr>
      <w:r>
        <w:rPr>
          <w:rFonts w:ascii="Times New Roman"/>
          <w:b w:val="false"/>
          <w:i w:val="false"/>
          <w:color w:val="000000"/>
          <w:sz w:val="28"/>
        </w:rPr>
        <w:t xml:space="preserve">
      2.4.3. На нефтеналивных судах, имеющих устройство автоматического отключения передатчика при обрыве антенны, следует систематически проверять его исправность. </w:t>
      </w:r>
    </w:p>
    <w:p>
      <w:pPr>
        <w:spacing w:after="0"/>
        <w:ind w:left="0"/>
        <w:jc w:val="both"/>
      </w:pPr>
      <w:r>
        <w:rPr>
          <w:rFonts w:ascii="Times New Roman"/>
          <w:b w:val="false"/>
          <w:i w:val="false"/>
          <w:color w:val="000000"/>
          <w:sz w:val="28"/>
        </w:rPr>
        <w:t xml:space="preserve">
      2.4.4. На судах с радиотелефонной аппаратурой, обслуживаемой судоводителями, необходимо проверять устройство автоматического заземления антенн при выключении аппаратуры. На тех судах, где нет таких устройств, антенна после выключения аппаратуры должна заземляться вручную антенным переключателем. </w:t>
      </w:r>
    </w:p>
    <w:p>
      <w:pPr>
        <w:spacing w:after="0"/>
        <w:ind w:left="0"/>
        <w:jc w:val="both"/>
      </w:pPr>
      <w:r>
        <w:rPr>
          <w:rFonts w:ascii="Times New Roman"/>
          <w:b w:val="false"/>
          <w:i w:val="false"/>
          <w:color w:val="000000"/>
          <w:sz w:val="28"/>
        </w:rPr>
        <w:t xml:space="preserve">
      2.4.5. Систематически должна проверяться надежность присоединения снижений антенн к вводам, соединения ограждения антенных вводов с корпусом судна, а также сохранность изолирующих резиновых или пластиковых трубок, защищающих вводы от прикосновений судового персонала. Колонки антенных вводов должны устанавливаться на прочном основании и быть надежно закреплены, ограждения антенных вводов должны быть исправными. </w:t>
      </w:r>
    </w:p>
    <w:p>
      <w:pPr>
        <w:spacing w:after="0"/>
        <w:ind w:left="0"/>
        <w:jc w:val="both"/>
      </w:pPr>
      <w:r>
        <w:rPr>
          <w:rFonts w:ascii="Times New Roman"/>
          <w:b w:val="false"/>
          <w:i w:val="false"/>
          <w:color w:val="000000"/>
          <w:sz w:val="28"/>
        </w:rPr>
        <w:t xml:space="preserve">
      2.4.6. Регулярно, не менее одного раза в месяц, следует очищать от копоти антенные изоляторы, проверять и очищать от коррозии и грязи контакты подключения антенн к антенной колонке и проходные изоляторы. Изоляторы с трещинами должны быть заменены. Обнаруженные окислы на переходных и оконечных муфтах антенных устройств должны немедленно удаляться. </w:t>
      </w:r>
    </w:p>
    <w:p>
      <w:pPr>
        <w:spacing w:after="0"/>
        <w:ind w:left="0"/>
        <w:jc w:val="both"/>
      </w:pPr>
      <w:r>
        <w:rPr>
          <w:rFonts w:ascii="Times New Roman"/>
          <w:b w:val="false"/>
          <w:i w:val="false"/>
          <w:color w:val="000000"/>
          <w:sz w:val="28"/>
        </w:rPr>
        <w:t xml:space="preserve">
      2.4.7. При спусках антенн перед производством грузовых операций, проходами под низковисящими мостами и воздушными линиями и их подъемах следует следить за тем, чтобы не были повреждены антенный канатик и изоляторы, чтобы канатик и подъемные фалы не были перекручены. </w:t>
      </w:r>
    </w:p>
    <w:p>
      <w:pPr>
        <w:spacing w:after="0"/>
        <w:ind w:left="0"/>
        <w:jc w:val="both"/>
      </w:pPr>
      <w:r>
        <w:rPr>
          <w:rFonts w:ascii="Times New Roman"/>
          <w:b w:val="false"/>
          <w:i w:val="false"/>
          <w:color w:val="000000"/>
          <w:sz w:val="28"/>
        </w:rPr>
        <w:t xml:space="preserve">
      2.4.8. В процессе технической эксплуатации следует проверять наличие и исправность перемычек, шунтирующих подвижные части антенных соединений. Перемычки должны иметь надежный контакт. </w:t>
      </w:r>
    </w:p>
    <w:p>
      <w:pPr>
        <w:spacing w:after="0"/>
        <w:ind w:left="0"/>
        <w:jc w:val="both"/>
      </w:pPr>
      <w:r>
        <w:rPr>
          <w:rFonts w:ascii="Times New Roman"/>
          <w:b w:val="false"/>
          <w:i w:val="false"/>
          <w:color w:val="000000"/>
          <w:sz w:val="28"/>
        </w:rPr>
        <w:t xml:space="preserve">
      Шарнирные устройства заваливающихся штыревых антенн должны быть очищены от грязи, смазаны и хорошо закреплены. </w:t>
      </w:r>
    </w:p>
    <w:p>
      <w:pPr>
        <w:spacing w:after="0"/>
        <w:ind w:left="0"/>
        <w:jc w:val="both"/>
      </w:pPr>
      <w:r>
        <w:rPr>
          <w:rFonts w:ascii="Times New Roman"/>
          <w:b w:val="false"/>
          <w:i w:val="false"/>
          <w:color w:val="000000"/>
          <w:sz w:val="28"/>
        </w:rPr>
        <w:t xml:space="preserve">
      2.4.9. Периодически следует проверять отсутствие на антенном проводе разорванных прядей. Обнаруженные разорванные пряди провода необходимо срастить и паять припоем ПОС-40. </w:t>
      </w:r>
    </w:p>
    <w:p>
      <w:pPr>
        <w:spacing w:after="0"/>
        <w:ind w:left="0"/>
        <w:jc w:val="both"/>
      </w:pPr>
      <w:r>
        <w:rPr>
          <w:rFonts w:ascii="Times New Roman"/>
          <w:b w:val="false"/>
          <w:i w:val="false"/>
          <w:color w:val="000000"/>
          <w:sz w:val="28"/>
        </w:rPr>
        <w:t xml:space="preserve">
      При ремонте и настройке всех цепей антенных устройств применение холодных спаек не допускается. </w:t>
      </w:r>
    </w:p>
    <w:p>
      <w:pPr>
        <w:spacing w:after="0"/>
        <w:ind w:left="0"/>
        <w:jc w:val="both"/>
      </w:pPr>
      <w:r>
        <w:rPr>
          <w:rFonts w:ascii="Times New Roman"/>
          <w:b w:val="false"/>
          <w:i w:val="false"/>
          <w:color w:val="000000"/>
          <w:sz w:val="28"/>
        </w:rPr>
        <w:t xml:space="preserve">
      2.4.10. Антенные вводы, переходные и оконечные муфты разъемов высокочастотных кабелей должны проверяться на герметичность. </w:t>
      </w:r>
    </w:p>
    <w:p>
      <w:pPr>
        <w:spacing w:after="0"/>
        <w:ind w:left="0"/>
        <w:jc w:val="both"/>
      </w:pPr>
      <w:r>
        <w:rPr>
          <w:rFonts w:ascii="Times New Roman"/>
          <w:b w:val="false"/>
          <w:i w:val="false"/>
          <w:color w:val="000000"/>
          <w:sz w:val="28"/>
        </w:rPr>
        <w:t xml:space="preserve">
      2.4.11. Электрической проверке антенн всегда должен предшествовать их механический осмотр. </w:t>
      </w:r>
    </w:p>
    <w:p>
      <w:pPr>
        <w:spacing w:after="0"/>
        <w:ind w:left="0"/>
        <w:jc w:val="both"/>
      </w:pPr>
      <w:r>
        <w:rPr>
          <w:rFonts w:ascii="Times New Roman"/>
          <w:b w:val="false"/>
          <w:i w:val="false"/>
          <w:color w:val="000000"/>
          <w:sz w:val="28"/>
        </w:rPr>
        <w:t xml:space="preserve">
      2.4.12. Сопротивление изоляции антенных устройств в сухую погоду должно быть не менее 10 МОм, в сырую погоду - не менее 1 МОм. Сопротивление изоляции антенн для УКВ радиостанций должно быть не менее 3 МОм в любую погоду. </w:t>
      </w:r>
    </w:p>
    <w:bookmarkStart w:name="z3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2.4.13. Запрещается использовать антенны радиостанции для подключения </w:t>
      </w:r>
    </w:p>
    <w:p>
      <w:pPr>
        <w:spacing w:after="0"/>
        <w:ind w:left="0"/>
        <w:jc w:val="both"/>
      </w:pPr>
      <w:r>
        <w:rPr>
          <w:rFonts w:ascii="Times New Roman"/>
          <w:b w:val="false"/>
          <w:i w:val="false"/>
          <w:color w:val="000000"/>
          <w:sz w:val="28"/>
        </w:rPr>
        <w:t xml:space="preserve">
      радиовещательных приемников. </w:t>
      </w:r>
    </w:p>
    <w:p>
      <w:pPr>
        <w:spacing w:after="0"/>
        <w:ind w:left="0"/>
        <w:jc w:val="both"/>
      </w:pPr>
      <w:r>
        <w:rPr>
          <w:rFonts w:ascii="Times New Roman"/>
          <w:b w:val="false"/>
          <w:i w:val="false"/>
          <w:color w:val="000000"/>
          <w:sz w:val="28"/>
        </w:rPr>
        <w:t>
      Антенные переключатели</w:t>
      </w:r>
    </w:p>
    <w:p>
      <w:pPr>
        <w:spacing w:after="0"/>
        <w:ind w:left="0"/>
        <w:jc w:val="both"/>
      </w:pPr>
      <w:r>
        <w:rPr>
          <w:rFonts w:ascii="Times New Roman"/>
          <w:b w:val="false"/>
          <w:i w:val="false"/>
          <w:color w:val="000000"/>
          <w:sz w:val="28"/>
        </w:rPr>
        <w:t xml:space="preserve">
      2.4.14. Антенные переключатели должны постоянно содержаться в </w:t>
      </w:r>
    </w:p>
    <w:p>
      <w:pPr>
        <w:spacing w:after="0"/>
        <w:ind w:left="0"/>
        <w:jc w:val="both"/>
      </w:pPr>
      <w:r>
        <w:rPr>
          <w:rFonts w:ascii="Times New Roman"/>
          <w:b w:val="false"/>
          <w:i w:val="false"/>
          <w:color w:val="000000"/>
          <w:sz w:val="28"/>
        </w:rPr>
        <w:t>
      исправном состоянии.</w:t>
      </w:r>
    </w:p>
    <w:p>
      <w:pPr>
        <w:spacing w:after="0"/>
        <w:ind w:left="0"/>
        <w:jc w:val="both"/>
      </w:pPr>
      <w:r>
        <w:rPr>
          <w:rFonts w:ascii="Times New Roman"/>
          <w:b w:val="false"/>
          <w:i w:val="false"/>
          <w:color w:val="000000"/>
          <w:sz w:val="28"/>
        </w:rPr>
        <w:t xml:space="preserve">
      2.4.15. Категорически запрещается производить переключение передающих </w:t>
      </w:r>
    </w:p>
    <w:p>
      <w:pPr>
        <w:spacing w:after="0"/>
        <w:ind w:left="0"/>
        <w:jc w:val="both"/>
      </w:pPr>
      <w:r>
        <w:rPr>
          <w:rFonts w:ascii="Times New Roman"/>
          <w:b w:val="false"/>
          <w:i w:val="false"/>
          <w:color w:val="000000"/>
          <w:sz w:val="28"/>
        </w:rPr>
        <w:t>
      антенн при включенном высоком напряжении передатчика.</w:t>
      </w:r>
    </w:p>
    <w:p>
      <w:pPr>
        <w:spacing w:after="0"/>
        <w:ind w:left="0"/>
        <w:jc w:val="both"/>
      </w:pPr>
      <w:r>
        <w:rPr>
          <w:rFonts w:ascii="Times New Roman"/>
          <w:b w:val="false"/>
          <w:i w:val="false"/>
          <w:color w:val="000000"/>
          <w:sz w:val="28"/>
        </w:rPr>
        <w:t xml:space="preserve">
      2.4.16. Удаление коррозии с контактов и других деталей антенных </w:t>
      </w:r>
    </w:p>
    <w:p>
      <w:pPr>
        <w:spacing w:after="0"/>
        <w:ind w:left="0"/>
        <w:jc w:val="both"/>
      </w:pPr>
      <w:r>
        <w:rPr>
          <w:rFonts w:ascii="Times New Roman"/>
          <w:b w:val="false"/>
          <w:i w:val="false"/>
          <w:color w:val="000000"/>
          <w:sz w:val="28"/>
        </w:rPr>
        <w:t xml:space="preserve">
      устройств производится с помощью крокусной бумаги или деревянной палочки и </w:t>
      </w:r>
    </w:p>
    <w:p>
      <w:pPr>
        <w:spacing w:after="0"/>
        <w:ind w:left="0"/>
        <w:jc w:val="both"/>
      </w:pPr>
      <w:r>
        <w:rPr>
          <w:rFonts w:ascii="Times New Roman"/>
          <w:b w:val="false"/>
          <w:i w:val="false"/>
          <w:color w:val="000000"/>
          <w:sz w:val="28"/>
        </w:rPr>
        <w:t xml:space="preserve">
      ветоши, смоченной в спирте. Применение для этой цели стеклянной шкурки N </w:t>
      </w:r>
    </w:p>
    <w:p>
      <w:pPr>
        <w:spacing w:after="0"/>
        <w:ind w:left="0"/>
        <w:jc w:val="both"/>
      </w:pPr>
      <w:r>
        <w:rPr>
          <w:rFonts w:ascii="Times New Roman"/>
          <w:b w:val="false"/>
          <w:i w:val="false"/>
          <w:color w:val="000000"/>
          <w:sz w:val="28"/>
        </w:rPr>
        <w:t>
      ОО допускается только для деталей, не имеющих касательного контакта.</w:t>
      </w:r>
    </w:p>
    <w:p>
      <w:pPr>
        <w:spacing w:after="0"/>
        <w:ind w:left="0"/>
        <w:jc w:val="left"/>
      </w:pPr>
      <w:r>
        <w:rPr>
          <w:rFonts w:ascii="Times New Roman"/>
          <w:b/>
          <w:i w:val="false"/>
          <w:color w:val="000000"/>
        </w:rPr>
        <w:t xml:space="preserve"> 3. Техническая эксплуатация средств электронавигации 3.1. Радиолокационные станции</w:t>
      </w:r>
    </w:p>
    <w:p>
      <w:pPr>
        <w:spacing w:after="0"/>
        <w:ind w:left="0"/>
        <w:jc w:val="both"/>
      </w:pPr>
      <w:r>
        <w:rPr>
          <w:rFonts w:ascii="Times New Roman"/>
          <w:b w:val="false"/>
          <w:i w:val="false"/>
          <w:color w:val="000000"/>
          <w:sz w:val="28"/>
        </w:rPr>
        <w:t xml:space="preserve">
      3.1.1. В помещениях, где размещаются основные приборы РЛС, должна поддерживаться нормальная температура независимо от тепла, выделяемого блоками станции при работе. </w:t>
      </w:r>
    </w:p>
    <w:p>
      <w:pPr>
        <w:spacing w:after="0"/>
        <w:ind w:left="0"/>
        <w:jc w:val="both"/>
      </w:pPr>
      <w:r>
        <w:rPr>
          <w:rFonts w:ascii="Times New Roman"/>
          <w:b w:val="false"/>
          <w:i w:val="false"/>
          <w:color w:val="000000"/>
          <w:sz w:val="28"/>
        </w:rPr>
        <w:t xml:space="preserve">
      3.1.2. Перед включением РЛС, находившейся в сыром помещении, следует просушить ее приборы. Сушка должна продолжаться не менее 24 ч. Сушка может быть естественной - путем выдвижения приборов из кожухов, и искусственной - путем включения подогрева. </w:t>
      </w:r>
    </w:p>
    <w:p>
      <w:pPr>
        <w:spacing w:after="0"/>
        <w:ind w:left="0"/>
        <w:jc w:val="both"/>
      </w:pPr>
      <w:r>
        <w:rPr>
          <w:rFonts w:ascii="Times New Roman"/>
          <w:b w:val="false"/>
          <w:i w:val="false"/>
          <w:color w:val="000000"/>
          <w:sz w:val="28"/>
        </w:rPr>
        <w:t xml:space="preserve">
      Подогрев следует включать при пониженной температуре и повышенной влажности в помещении станции в соответствии с имеющимся напряжением бортовой сети. </w:t>
      </w:r>
    </w:p>
    <w:p>
      <w:pPr>
        <w:spacing w:after="0"/>
        <w:ind w:left="0"/>
        <w:jc w:val="both"/>
      </w:pPr>
      <w:r>
        <w:rPr>
          <w:rFonts w:ascii="Times New Roman"/>
          <w:b w:val="false"/>
          <w:i w:val="false"/>
          <w:color w:val="000000"/>
          <w:sz w:val="28"/>
        </w:rPr>
        <w:t xml:space="preserve">
      3.1.3. Антенно-волноводное устройство следует просушить с помощью влагопоглотителя. При необходимости производится частичная разборка волновода для удаления влаги. </w:t>
      </w:r>
    </w:p>
    <w:p>
      <w:pPr>
        <w:spacing w:after="0"/>
        <w:ind w:left="0"/>
        <w:jc w:val="both"/>
      </w:pPr>
      <w:r>
        <w:rPr>
          <w:rFonts w:ascii="Times New Roman"/>
          <w:b w:val="false"/>
          <w:i w:val="false"/>
          <w:color w:val="000000"/>
          <w:sz w:val="28"/>
        </w:rPr>
        <w:t xml:space="preserve">
      3.1.4. В процессе эксплуатации следует периодически проверять наличие и уровень смазки в редукторе антенны. </w:t>
      </w:r>
    </w:p>
    <w:p>
      <w:pPr>
        <w:spacing w:after="0"/>
        <w:ind w:left="0"/>
        <w:jc w:val="both"/>
      </w:pPr>
      <w:r>
        <w:rPr>
          <w:rFonts w:ascii="Times New Roman"/>
          <w:b w:val="false"/>
          <w:i w:val="false"/>
          <w:color w:val="000000"/>
          <w:sz w:val="28"/>
        </w:rPr>
        <w:t xml:space="preserve">
      3.1.5. При проведении работ по замене отдельных элементов РЛС все цепи питания станции должны быть включены. </w:t>
      </w:r>
    </w:p>
    <w:p>
      <w:pPr>
        <w:spacing w:after="0"/>
        <w:ind w:left="0"/>
        <w:jc w:val="both"/>
      </w:pPr>
      <w:r>
        <w:rPr>
          <w:rFonts w:ascii="Times New Roman"/>
          <w:b w:val="false"/>
          <w:i w:val="false"/>
          <w:color w:val="000000"/>
          <w:sz w:val="28"/>
        </w:rPr>
        <w:t xml:space="preserve">
      3.1.6. В связи с тем, что элементы РЛС требуют предварительного подогрева, станцию рекомендуется включать за 10-15 мин. до начала работы. </w:t>
      </w:r>
    </w:p>
    <w:p>
      <w:pPr>
        <w:spacing w:after="0"/>
        <w:ind w:left="0"/>
        <w:jc w:val="both"/>
      </w:pPr>
      <w:r>
        <w:rPr>
          <w:rFonts w:ascii="Times New Roman"/>
          <w:b w:val="false"/>
          <w:i w:val="false"/>
          <w:color w:val="000000"/>
          <w:sz w:val="28"/>
        </w:rPr>
        <w:t xml:space="preserve">
      3.1.7. РЛС необходимо выключить при появлении помех со стороны другой, близко расположенной РЛС, работающей на той же волне, так как зондирующим импульсом этой РЛС может быть выведен из строя кристаллический смеситель. Помеха от другой РЛС проявляется в появлении на экране отдельных многочисленных точек, расположенных по всему экрану в неопределенном порядке. </w:t>
      </w:r>
    </w:p>
    <w:p>
      <w:pPr>
        <w:spacing w:after="0"/>
        <w:ind w:left="0"/>
        <w:jc w:val="both"/>
      </w:pPr>
      <w:r>
        <w:rPr>
          <w:rFonts w:ascii="Times New Roman"/>
          <w:b w:val="false"/>
          <w:i w:val="false"/>
          <w:color w:val="000000"/>
          <w:sz w:val="28"/>
        </w:rPr>
        <w:t xml:space="preserve">
      Одновременная работа двух РЛС рядом стоящих судов запрещается. </w:t>
      </w:r>
    </w:p>
    <w:p>
      <w:pPr>
        <w:spacing w:after="0"/>
        <w:ind w:left="0"/>
        <w:jc w:val="both"/>
      </w:pPr>
      <w:r>
        <w:rPr>
          <w:rFonts w:ascii="Times New Roman"/>
          <w:b w:val="false"/>
          <w:i w:val="false"/>
          <w:color w:val="000000"/>
          <w:sz w:val="28"/>
        </w:rPr>
        <w:t xml:space="preserve">
      Настройка РЛС в местах скопления флота запрещается. </w:t>
      </w:r>
    </w:p>
    <w:p>
      <w:pPr>
        <w:spacing w:after="0"/>
        <w:ind w:left="0"/>
        <w:jc w:val="both"/>
      </w:pPr>
      <w:r>
        <w:rPr>
          <w:rFonts w:ascii="Times New Roman"/>
          <w:b w:val="false"/>
          <w:i w:val="false"/>
          <w:color w:val="000000"/>
          <w:sz w:val="28"/>
        </w:rPr>
        <w:t xml:space="preserve">
      3.1.8. При появлении на экране индикатора РЛС ложных эхо-сигналов и помех, вызванных неблагоприятными метеорологическими условиями, помехами от боковых лепестков антенны, внутренними шумами радиоприемника станции, вторичным излучением и другими причинами, следует уменьшить усиление приемки РЛС при помощи ВАРУ или усиление по БО (ближний объект), так как при уменьшении усиления ложные эхо-сигналы и помехи не дадут изображения, в то время как более сильные сигналы, полученные от крупных предметов, останутся хорошо видными. </w:t>
      </w:r>
    </w:p>
    <w:p>
      <w:pPr>
        <w:spacing w:after="0"/>
        <w:ind w:left="0"/>
        <w:jc w:val="both"/>
      </w:pPr>
      <w:r>
        <w:rPr>
          <w:rFonts w:ascii="Times New Roman"/>
          <w:b w:val="false"/>
          <w:i w:val="false"/>
          <w:color w:val="000000"/>
          <w:sz w:val="28"/>
        </w:rPr>
        <w:t xml:space="preserve">
      3.1.9. Судоводители, ответственные за техническое обслуживание РЛС, должны уметь производить замену магнетрона, замену и настройку клистрона и разрядников, замену электронных ламп и кристаллов. </w:t>
      </w:r>
    </w:p>
    <w:p>
      <w:pPr>
        <w:spacing w:after="0"/>
        <w:ind w:left="0"/>
        <w:jc w:val="both"/>
      </w:pPr>
      <w:r>
        <w:rPr>
          <w:rFonts w:ascii="Times New Roman"/>
          <w:b w:val="false"/>
          <w:i w:val="false"/>
          <w:color w:val="000000"/>
          <w:sz w:val="28"/>
        </w:rPr>
        <w:t xml:space="preserve">
      Во всех случаях, кроме перечисленных выше, устранением повреждений занимаются специалисты узлов связи и радионавигации предприятий судовладельца. </w:t>
      </w:r>
    </w:p>
    <w:p>
      <w:pPr>
        <w:spacing w:after="0"/>
        <w:ind w:left="0"/>
        <w:jc w:val="both"/>
      </w:pPr>
      <w:r>
        <w:rPr>
          <w:rFonts w:ascii="Times New Roman"/>
          <w:b w:val="false"/>
          <w:i w:val="false"/>
          <w:color w:val="000000"/>
          <w:sz w:val="28"/>
        </w:rPr>
        <w:t xml:space="preserve">
      3.1.10. Судоводители, ответственные за техническое обслуживание РЛС обязаны: </w:t>
      </w:r>
    </w:p>
    <w:p>
      <w:pPr>
        <w:spacing w:after="0"/>
        <w:ind w:left="0"/>
        <w:jc w:val="both"/>
      </w:pPr>
      <w:r>
        <w:rPr>
          <w:rFonts w:ascii="Times New Roman"/>
          <w:b w:val="false"/>
          <w:i w:val="false"/>
          <w:color w:val="000000"/>
          <w:sz w:val="28"/>
        </w:rPr>
        <w:t xml:space="preserve">
      а) следить за стабильностью питающих напряжений, не допуская их завышения; </w:t>
      </w:r>
    </w:p>
    <w:p>
      <w:pPr>
        <w:spacing w:after="0"/>
        <w:ind w:left="0"/>
        <w:jc w:val="both"/>
      </w:pPr>
      <w:r>
        <w:rPr>
          <w:rFonts w:ascii="Times New Roman"/>
          <w:b w:val="false"/>
          <w:i w:val="false"/>
          <w:color w:val="000000"/>
          <w:sz w:val="28"/>
        </w:rPr>
        <w:t xml:space="preserve">
      б) соблюдать меры предосторожности, указанные в заводской инструкции в главе 4 настоящих Правил; </w:t>
      </w:r>
    </w:p>
    <w:p>
      <w:pPr>
        <w:spacing w:after="0"/>
        <w:ind w:left="0"/>
        <w:jc w:val="both"/>
      </w:pPr>
      <w:r>
        <w:rPr>
          <w:rFonts w:ascii="Times New Roman"/>
          <w:b w:val="false"/>
          <w:i w:val="false"/>
          <w:color w:val="000000"/>
          <w:sz w:val="28"/>
        </w:rPr>
        <w:t xml:space="preserve">
      в) содержать РЛС в чистоте; производить смазку механических узлов в сроки, указанные в инструкции по эксплуатации; следить за тем, чтобы все детали, не защищенные от коррозии, и механизмы вращения были покрыты смазкой; </w:t>
      </w:r>
    </w:p>
    <w:p>
      <w:pPr>
        <w:spacing w:after="0"/>
        <w:ind w:left="0"/>
        <w:jc w:val="both"/>
      </w:pPr>
      <w:r>
        <w:rPr>
          <w:rFonts w:ascii="Times New Roman"/>
          <w:b w:val="false"/>
          <w:i w:val="false"/>
          <w:color w:val="000000"/>
          <w:sz w:val="28"/>
        </w:rPr>
        <w:t xml:space="preserve">
      г) хранить в ЗИП только проверенные электронные лампы, полупроводниковые приборы, детали и блоки; </w:t>
      </w:r>
    </w:p>
    <w:p>
      <w:pPr>
        <w:spacing w:after="0"/>
        <w:ind w:left="0"/>
        <w:jc w:val="both"/>
      </w:pPr>
      <w:r>
        <w:rPr>
          <w:rFonts w:ascii="Times New Roman"/>
          <w:b w:val="false"/>
          <w:i w:val="false"/>
          <w:color w:val="000000"/>
          <w:sz w:val="28"/>
        </w:rPr>
        <w:t xml:space="preserve">
      д) следить за тем, чтобы антенное устройство не подвергалось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механическим повреждениям, чтобы в антенном устройстве и волноводном </w:t>
      </w:r>
    </w:p>
    <w:p>
      <w:pPr>
        <w:spacing w:after="0"/>
        <w:ind w:left="0"/>
        <w:jc w:val="both"/>
      </w:pPr>
      <w:r>
        <w:rPr>
          <w:rFonts w:ascii="Times New Roman"/>
          <w:b w:val="false"/>
          <w:i w:val="false"/>
          <w:color w:val="000000"/>
          <w:sz w:val="28"/>
        </w:rPr>
        <w:t>
      тракте отсутствовала влага.</w:t>
      </w:r>
    </w:p>
    <w:p>
      <w:pPr>
        <w:spacing w:after="0"/>
        <w:ind w:left="0"/>
        <w:jc w:val="both"/>
      </w:pPr>
      <w:r>
        <w:rPr>
          <w:rFonts w:ascii="Times New Roman"/>
          <w:b w:val="false"/>
          <w:i w:val="false"/>
          <w:color w:val="000000"/>
          <w:sz w:val="28"/>
        </w:rPr>
        <w:t xml:space="preserve">
      3.1.11. При консервации РЛС на период зимнего отстоя или судоремонта </w:t>
      </w:r>
    </w:p>
    <w:p>
      <w:pPr>
        <w:spacing w:after="0"/>
        <w:ind w:left="0"/>
        <w:jc w:val="both"/>
      </w:pPr>
      <w:r>
        <w:rPr>
          <w:rFonts w:ascii="Times New Roman"/>
          <w:b w:val="false"/>
          <w:i w:val="false"/>
          <w:color w:val="000000"/>
          <w:sz w:val="28"/>
        </w:rPr>
        <w:t xml:space="preserve">
      блок антенны, приемопередатчик, основной и выносной индикаторы следует </w:t>
      </w:r>
    </w:p>
    <w:p>
      <w:pPr>
        <w:spacing w:after="0"/>
        <w:ind w:left="0"/>
        <w:jc w:val="both"/>
      </w:pPr>
      <w:r>
        <w:rPr>
          <w:rFonts w:ascii="Times New Roman"/>
          <w:b w:val="false"/>
          <w:i w:val="false"/>
          <w:color w:val="000000"/>
          <w:sz w:val="28"/>
        </w:rPr>
        <w:t>
      накрыть чехлами.</w:t>
      </w:r>
    </w:p>
    <w:p>
      <w:pPr>
        <w:spacing w:after="0"/>
        <w:ind w:left="0"/>
        <w:jc w:val="left"/>
      </w:pPr>
      <w:r>
        <w:rPr>
          <w:rFonts w:ascii="Times New Roman"/>
          <w:b/>
          <w:i w:val="false"/>
          <w:color w:val="000000"/>
        </w:rPr>
        <w:t xml:space="preserve"> 3.2. Радиопеленгаторы</w:t>
      </w:r>
    </w:p>
    <w:p>
      <w:pPr>
        <w:spacing w:after="0"/>
        <w:ind w:left="0"/>
        <w:jc w:val="both"/>
      </w:pPr>
      <w:r>
        <w:rPr>
          <w:rFonts w:ascii="Times New Roman"/>
          <w:b w:val="false"/>
          <w:i w:val="false"/>
          <w:color w:val="000000"/>
          <w:sz w:val="28"/>
        </w:rPr>
        <w:t xml:space="preserve">
      3.2.1. Радиопеленгатор может быть допущен к эксплуатации только после </w:t>
      </w:r>
    </w:p>
    <w:p>
      <w:pPr>
        <w:spacing w:after="0"/>
        <w:ind w:left="0"/>
        <w:jc w:val="both"/>
      </w:pPr>
      <w:r>
        <w:rPr>
          <w:rFonts w:ascii="Times New Roman"/>
          <w:b w:val="false"/>
          <w:i w:val="false"/>
          <w:color w:val="000000"/>
          <w:sz w:val="28"/>
        </w:rPr>
        <w:t>
      компенсации радиодевиации и определения остаточной девиации.</w:t>
      </w:r>
    </w:p>
    <w:p>
      <w:pPr>
        <w:spacing w:after="0"/>
        <w:ind w:left="0"/>
        <w:jc w:val="both"/>
      </w:pPr>
      <w:r>
        <w:rPr>
          <w:rFonts w:ascii="Times New Roman"/>
          <w:b w:val="false"/>
          <w:i w:val="false"/>
          <w:color w:val="000000"/>
          <w:sz w:val="28"/>
        </w:rPr>
        <w:t xml:space="preserve">
      3.2.2. Определение радиодевиации должно производиться не реже одного </w:t>
      </w:r>
    </w:p>
    <w:p>
      <w:pPr>
        <w:spacing w:after="0"/>
        <w:ind w:left="0"/>
        <w:jc w:val="both"/>
      </w:pPr>
      <w:r>
        <w:rPr>
          <w:rFonts w:ascii="Times New Roman"/>
          <w:b w:val="false"/>
          <w:i w:val="false"/>
          <w:color w:val="000000"/>
          <w:sz w:val="28"/>
        </w:rPr>
        <w:t>
      раза в год, а также в случаях:</w:t>
      </w:r>
    </w:p>
    <w:p>
      <w:pPr>
        <w:spacing w:after="0"/>
        <w:ind w:left="0"/>
        <w:jc w:val="both"/>
      </w:pPr>
      <w:r>
        <w:rPr>
          <w:rFonts w:ascii="Times New Roman"/>
          <w:b w:val="false"/>
          <w:i w:val="false"/>
          <w:color w:val="000000"/>
          <w:sz w:val="28"/>
        </w:rPr>
        <w:t>
      а) перемещения железных масс на судне;</w:t>
      </w:r>
    </w:p>
    <w:p>
      <w:pPr>
        <w:spacing w:after="0"/>
        <w:ind w:left="0"/>
        <w:jc w:val="both"/>
      </w:pPr>
      <w:r>
        <w:rPr>
          <w:rFonts w:ascii="Times New Roman"/>
          <w:b w:val="false"/>
          <w:i w:val="false"/>
          <w:color w:val="000000"/>
          <w:sz w:val="28"/>
        </w:rPr>
        <w:t>
      б) изменения расположения судовых антенн;</w:t>
      </w:r>
    </w:p>
    <w:p>
      <w:pPr>
        <w:spacing w:after="0"/>
        <w:ind w:left="0"/>
        <w:jc w:val="both"/>
      </w:pPr>
      <w:r>
        <w:rPr>
          <w:rFonts w:ascii="Times New Roman"/>
          <w:b w:val="false"/>
          <w:i w:val="false"/>
          <w:color w:val="000000"/>
          <w:sz w:val="28"/>
        </w:rPr>
        <w:t>
      в) ремонта пеленгатора;</w:t>
      </w:r>
    </w:p>
    <w:p>
      <w:pPr>
        <w:spacing w:after="0"/>
        <w:ind w:left="0"/>
        <w:jc w:val="both"/>
      </w:pPr>
      <w:r>
        <w:rPr>
          <w:rFonts w:ascii="Times New Roman"/>
          <w:b w:val="false"/>
          <w:i w:val="false"/>
          <w:color w:val="000000"/>
          <w:sz w:val="28"/>
        </w:rPr>
        <w:t>
      г) ремонта судна;</w:t>
      </w:r>
    </w:p>
    <w:p>
      <w:pPr>
        <w:spacing w:after="0"/>
        <w:ind w:left="0"/>
        <w:jc w:val="both"/>
      </w:pPr>
      <w:r>
        <w:rPr>
          <w:rFonts w:ascii="Times New Roman"/>
          <w:b w:val="false"/>
          <w:i w:val="false"/>
          <w:color w:val="000000"/>
          <w:sz w:val="28"/>
        </w:rPr>
        <w:t xml:space="preserve">
      д) изменения района плавания.                                         </w:t>
      </w:r>
    </w:p>
    <w:p>
      <w:pPr>
        <w:spacing w:after="0"/>
        <w:ind w:left="0"/>
        <w:jc w:val="both"/>
      </w:pPr>
      <w:r>
        <w:rPr>
          <w:rFonts w:ascii="Times New Roman"/>
          <w:b w:val="false"/>
          <w:i w:val="false"/>
          <w:color w:val="000000"/>
          <w:sz w:val="28"/>
        </w:rPr>
        <w:t xml:space="preserve">
      Расхождения между табличными и действительными значениями девиации </w:t>
      </w:r>
    </w:p>
    <w:p>
      <w:pPr>
        <w:spacing w:after="0"/>
        <w:ind w:left="0"/>
        <w:jc w:val="both"/>
      </w:pPr>
      <w:r>
        <w:rPr>
          <w:rFonts w:ascii="Times New Roman"/>
          <w:b w:val="false"/>
          <w:i w:val="false"/>
          <w:color w:val="000000"/>
          <w:sz w:val="28"/>
        </w:rPr>
        <w:t>
      более 0,5-0,7 0.</w:t>
      </w:r>
    </w:p>
    <w:p>
      <w:pPr>
        <w:spacing w:after="0"/>
        <w:ind w:left="0"/>
        <w:jc w:val="both"/>
      </w:pPr>
      <w:r>
        <w:rPr>
          <w:rFonts w:ascii="Times New Roman"/>
          <w:b w:val="false"/>
          <w:i w:val="false"/>
          <w:color w:val="000000"/>
          <w:sz w:val="28"/>
        </w:rPr>
        <w:t xml:space="preserve">
      3.2.3. Определение радиодевиации и компенсация ее в случае необходимости производятся специалистами узлов связи и радионавигации. Контроль за своевременным выполнением девиационных работ возлагается на бассейновый узел связи и радионавигации судовладельца. </w:t>
      </w:r>
    </w:p>
    <w:p>
      <w:pPr>
        <w:spacing w:after="0"/>
        <w:ind w:left="0"/>
        <w:jc w:val="both"/>
      </w:pPr>
      <w:r>
        <w:rPr>
          <w:rFonts w:ascii="Times New Roman"/>
          <w:b w:val="false"/>
          <w:i w:val="false"/>
          <w:color w:val="000000"/>
          <w:sz w:val="28"/>
        </w:rPr>
        <w:t xml:space="preserve">
      3.2.4. Перед определением радиодевиации необходимо: </w:t>
      </w:r>
    </w:p>
    <w:p>
      <w:pPr>
        <w:spacing w:after="0"/>
        <w:ind w:left="0"/>
        <w:jc w:val="both"/>
      </w:pPr>
      <w:r>
        <w:rPr>
          <w:rFonts w:ascii="Times New Roman"/>
          <w:b w:val="false"/>
          <w:i w:val="false"/>
          <w:color w:val="000000"/>
          <w:sz w:val="28"/>
        </w:rPr>
        <w:t xml:space="preserve">
      а) убедиться, что в радиусе 2-3 км от места определения радиодевиации нет никаких антенн, воздушных линий связи и электропередач, которые могли бы оказаться настроенными на частоту пеленгования или близкую к ней; </w:t>
      </w:r>
    </w:p>
    <w:p>
      <w:pPr>
        <w:spacing w:after="0"/>
        <w:ind w:left="0"/>
        <w:jc w:val="both"/>
      </w:pPr>
      <w:r>
        <w:rPr>
          <w:rFonts w:ascii="Times New Roman"/>
          <w:b w:val="false"/>
          <w:i w:val="false"/>
          <w:color w:val="000000"/>
          <w:sz w:val="28"/>
        </w:rPr>
        <w:t xml:space="preserve">
      б) проверить угол крена; при угле крена больше 5 0 радиодевиацию определять не следует; </w:t>
      </w:r>
    </w:p>
    <w:p>
      <w:pPr>
        <w:spacing w:after="0"/>
        <w:ind w:left="0"/>
        <w:jc w:val="both"/>
      </w:pPr>
      <w:r>
        <w:rPr>
          <w:rFonts w:ascii="Times New Roman"/>
          <w:b w:val="false"/>
          <w:i w:val="false"/>
          <w:color w:val="000000"/>
          <w:sz w:val="28"/>
        </w:rPr>
        <w:t xml:space="preserve">
      в) убедиться в исправности радиопеленгатора пеленгованием нескольких радиостанций; </w:t>
      </w:r>
    </w:p>
    <w:p>
      <w:pPr>
        <w:spacing w:after="0"/>
        <w:ind w:left="0"/>
        <w:jc w:val="both"/>
      </w:pPr>
      <w:r>
        <w:rPr>
          <w:rFonts w:ascii="Times New Roman"/>
          <w:b w:val="false"/>
          <w:i w:val="false"/>
          <w:color w:val="000000"/>
          <w:sz w:val="28"/>
        </w:rPr>
        <w:t xml:space="preserve">
      г) проверить работу компенсирующего устройства. Показателем исправной работы компенсирующего устройства является наличие острых минимумов при пеленговании и относительно небольших значений компенсационной связи, обеспечивающих надлежащую остроту нулевой слышимости; </w:t>
      </w:r>
    </w:p>
    <w:p>
      <w:pPr>
        <w:spacing w:after="0"/>
        <w:ind w:left="0"/>
        <w:jc w:val="both"/>
      </w:pPr>
      <w:r>
        <w:rPr>
          <w:rFonts w:ascii="Times New Roman"/>
          <w:b w:val="false"/>
          <w:i w:val="false"/>
          <w:color w:val="000000"/>
          <w:sz w:val="28"/>
        </w:rPr>
        <w:t xml:space="preserve">
      д) проверить исправность схемы определения сторон; </w:t>
      </w:r>
    </w:p>
    <w:p>
      <w:pPr>
        <w:spacing w:after="0"/>
        <w:ind w:left="0"/>
        <w:jc w:val="both"/>
      </w:pPr>
      <w:r>
        <w:rPr>
          <w:rFonts w:ascii="Times New Roman"/>
          <w:b w:val="false"/>
          <w:i w:val="false"/>
          <w:color w:val="000000"/>
          <w:sz w:val="28"/>
        </w:rPr>
        <w:t xml:space="preserve">
      е) отключить судовые антенны от аппаратуры и земли и проверить их изоляцию; </w:t>
      </w:r>
    </w:p>
    <w:p>
      <w:pPr>
        <w:spacing w:after="0"/>
        <w:ind w:left="0"/>
        <w:jc w:val="both"/>
      </w:pPr>
      <w:r>
        <w:rPr>
          <w:rFonts w:ascii="Times New Roman"/>
          <w:b w:val="false"/>
          <w:i w:val="false"/>
          <w:color w:val="000000"/>
          <w:sz w:val="28"/>
        </w:rPr>
        <w:t xml:space="preserve">
      ж) закрепить весь такелаж по-походному; </w:t>
      </w:r>
    </w:p>
    <w:p>
      <w:pPr>
        <w:spacing w:after="0"/>
        <w:ind w:left="0"/>
        <w:jc w:val="both"/>
      </w:pPr>
      <w:r>
        <w:rPr>
          <w:rFonts w:ascii="Times New Roman"/>
          <w:b w:val="false"/>
          <w:i w:val="false"/>
          <w:color w:val="000000"/>
          <w:sz w:val="28"/>
        </w:rPr>
        <w:t xml:space="preserve">
      з) установить связь с компасом для производства одновременных отсчетов; </w:t>
      </w:r>
    </w:p>
    <w:p>
      <w:pPr>
        <w:spacing w:after="0"/>
        <w:ind w:left="0"/>
        <w:jc w:val="both"/>
      </w:pPr>
      <w:r>
        <w:rPr>
          <w:rFonts w:ascii="Times New Roman"/>
          <w:b w:val="false"/>
          <w:i w:val="false"/>
          <w:color w:val="000000"/>
          <w:sz w:val="28"/>
        </w:rPr>
        <w:t xml:space="preserve">
      и) проверить осадку судна до выхода в плавание, так как определение радиодевиации должно производиться при полном использовании водоизмещения и нулевом дифференте. </w:t>
      </w:r>
    </w:p>
    <w:p>
      <w:pPr>
        <w:spacing w:after="0"/>
        <w:ind w:left="0"/>
        <w:jc w:val="both"/>
      </w:pPr>
      <w:r>
        <w:rPr>
          <w:rFonts w:ascii="Times New Roman"/>
          <w:b w:val="false"/>
          <w:i w:val="false"/>
          <w:color w:val="000000"/>
          <w:sz w:val="28"/>
        </w:rPr>
        <w:t xml:space="preserve">
      3.2.5. Определение радиодевиации может производиться двумя способами: визуальным (по видимому объекту) и азимутальным (по невидимому объекту). После определения радиодевиации по полученным данным вычерчивается кривая радиодевиации. По значениям ординат этой кривой производится вычисление коэффициентов радиодевиации с помощью таблиц. </w:t>
      </w:r>
    </w:p>
    <w:p>
      <w:pPr>
        <w:spacing w:after="0"/>
        <w:ind w:left="0"/>
        <w:jc w:val="both"/>
      </w:pPr>
      <w:r>
        <w:rPr>
          <w:rFonts w:ascii="Times New Roman"/>
          <w:b w:val="false"/>
          <w:i w:val="false"/>
          <w:color w:val="000000"/>
          <w:sz w:val="28"/>
        </w:rPr>
        <w:t xml:space="preserve">
      3.2.6. Следует систематически производить проверку остаточной радиодевиации на различных курсовых углах. </w:t>
      </w:r>
    </w:p>
    <w:p>
      <w:pPr>
        <w:spacing w:after="0"/>
        <w:ind w:left="0"/>
        <w:jc w:val="both"/>
      </w:pPr>
      <w:r>
        <w:rPr>
          <w:rFonts w:ascii="Times New Roman"/>
          <w:b w:val="false"/>
          <w:i w:val="false"/>
          <w:color w:val="000000"/>
          <w:sz w:val="28"/>
        </w:rPr>
        <w:t xml:space="preserve">
      3.2.7. При подготовке радиопеленгатора к работе необходимо: </w:t>
      </w:r>
    </w:p>
    <w:p>
      <w:pPr>
        <w:spacing w:after="0"/>
        <w:ind w:left="0"/>
        <w:jc w:val="both"/>
      </w:pPr>
      <w:r>
        <w:rPr>
          <w:rFonts w:ascii="Times New Roman"/>
          <w:b w:val="false"/>
          <w:i w:val="false"/>
          <w:color w:val="000000"/>
          <w:sz w:val="28"/>
        </w:rPr>
        <w:t xml:space="preserve">
      а) проверить согласование шкалы гониометра с репитером гирокомпаса; </w:t>
      </w:r>
    </w:p>
    <w:p>
      <w:pPr>
        <w:spacing w:after="0"/>
        <w:ind w:left="0"/>
        <w:jc w:val="both"/>
      </w:pPr>
      <w:r>
        <w:rPr>
          <w:rFonts w:ascii="Times New Roman"/>
          <w:b w:val="false"/>
          <w:i w:val="false"/>
          <w:color w:val="000000"/>
          <w:sz w:val="28"/>
        </w:rPr>
        <w:t xml:space="preserve">
      б) подать питание в приемно-гониометрическое устройство и проверить напряжения накала и анода ламп приемника по вольтметру приемно- гониометрического устройства, стрелка которого должна находиться в пределах закрашенных секторов шкалы; </w:t>
      </w:r>
    </w:p>
    <w:p>
      <w:pPr>
        <w:spacing w:after="0"/>
        <w:ind w:left="0"/>
        <w:jc w:val="both"/>
      </w:pPr>
      <w:r>
        <w:rPr>
          <w:rFonts w:ascii="Times New Roman"/>
          <w:b w:val="false"/>
          <w:i w:val="false"/>
          <w:color w:val="000000"/>
          <w:sz w:val="28"/>
        </w:rPr>
        <w:t xml:space="preserve">
      в) отключить все судовые антенны от аппаратуры и корпуса; </w:t>
      </w:r>
    </w:p>
    <w:p>
      <w:pPr>
        <w:spacing w:after="0"/>
        <w:ind w:left="0"/>
        <w:jc w:val="both"/>
      </w:pPr>
      <w:r>
        <w:rPr>
          <w:rFonts w:ascii="Times New Roman"/>
          <w:b w:val="false"/>
          <w:i w:val="false"/>
          <w:color w:val="000000"/>
          <w:sz w:val="28"/>
        </w:rPr>
        <w:t xml:space="preserve">
      г) настроить приемно-гониометрическое устройство на выбранную для пеленгования радиостанцию. </w:t>
      </w:r>
    </w:p>
    <w:p>
      <w:pPr>
        <w:spacing w:after="0"/>
        <w:ind w:left="0"/>
        <w:jc w:val="both"/>
      </w:pPr>
      <w:r>
        <w:rPr>
          <w:rFonts w:ascii="Times New Roman"/>
          <w:b w:val="false"/>
          <w:i w:val="false"/>
          <w:color w:val="000000"/>
          <w:sz w:val="28"/>
        </w:rPr>
        <w:t xml:space="preserve">
      3.2.8. Во время эксплуатации радиопеленгатора для защиты от коррозии следует своевременно окрашивать его внешние части: рамки, трубы внешней проводки и т.д. При этом запрещается закрашивать верхний узел кольцевых рамок из изолирующего материала, а также резиновые покрытия экрана, резиновые и текстолитовые прокладки в верхнем и нижнем узлах рамок. </w:t>
      </w:r>
    </w:p>
    <w:p>
      <w:pPr>
        <w:spacing w:after="0"/>
        <w:ind w:left="0"/>
        <w:jc w:val="both"/>
      </w:pPr>
      <w:r>
        <w:rPr>
          <w:rFonts w:ascii="Times New Roman"/>
          <w:b w:val="false"/>
          <w:i w:val="false"/>
          <w:color w:val="000000"/>
          <w:sz w:val="28"/>
        </w:rPr>
        <w:t xml:space="preserve">
      3.2.9. Во время проведения технических осмотров, проверок и технических обслуживаний категорически запрещается вращать стержни сердечников катушек контуров в схеме приемно-гониометрического устройства; запрещается отдавать винты, крепящие указатель гониометра, и снимать его с оси.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left"/>
      </w:pPr>
      <w:r>
        <w:rPr>
          <w:rFonts w:ascii="Times New Roman"/>
          <w:b/>
          <w:i w:val="false"/>
          <w:color w:val="000000"/>
        </w:rPr>
        <w:t xml:space="preserve"> 3.3. Эхолоты </w:t>
      </w:r>
    </w:p>
    <w:bookmarkStart w:name="z41" w:id="41"/>
    <w:p>
      <w:pPr>
        <w:spacing w:after="0"/>
        <w:ind w:left="0"/>
        <w:jc w:val="both"/>
      </w:pPr>
      <w:r>
        <w:rPr>
          <w:rFonts w:ascii="Times New Roman"/>
          <w:b w:val="false"/>
          <w:i w:val="false"/>
          <w:color w:val="000000"/>
          <w:sz w:val="28"/>
        </w:rPr>
        <w:t xml:space="preserve">
      3.3.1. Техническое обслуживание эхолота производится штурманским составом судна после детального ознакомления с его устройством и правилами эксплуатации. Настройка эхолота, ремонт отдельных узлов, регулирование и т.д. выполняются специалистами судовладельца. </w:t>
      </w:r>
    </w:p>
    <w:bookmarkEnd w:id="41"/>
    <w:p>
      <w:pPr>
        <w:spacing w:after="0"/>
        <w:ind w:left="0"/>
        <w:jc w:val="both"/>
      </w:pPr>
      <w:r>
        <w:rPr>
          <w:rFonts w:ascii="Times New Roman"/>
          <w:b w:val="false"/>
          <w:i w:val="false"/>
          <w:color w:val="000000"/>
          <w:sz w:val="28"/>
        </w:rPr>
        <w:t xml:space="preserve">
      3.3.2. При монтаже и эксплуатации эхолота необходимо уделять особое внимание надежному экранированию и заземлению всех кабельных линий, связывающих приборы эхолота между собой. </w:t>
      </w:r>
    </w:p>
    <w:p>
      <w:pPr>
        <w:spacing w:after="0"/>
        <w:ind w:left="0"/>
        <w:jc w:val="both"/>
      </w:pPr>
      <w:r>
        <w:rPr>
          <w:rFonts w:ascii="Times New Roman"/>
          <w:b w:val="false"/>
          <w:i w:val="false"/>
          <w:color w:val="000000"/>
          <w:sz w:val="28"/>
        </w:rPr>
        <w:t xml:space="preserve">
      3.3.3. Во время работы эхолота необходимо следить за отсутствием посторонних шумов в самописце и указателе глубин. При появлении в самописце и указателе глубин посторонних шумов, тресков или скрипов эхолот должен быть выключен для проверки и устранения. </w:t>
      </w:r>
    </w:p>
    <w:p>
      <w:pPr>
        <w:spacing w:after="0"/>
        <w:ind w:left="0"/>
        <w:jc w:val="both"/>
      </w:pPr>
      <w:r>
        <w:rPr>
          <w:rFonts w:ascii="Times New Roman"/>
          <w:b w:val="false"/>
          <w:i w:val="false"/>
          <w:color w:val="000000"/>
          <w:sz w:val="28"/>
        </w:rPr>
        <w:t xml:space="preserve">
      3.3.4. В процессе работы необходимо наблюдать за четкостью вспышек тиратрона в усилителе и неоновой лампы в указателе. В случае пропусков или посторонних вспышек необходимо произвести регулировку указанных приборов в соответствии с инструкцией завода-изготовителя. </w:t>
      </w:r>
    </w:p>
    <w:p>
      <w:pPr>
        <w:spacing w:after="0"/>
        <w:ind w:left="0"/>
        <w:jc w:val="both"/>
      </w:pPr>
      <w:r>
        <w:rPr>
          <w:rFonts w:ascii="Times New Roman"/>
          <w:b w:val="false"/>
          <w:i w:val="false"/>
          <w:color w:val="000000"/>
          <w:sz w:val="28"/>
        </w:rPr>
        <w:t xml:space="preserve">
      3.3.5. Следует проверять на слух четкость срабатывания реле посылок. </w:t>
      </w:r>
    </w:p>
    <w:p>
      <w:pPr>
        <w:spacing w:after="0"/>
        <w:ind w:left="0"/>
        <w:jc w:val="both"/>
      </w:pPr>
      <w:r>
        <w:rPr>
          <w:rFonts w:ascii="Times New Roman"/>
          <w:b w:val="false"/>
          <w:i w:val="false"/>
          <w:color w:val="000000"/>
          <w:sz w:val="28"/>
        </w:rPr>
        <w:t xml:space="preserve">
      Эхолоты с электронным генератором проверяются счетчиками импульсов. В случае ненормальной работы реле посылок необходимо произвести регулировку в соответствии с заводской инструкцией. </w:t>
      </w:r>
    </w:p>
    <w:p>
      <w:pPr>
        <w:spacing w:after="0"/>
        <w:ind w:left="0"/>
        <w:jc w:val="both"/>
      </w:pPr>
      <w:r>
        <w:rPr>
          <w:rFonts w:ascii="Times New Roman"/>
          <w:b w:val="false"/>
          <w:i w:val="false"/>
          <w:color w:val="000000"/>
          <w:sz w:val="28"/>
        </w:rPr>
        <w:t xml:space="preserve">
      3.3.6. При измерении глубин эхолотом необходимо своевременно переходить на нужный диапазон измерения. Для предупреждения пропусков в замерах следует работать на последних делениях регулятора "усиление" и лишь в случае неустойчивых показаний прибора из-за помех переходить на меньшее усиление. </w:t>
      </w:r>
    </w:p>
    <w:p>
      <w:pPr>
        <w:spacing w:after="0"/>
        <w:ind w:left="0"/>
        <w:jc w:val="both"/>
      </w:pPr>
      <w:r>
        <w:rPr>
          <w:rFonts w:ascii="Times New Roman"/>
          <w:b w:val="false"/>
          <w:i w:val="false"/>
          <w:color w:val="000000"/>
          <w:sz w:val="28"/>
        </w:rPr>
        <w:t xml:space="preserve">
      3.3.7. При использовании эхолота для промерных работ или точного определения глубин следует в начале и в конце работы эхолота производить проверку нуля шкалы и оборотов. </w:t>
      </w:r>
    </w:p>
    <w:p>
      <w:pPr>
        <w:spacing w:after="0"/>
        <w:ind w:left="0"/>
        <w:jc w:val="both"/>
      </w:pPr>
      <w:r>
        <w:rPr>
          <w:rFonts w:ascii="Times New Roman"/>
          <w:b w:val="false"/>
          <w:i w:val="false"/>
          <w:color w:val="000000"/>
          <w:sz w:val="28"/>
        </w:rPr>
        <w:t xml:space="preserve">
      3.3.8. При эксплуатации эхолота надо иметь в виду, что ход судна практически не влияет на точность измерения глубин, так как скорость распространения звука в воде значительно превышает обычные скорости хода речных судов. Вместе с тем, при высоких скоростях хода вследствие влияния возрастающей вибрации корпуса на шкале указателя или на ленте самописца могут появиться ложные отметки глубин. </w:t>
      </w:r>
    </w:p>
    <w:p>
      <w:pPr>
        <w:spacing w:after="0"/>
        <w:ind w:left="0"/>
        <w:jc w:val="both"/>
      </w:pPr>
      <w:r>
        <w:rPr>
          <w:rFonts w:ascii="Times New Roman"/>
          <w:b w:val="false"/>
          <w:i w:val="false"/>
          <w:color w:val="000000"/>
          <w:sz w:val="28"/>
        </w:rPr>
        <w:t xml:space="preserve">
      3.3.9. Следует иметь в виду, что замер глубины при заднем ходе судна в большинстве случаев оказывается невозможным, так как при этом под днищем судна образуются интенсивные турбулентные потоки воды, сильно насыщенной пузырьками воздуха. </w:t>
      </w:r>
    </w:p>
    <w:p>
      <w:pPr>
        <w:spacing w:after="0"/>
        <w:ind w:left="0"/>
        <w:jc w:val="both"/>
      </w:pPr>
      <w:r>
        <w:rPr>
          <w:rFonts w:ascii="Times New Roman"/>
          <w:b w:val="false"/>
          <w:i w:val="false"/>
          <w:color w:val="000000"/>
          <w:sz w:val="28"/>
        </w:rPr>
        <w:t xml:space="preserve">
      3.3.10. При качке судна показания эхолота колеблются, поэтому отсчет глубины необходимо производить, когда палуба судна находится на ровном киле. При сильной качке могут наблюдаться пропуски показаний. </w:t>
      </w:r>
    </w:p>
    <w:p>
      <w:pPr>
        <w:spacing w:after="0"/>
        <w:ind w:left="0"/>
        <w:jc w:val="both"/>
      </w:pPr>
      <w:r>
        <w:rPr>
          <w:rFonts w:ascii="Times New Roman"/>
          <w:b w:val="false"/>
          <w:i w:val="false"/>
          <w:color w:val="000000"/>
          <w:sz w:val="28"/>
        </w:rPr>
        <w:t xml:space="preserve">
      3.3.11. Пуск самописца эхолота без бумаги запрещается. В отдельных случаях для опробования механизма разрешается пуск самописца без заправки бумагой при откинутом пишущем устройстве в тех эхолотах, где конструкция дает возможность откинуть пишущее устройство. </w:t>
      </w:r>
    </w:p>
    <w:p>
      <w:pPr>
        <w:spacing w:after="0"/>
        <w:ind w:left="0"/>
        <w:jc w:val="both"/>
      </w:pPr>
      <w:r>
        <w:rPr>
          <w:rFonts w:ascii="Times New Roman"/>
          <w:b w:val="false"/>
          <w:i w:val="false"/>
          <w:color w:val="000000"/>
          <w:sz w:val="28"/>
        </w:rPr>
        <w:t xml:space="preserve">
      При зарядке бумаги в самописец необходимо произвести ряд последовательных операций строго по инструкции завода-изготовителя. </w:t>
      </w:r>
    </w:p>
    <w:p>
      <w:pPr>
        <w:spacing w:after="0"/>
        <w:ind w:left="0"/>
        <w:jc w:val="both"/>
      </w:pPr>
      <w:r>
        <w:rPr>
          <w:rFonts w:ascii="Times New Roman"/>
          <w:b w:val="false"/>
          <w:i w:val="false"/>
          <w:color w:val="000000"/>
          <w:sz w:val="28"/>
        </w:rPr>
        <w:t xml:space="preserve">
      3.3.12. Перед включением эхолота, после длительного перерыва в работе, следует, не включая его в питающую сеть, произвести тщательный осмотр всех его приборов. При этом необходимо убедиться в легкости хода и отсутствии заеданий механических систем самописца и указателя глубин путем проворачивания механизмов вручную; проверить прочность крепления всех электронных ламп в усилителе и в посылочном реле; проверить исправность всех предохранителей, поставить на место все сигнальные, осветительные и контрольные лампы. </w:t>
      </w:r>
    </w:p>
    <w:p>
      <w:pPr>
        <w:spacing w:after="0"/>
        <w:ind w:left="0"/>
        <w:jc w:val="both"/>
      </w:pPr>
      <w:r>
        <w:rPr>
          <w:rFonts w:ascii="Times New Roman"/>
          <w:b w:val="false"/>
          <w:i w:val="false"/>
          <w:color w:val="000000"/>
          <w:sz w:val="28"/>
        </w:rPr>
        <w:t xml:space="preserve">
      3.3.13. До начала эксплуатации вновь устанавливаемых эхолотов, включенных в работу после длительного перерыва, производится их регулировка. Регулировка эхолота должна также производиться при смене ламп и в случаях неправильного показания глубин. </w:t>
      </w:r>
    </w:p>
    <w:p>
      <w:pPr>
        <w:spacing w:after="0"/>
        <w:ind w:left="0"/>
        <w:jc w:val="both"/>
      </w:pPr>
      <w:r>
        <w:rPr>
          <w:rFonts w:ascii="Times New Roman"/>
          <w:b w:val="false"/>
          <w:i w:val="false"/>
          <w:color w:val="000000"/>
          <w:sz w:val="28"/>
        </w:rPr>
        <w:t xml:space="preserve">
      3.3.14. Во время нахождения судна на слипе необходимо: </w:t>
      </w:r>
    </w:p>
    <w:p>
      <w:pPr>
        <w:spacing w:after="0"/>
        <w:ind w:left="0"/>
        <w:jc w:val="both"/>
      </w:pPr>
      <w:r>
        <w:rPr>
          <w:rFonts w:ascii="Times New Roman"/>
          <w:b w:val="false"/>
          <w:i w:val="false"/>
          <w:color w:val="000000"/>
          <w:sz w:val="28"/>
        </w:rPr>
        <w:t xml:space="preserve">
      а) осмотреть и очистить наружные рабочие поверхности вибраторов от грязи, зелени, окислов и т.п. </w:t>
      </w:r>
    </w:p>
    <w:p>
      <w:pPr>
        <w:spacing w:after="0"/>
        <w:ind w:left="0"/>
        <w:jc w:val="both"/>
      </w:pPr>
      <w:r>
        <w:rPr>
          <w:rFonts w:ascii="Times New Roman"/>
          <w:b w:val="false"/>
          <w:i w:val="false"/>
          <w:color w:val="000000"/>
          <w:sz w:val="28"/>
        </w:rPr>
        <w:t xml:space="preserve">
      При обнаружении повреждений пакетов от ударов и трения о грунт вибраторы необходимо заменить; </w:t>
      </w:r>
    </w:p>
    <w:p>
      <w:pPr>
        <w:spacing w:after="0"/>
        <w:ind w:left="0"/>
        <w:jc w:val="both"/>
      </w:pPr>
      <w:r>
        <w:rPr>
          <w:rFonts w:ascii="Times New Roman"/>
          <w:b w:val="false"/>
          <w:i w:val="false"/>
          <w:color w:val="000000"/>
          <w:sz w:val="28"/>
        </w:rPr>
        <w:t xml:space="preserve">
      б) проверить состояние амортизаторов и протекторных колец; </w:t>
      </w:r>
    </w:p>
    <w:p>
      <w:pPr>
        <w:spacing w:after="0"/>
        <w:ind w:left="0"/>
        <w:jc w:val="both"/>
      </w:pPr>
      <w:r>
        <w:rPr>
          <w:rFonts w:ascii="Times New Roman"/>
          <w:b w:val="false"/>
          <w:i w:val="false"/>
          <w:color w:val="000000"/>
          <w:sz w:val="28"/>
        </w:rPr>
        <w:t xml:space="preserve">
      в) следить за тем, чтобы во время работ по очистке, грунтовке и окраске подводной части судна рабочие поверхности вибраторов не закрашивались и не обмазывались различными видами смазок, так как это может привести к резкому снижению диапазона измеряемых эхолотом глубин или полностью вывести эхолот из строя. На время производства окрасочных работ в период нахождения судна на слипе рабочие поверхности вибраторов рекомендуется заклеивать плотной бумагой; </w:t>
      </w:r>
    </w:p>
    <w:p>
      <w:pPr>
        <w:spacing w:after="0"/>
        <w:ind w:left="0"/>
        <w:jc w:val="both"/>
      </w:pPr>
      <w:r>
        <w:rPr>
          <w:rFonts w:ascii="Times New Roman"/>
          <w:b w:val="false"/>
          <w:i w:val="false"/>
          <w:color w:val="000000"/>
          <w:sz w:val="28"/>
        </w:rPr>
        <w:t xml:space="preserve">
      г) проверить сопротивление изоляции обмоток вибраторов перед постановкой судна на слип и после спуска на воду; это сопротивление должно быть не ниже 10 МОм; </w:t>
      </w:r>
    </w:p>
    <w:p>
      <w:pPr>
        <w:spacing w:after="0"/>
        <w:ind w:left="0"/>
        <w:jc w:val="both"/>
      </w:pPr>
      <w:r>
        <w:rPr>
          <w:rFonts w:ascii="Times New Roman"/>
          <w:b w:val="false"/>
          <w:i w:val="false"/>
          <w:color w:val="000000"/>
          <w:sz w:val="28"/>
        </w:rPr>
        <w:t xml:space="preserve">
      д) после спуска на воду выпустить воздух из внутренних полостей вибраторов; </w:t>
      </w:r>
    </w:p>
    <w:p>
      <w:pPr>
        <w:spacing w:after="0"/>
        <w:ind w:left="0"/>
        <w:jc w:val="both"/>
      </w:pPr>
      <w:r>
        <w:rPr>
          <w:rFonts w:ascii="Times New Roman"/>
          <w:b w:val="false"/>
          <w:i w:val="false"/>
          <w:color w:val="000000"/>
          <w:sz w:val="28"/>
        </w:rPr>
        <w:t xml:space="preserve">
      е) следить за тем, чтобы в процессе переоборудования или установки на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судне новых приборов не были нарушены основные требования установки </w:t>
      </w:r>
    </w:p>
    <w:p>
      <w:pPr>
        <w:spacing w:after="0"/>
        <w:ind w:left="0"/>
        <w:jc w:val="both"/>
      </w:pPr>
      <w:r>
        <w:rPr>
          <w:rFonts w:ascii="Times New Roman"/>
          <w:b w:val="false"/>
          <w:i w:val="false"/>
          <w:color w:val="000000"/>
          <w:sz w:val="28"/>
        </w:rPr>
        <w:t>
      вибраторов и других приборов эхолота.</w:t>
      </w:r>
    </w:p>
    <w:p>
      <w:pPr>
        <w:spacing w:after="0"/>
        <w:ind w:left="0"/>
        <w:jc w:val="both"/>
      </w:pPr>
      <w:r>
        <w:rPr>
          <w:rFonts w:ascii="Times New Roman"/>
          <w:b w:val="false"/>
          <w:i w:val="false"/>
          <w:color w:val="000000"/>
          <w:sz w:val="28"/>
        </w:rPr>
        <w:t xml:space="preserve">
      3.3.15. Работы по проверке и замене вибраторов во время слипования </w:t>
      </w:r>
    </w:p>
    <w:p>
      <w:pPr>
        <w:spacing w:after="0"/>
        <w:ind w:left="0"/>
        <w:jc w:val="both"/>
      </w:pPr>
      <w:r>
        <w:rPr>
          <w:rFonts w:ascii="Times New Roman"/>
          <w:b w:val="false"/>
          <w:i w:val="false"/>
          <w:color w:val="000000"/>
          <w:sz w:val="28"/>
        </w:rPr>
        <w:t>
      судов производятся специалистами судовладельца.</w:t>
      </w:r>
    </w:p>
    <w:p>
      <w:pPr>
        <w:spacing w:after="0"/>
        <w:ind w:left="0"/>
        <w:jc w:val="both"/>
      </w:pPr>
      <w:r>
        <w:rPr>
          <w:rFonts w:ascii="Times New Roman"/>
          <w:b w:val="false"/>
          <w:i w:val="false"/>
          <w:color w:val="000000"/>
          <w:sz w:val="28"/>
        </w:rPr>
        <w:t xml:space="preserve">
      3.3.16. При консервации эхолота следует протереть коллекторы, кольца </w:t>
      </w:r>
    </w:p>
    <w:p>
      <w:pPr>
        <w:spacing w:after="0"/>
        <w:ind w:left="0"/>
        <w:jc w:val="both"/>
      </w:pPr>
      <w:r>
        <w:rPr>
          <w:rFonts w:ascii="Times New Roman"/>
          <w:b w:val="false"/>
          <w:i w:val="false"/>
          <w:color w:val="000000"/>
          <w:sz w:val="28"/>
        </w:rPr>
        <w:t xml:space="preserve">
      АПР в самописце, указателе и агрегате питания и покрыть их тонким слоем </w:t>
      </w:r>
    </w:p>
    <w:p>
      <w:pPr>
        <w:spacing w:after="0"/>
        <w:ind w:left="0"/>
        <w:jc w:val="both"/>
      </w:pPr>
      <w:r>
        <w:rPr>
          <w:rFonts w:ascii="Times New Roman"/>
          <w:b w:val="false"/>
          <w:i w:val="false"/>
          <w:color w:val="000000"/>
          <w:sz w:val="28"/>
        </w:rPr>
        <w:t>
      вазелина.</w:t>
      </w:r>
    </w:p>
    <w:p>
      <w:pPr>
        <w:spacing w:after="0"/>
        <w:ind w:left="0"/>
        <w:jc w:val="both"/>
      </w:pPr>
      <w:r>
        <w:rPr>
          <w:rFonts w:ascii="Times New Roman"/>
          <w:b w:val="false"/>
          <w:i w:val="false"/>
          <w:color w:val="000000"/>
          <w:sz w:val="28"/>
        </w:rPr>
        <w:t xml:space="preserve">
      3.3.17. Помещение для хранения приборов эхолота должно быть сухим, с </w:t>
      </w:r>
    </w:p>
    <w:p>
      <w:pPr>
        <w:spacing w:after="0"/>
        <w:ind w:left="0"/>
        <w:jc w:val="both"/>
      </w:pPr>
      <w:r>
        <w:rPr>
          <w:rFonts w:ascii="Times New Roman"/>
          <w:b w:val="false"/>
          <w:i w:val="false"/>
          <w:color w:val="000000"/>
          <w:sz w:val="28"/>
        </w:rPr>
        <w:t xml:space="preserve">
      температурой воздуха от 10 до 30 0С. </w:t>
      </w:r>
    </w:p>
    <w:p>
      <w:pPr>
        <w:spacing w:after="0"/>
        <w:ind w:left="0"/>
        <w:jc w:val="left"/>
      </w:pPr>
      <w:r>
        <w:rPr>
          <w:rFonts w:ascii="Times New Roman"/>
          <w:b/>
          <w:i w:val="false"/>
          <w:color w:val="000000"/>
        </w:rPr>
        <w:t xml:space="preserve"> 3.4. Лаги</w:t>
      </w:r>
    </w:p>
    <w:p>
      <w:pPr>
        <w:spacing w:after="0"/>
        <w:ind w:left="0"/>
        <w:jc w:val="both"/>
      </w:pPr>
      <w:r>
        <w:rPr>
          <w:rFonts w:ascii="Times New Roman"/>
          <w:b w:val="false"/>
          <w:i w:val="false"/>
          <w:color w:val="000000"/>
          <w:sz w:val="28"/>
        </w:rPr>
        <w:t xml:space="preserve">
      3.4.1. Подготовка лага к работе, пуск и техническое обслуживание его во время работы выполняются в соответствии с инструкцией завода- изготовителя. </w:t>
      </w:r>
    </w:p>
    <w:p>
      <w:pPr>
        <w:spacing w:after="0"/>
        <w:ind w:left="0"/>
        <w:jc w:val="both"/>
      </w:pPr>
      <w:r>
        <w:rPr>
          <w:rFonts w:ascii="Times New Roman"/>
          <w:b w:val="false"/>
          <w:i w:val="false"/>
          <w:color w:val="000000"/>
          <w:sz w:val="28"/>
        </w:rPr>
        <w:t xml:space="preserve">
      3.4.2. Регулировка лага и определение его остаточных поправок должны производиться специалистами узлов связи и радионавигации, а также в случае необходимости. </w:t>
      </w:r>
    </w:p>
    <w:p>
      <w:pPr>
        <w:spacing w:after="0"/>
        <w:ind w:left="0"/>
        <w:jc w:val="left"/>
      </w:pPr>
      <w:r>
        <w:rPr>
          <w:rFonts w:ascii="Times New Roman"/>
          <w:b/>
          <w:i w:val="false"/>
          <w:color w:val="000000"/>
        </w:rPr>
        <w:t xml:space="preserve"> 3.5. Гироскопические компасы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3.5.1. Техническая эксплуатация гирокомпаса должна производиться в соответствии с заводской инструкцией. </w:t>
      </w:r>
    </w:p>
    <w:p>
      <w:pPr>
        <w:spacing w:after="0"/>
        <w:ind w:left="0"/>
        <w:jc w:val="both"/>
      </w:pPr>
      <w:r>
        <w:rPr>
          <w:rFonts w:ascii="Times New Roman"/>
          <w:b w:val="false"/>
          <w:i w:val="false"/>
          <w:color w:val="000000"/>
          <w:sz w:val="28"/>
        </w:rPr>
        <w:t xml:space="preserve">
      3.5.2. Температура воздуха в помещении, в котором установлен основной прибор гирокомпаса, должна поддерживаться в пределах 14-25 0С. </w:t>
      </w:r>
    </w:p>
    <w:p>
      <w:pPr>
        <w:spacing w:after="0"/>
        <w:ind w:left="0"/>
        <w:jc w:val="both"/>
      </w:pPr>
      <w:r>
        <w:rPr>
          <w:rFonts w:ascii="Times New Roman"/>
          <w:b w:val="false"/>
          <w:i w:val="false"/>
          <w:color w:val="000000"/>
          <w:sz w:val="28"/>
        </w:rPr>
        <w:t xml:space="preserve">
      3.5.3. В процессе технической эксплуатации гирокомпаса необходимо иметь круговой доступ к основному прибору и свободный доступ ко всем остальным приборам и агрегатам для их осмотра и ремонта. </w:t>
      </w:r>
    </w:p>
    <w:p>
      <w:pPr>
        <w:spacing w:after="0"/>
        <w:ind w:left="0"/>
        <w:jc w:val="both"/>
      </w:pPr>
      <w:r>
        <w:rPr>
          <w:rFonts w:ascii="Times New Roman"/>
          <w:b w:val="false"/>
          <w:i w:val="false"/>
          <w:color w:val="000000"/>
          <w:sz w:val="28"/>
        </w:rPr>
        <w:t xml:space="preserve">
      3.5.4. На каждом судне поправка гирокомпаса должна быть записана в судовой журнал. </w:t>
      </w:r>
    </w:p>
    <w:p>
      <w:pPr>
        <w:spacing w:after="0"/>
        <w:ind w:left="0"/>
        <w:jc w:val="both"/>
      </w:pPr>
      <w:r>
        <w:rPr>
          <w:rFonts w:ascii="Times New Roman"/>
          <w:b w:val="false"/>
          <w:i w:val="false"/>
          <w:color w:val="000000"/>
          <w:sz w:val="28"/>
        </w:rPr>
        <w:t xml:space="preserve">
      3.5.5. Перед пуском гирокомпаса необходимо проверить положение гиросферы по высоте. Для нормальной работы гирокомпаса необходимо, чтобы положение гиросферы по высоте колебалось в пределах + 1.5 мм. </w:t>
      </w:r>
    </w:p>
    <w:p>
      <w:pPr>
        <w:spacing w:after="0"/>
        <w:ind w:left="0"/>
        <w:jc w:val="both"/>
      </w:pPr>
      <w:r>
        <w:rPr>
          <w:rFonts w:ascii="Times New Roman"/>
          <w:b w:val="false"/>
          <w:i w:val="false"/>
          <w:color w:val="000000"/>
          <w:sz w:val="28"/>
        </w:rPr>
        <w:t xml:space="preserve">
      Положение гиросферы по высоте регулируется добавлением в состав поддерживающей жидкости глицерина или спирта. Если чувствительный элемент опустился ниже чем 1,5 мм, то в состав поддерживающей жидкости добавляется глицерин; если поднялся выше чем на 1,5 мм, то спирт. </w:t>
      </w:r>
    </w:p>
    <w:p>
      <w:pPr>
        <w:spacing w:after="0"/>
        <w:ind w:left="0"/>
        <w:jc w:val="both"/>
      </w:pPr>
      <w:r>
        <w:rPr>
          <w:rFonts w:ascii="Times New Roman"/>
          <w:b w:val="false"/>
          <w:i w:val="false"/>
          <w:color w:val="000000"/>
          <w:sz w:val="28"/>
        </w:rPr>
        <w:t xml:space="preserve">
      После добавления глицерина или спирта поддерживающую жидкость необходимо тщательно перемешать и проверить по показаниям амперметров силу проникающего через нее тока. Если сила тока окажется ниже нормы, то в поддерживающую жидкость следует добавить буру. </w:t>
      </w:r>
    </w:p>
    <w:p>
      <w:pPr>
        <w:spacing w:after="0"/>
        <w:ind w:left="0"/>
        <w:jc w:val="both"/>
      </w:pPr>
      <w:r>
        <w:rPr>
          <w:rFonts w:ascii="Times New Roman"/>
          <w:b w:val="false"/>
          <w:i w:val="false"/>
          <w:color w:val="000000"/>
          <w:sz w:val="28"/>
        </w:rPr>
        <w:t xml:space="preserve">
      3.5.6. При потемнении поддерживающей жидкости или через 3000 ч работы поддерживающую жидкость необходимо заменить. </w:t>
      </w:r>
    </w:p>
    <w:p>
      <w:pPr>
        <w:spacing w:after="0"/>
        <w:ind w:left="0"/>
        <w:jc w:val="both"/>
      </w:pPr>
      <w:r>
        <w:rPr>
          <w:rFonts w:ascii="Times New Roman"/>
          <w:b w:val="false"/>
          <w:i w:val="false"/>
          <w:color w:val="000000"/>
          <w:sz w:val="28"/>
        </w:rPr>
        <w:t xml:space="preserve">
      3.5.7. Пуск гирокомпаса в ход следует производить не менее чем за 4 ч до выхода судна в рейс, для того чтобы дать ему возможность естественно прийти в меридиан. </w:t>
      </w:r>
    </w:p>
    <w:p>
      <w:pPr>
        <w:spacing w:after="0"/>
        <w:ind w:left="0"/>
        <w:jc w:val="both"/>
      </w:pPr>
      <w:r>
        <w:rPr>
          <w:rFonts w:ascii="Times New Roman"/>
          <w:b w:val="false"/>
          <w:i w:val="false"/>
          <w:color w:val="000000"/>
          <w:sz w:val="28"/>
        </w:rPr>
        <w:t xml:space="preserve">
      3.5.8. Приход гирокомпаса в меридиан определяется по пеленгам отдаленного предмета или по курсографу. Работа гирокомпаса считается удовлетворительной, если разность поправок по абсолютной величине не превышает нормы, установленной техническими условиями для данного типа гирокомпаса. </w:t>
      </w:r>
    </w:p>
    <w:p>
      <w:pPr>
        <w:spacing w:after="0"/>
        <w:ind w:left="0"/>
        <w:jc w:val="both"/>
      </w:pPr>
      <w:r>
        <w:rPr>
          <w:rFonts w:ascii="Times New Roman"/>
          <w:b w:val="false"/>
          <w:i w:val="false"/>
          <w:color w:val="000000"/>
          <w:sz w:val="28"/>
        </w:rPr>
        <w:t xml:space="preserve">
      3.5.9. Перед пуском гирокомпаса следует зарядить курсограф лентой, а - перья чернилами. </w:t>
      </w:r>
    </w:p>
    <w:p>
      <w:pPr>
        <w:spacing w:after="0"/>
        <w:ind w:left="0"/>
        <w:jc w:val="both"/>
      </w:pPr>
      <w:r>
        <w:rPr>
          <w:rFonts w:ascii="Times New Roman"/>
          <w:b w:val="false"/>
          <w:i w:val="false"/>
          <w:color w:val="000000"/>
          <w:sz w:val="28"/>
        </w:rPr>
        <w:t xml:space="preserve">
      3.5.10. На курсограмме следует записать: </w:t>
      </w:r>
    </w:p>
    <w:p>
      <w:pPr>
        <w:spacing w:after="0"/>
        <w:ind w:left="0"/>
        <w:jc w:val="both"/>
      </w:pPr>
      <w:r>
        <w:rPr>
          <w:rFonts w:ascii="Times New Roman"/>
          <w:b w:val="false"/>
          <w:i w:val="false"/>
          <w:color w:val="000000"/>
          <w:sz w:val="28"/>
        </w:rPr>
        <w:t xml:space="preserve">
      а) момент отхода судна - дату, время и название пункта отхода или его координаты; </w:t>
      </w:r>
    </w:p>
    <w:p>
      <w:pPr>
        <w:spacing w:after="0"/>
        <w:ind w:left="0"/>
        <w:jc w:val="both"/>
      </w:pPr>
      <w:r>
        <w:rPr>
          <w:rFonts w:ascii="Times New Roman"/>
          <w:b w:val="false"/>
          <w:i w:val="false"/>
          <w:color w:val="000000"/>
          <w:sz w:val="28"/>
        </w:rPr>
        <w:t xml:space="preserve">
      б) по окончании плавания и после остановки гирокомпаса - дату, время и место остановки курсографа; </w:t>
      </w:r>
    </w:p>
    <w:p>
      <w:pPr>
        <w:spacing w:after="0"/>
        <w:ind w:left="0"/>
        <w:jc w:val="both"/>
      </w:pPr>
      <w:r>
        <w:rPr>
          <w:rFonts w:ascii="Times New Roman"/>
          <w:b w:val="false"/>
          <w:i w:val="false"/>
          <w:color w:val="000000"/>
          <w:sz w:val="28"/>
        </w:rPr>
        <w:t xml:space="preserve">
      в) в момент смены лент - на сменяемой и устанавливаемой лентах - дату, время, место и показания лага в это время. </w:t>
      </w:r>
    </w:p>
    <w:p>
      <w:pPr>
        <w:spacing w:after="0"/>
        <w:ind w:left="0"/>
        <w:jc w:val="both"/>
      </w:pPr>
      <w:r>
        <w:rPr>
          <w:rFonts w:ascii="Times New Roman"/>
          <w:b w:val="false"/>
          <w:i w:val="false"/>
          <w:color w:val="000000"/>
          <w:sz w:val="28"/>
        </w:rPr>
        <w:t xml:space="preserve">
      Курсограф должен работать по поясному времени, если в течение всего периода плавания поясное время не меняется, и по судовому времени, если во время плавания поясное время меняется. Использованные ленты курсографа должны храниться на судне в течение года. </w:t>
      </w:r>
    </w:p>
    <w:p>
      <w:pPr>
        <w:spacing w:after="0"/>
        <w:ind w:left="0"/>
        <w:jc w:val="both"/>
      </w:pPr>
      <w:r>
        <w:rPr>
          <w:rFonts w:ascii="Times New Roman"/>
          <w:b w:val="false"/>
          <w:i w:val="false"/>
          <w:color w:val="000000"/>
          <w:sz w:val="28"/>
        </w:rPr>
        <w:t xml:space="preserve">
      3.5.11. Во время эксплуатации гирокомпаса необходимо соблюдать нормальный режим его работы, соответствующий техническим условиям. </w:t>
      </w:r>
    </w:p>
    <w:p>
      <w:pPr>
        <w:spacing w:after="0"/>
        <w:ind w:left="0"/>
        <w:jc w:val="both"/>
      </w:pPr>
      <w:r>
        <w:rPr>
          <w:rFonts w:ascii="Times New Roman"/>
          <w:b w:val="false"/>
          <w:i w:val="false"/>
          <w:color w:val="000000"/>
          <w:sz w:val="28"/>
        </w:rPr>
        <w:t xml:space="preserve">
      3.5.12. Через каждые 12 ч необходимо проверять согласование репитеров с основным прибором, показания электроизмерительных приборов, положение гиросферы и исправность сигнальной системы. </w:t>
      </w:r>
    </w:p>
    <w:p>
      <w:pPr>
        <w:spacing w:after="0"/>
        <w:ind w:left="0"/>
        <w:jc w:val="both"/>
      </w:pPr>
      <w:r>
        <w:rPr>
          <w:rFonts w:ascii="Times New Roman"/>
          <w:b w:val="false"/>
          <w:i w:val="false"/>
          <w:color w:val="000000"/>
          <w:sz w:val="28"/>
        </w:rPr>
        <w:t xml:space="preserve">
      3.5.13. При изменении географической широты нахождения судна в пределах, изменяющих поправку гирокомпаса, последнюю следует исключать пост-корректором. </w:t>
      </w:r>
    </w:p>
    <w:p>
      <w:pPr>
        <w:spacing w:after="0"/>
        <w:ind w:left="0"/>
        <w:jc w:val="both"/>
      </w:pPr>
      <w:r>
        <w:rPr>
          <w:rFonts w:ascii="Times New Roman"/>
          <w:b w:val="false"/>
          <w:i w:val="false"/>
          <w:color w:val="000000"/>
          <w:sz w:val="28"/>
        </w:rPr>
        <w:t xml:space="preserve">
      3.5.14. Каждую вахту необходимо сравнивать показания гироскопического и магнитного компасов. Разность показаний с учетом поправки на магнитное склонение не должна превышать 1 0, в противном случае следует принять меры к скорейшему определению поправки гирокомпаса навигационным или астрономическим способом. </w:t>
      </w:r>
    </w:p>
    <w:p>
      <w:pPr>
        <w:spacing w:after="0"/>
        <w:ind w:left="0"/>
        <w:jc w:val="both"/>
      </w:pPr>
      <w:r>
        <w:rPr>
          <w:rFonts w:ascii="Times New Roman"/>
          <w:b w:val="false"/>
          <w:i w:val="false"/>
          <w:color w:val="000000"/>
          <w:sz w:val="28"/>
        </w:rPr>
        <w:t xml:space="preserve">
      3.5.15. О всех замеченных неисправностях в работе гирокомпаса, изменении его поправки, необходимости остановки гирокомпаса следует немедленно доложить капитану. Срочная остановка гирокомпаса, замена его чувствительного элемента могут производиться только с разрешения капитана и фиксируются в вахтенном журнале. </w:t>
      </w:r>
    </w:p>
    <w:p>
      <w:pPr>
        <w:spacing w:after="0"/>
        <w:ind w:left="0"/>
        <w:jc w:val="both"/>
      </w:pPr>
      <w:r>
        <w:rPr>
          <w:rFonts w:ascii="Times New Roman"/>
          <w:b w:val="false"/>
          <w:i w:val="false"/>
          <w:color w:val="000000"/>
          <w:sz w:val="28"/>
        </w:rPr>
        <w:t xml:space="preserve">
      3.5.16. Испытания вновь установленного гирокомпаса или гирокомпаса, включаемого в работу после ремонта, консервации или длительного перерыва, необходимо производить в строгом соответствии с заводской инструкцией после тщательной проверки всех его приборов. </w:t>
      </w:r>
    </w:p>
    <w:p>
      <w:pPr>
        <w:spacing w:after="0"/>
        <w:ind w:left="0"/>
        <w:jc w:val="both"/>
      </w:pPr>
      <w:r>
        <w:rPr>
          <w:rFonts w:ascii="Times New Roman"/>
          <w:b w:val="false"/>
          <w:i w:val="false"/>
          <w:color w:val="000000"/>
          <w:sz w:val="28"/>
        </w:rPr>
        <w:t xml:space="preserve">
      3.5.17. Консервация гирокомпаса может начаться не раньше чем через 1 ч 30 мин после выключения питания. </w:t>
      </w:r>
    </w:p>
    <w:p>
      <w:pPr>
        <w:spacing w:after="0"/>
        <w:ind w:left="0"/>
        <w:jc w:val="both"/>
      </w:pPr>
      <w:r>
        <w:rPr>
          <w:rFonts w:ascii="Times New Roman"/>
          <w:b w:val="false"/>
          <w:i w:val="false"/>
          <w:color w:val="000000"/>
          <w:sz w:val="28"/>
        </w:rPr>
        <w:t xml:space="preserve">
      3.5.18. При консервации гирокомпаса следует: </w:t>
      </w:r>
    </w:p>
    <w:p>
      <w:pPr>
        <w:spacing w:after="0"/>
        <w:ind w:left="0"/>
        <w:jc w:val="both"/>
      </w:pPr>
      <w:r>
        <w:rPr>
          <w:rFonts w:ascii="Times New Roman"/>
          <w:b w:val="false"/>
          <w:i w:val="false"/>
          <w:color w:val="000000"/>
          <w:sz w:val="28"/>
        </w:rPr>
        <w:t xml:space="preserve">
      а) вынуть чувствительный элемент, обтереть его спиртом и уложить в ящик, предназначенный для его хранения; </w:t>
      </w:r>
    </w:p>
    <w:p>
      <w:pPr>
        <w:spacing w:after="0"/>
        <w:ind w:left="0"/>
        <w:jc w:val="both"/>
      </w:pPr>
      <w:r>
        <w:rPr>
          <w:rFonts w:ascii="Times New Roman"/>
          <w:b w:val="false"/>
          <w:i w:val="false"/>
          <w:color w:val="000000"/>
          <w:sz w:val="28"/>
        </w:rPr>
        <w:t xml:space="preserve">
      б) слить из резервуара поддерживающую жидкость, если она годна к дальнейшей работе, в бутыль, если не годна - вылить; </w:t>
      </w:r>
    </w:p>
    <w:p>
      <w:pPr>
        <w:spacing w:after="0"/>
        <w:ind w:left="0"/>
        <w:jc w:val="both"/>
      </w:pPr>
      <w:r>
        <w:rPr>
          <w:rFonts w:ascii="Times New Roman"/>
          <w:b w:val="false"/>
          <w:i w:val="false"/>
          <w:color w:val="000000"/>
          <w:sz w:val="28"/>
        </w:rPr>
        <w:t xml:space="preserve">
      в) ртуть слить в специальный герметически закрывающийся контейнер, входящий в комплект гирокомпаса; </w:t>
      </w:r>
    </w:p>
    <w:p>
      <w:pPr>
        <w:spacing w:after="0"/>
        <w:ind w:left="0"/>
        <w:jc w:val="both"/>
      </w:pPr>
      <w:r>
        <w:rPr>
          <w:rFonts w:ascii="Times New Roman"/>
          <w:b w:val="false"/>
          <w:i w:val="false"/>
          <w:color w:val="000000"/>
          <w:sz w:val="28"/>
        </w:rPr>
        <w:t xml:space="preserve">
      г) протереть резервуар и неокрашенные части основного прибора тряпкой, смоченной спиртом, смазать пружины и все металлические части техническим вазелином; во избежание порчи резины все зазоры, имеющие резиновые прокладки, должны быть защищены от попадания вазелина; </w:t>
      </w:r>
    </w:p>
    <w:p>
      <w:pPr>
        <w:spacing w:after="0"/>
        <w:ind w:left="0"/>
        <w:jc w:val="both"/>
      </w:pPr>
      <w:r>
        <w:rPr>
          <w:rFonts w:ascii="Times New Roman"/>
          <w:b w:val="false"/>
          <w:i w:val="false"/>
          <w:color w:val="000000"/>
          <w:sz w:val="28"/>
        </w:rPr>
        <w:t xml:space="preserve">
      д) снять все репитеры и курсограф и хранить их в помещении с температурой воздуха 10-30 0С при относительной влажности 46-70%, соединительные муфты на пелорусах закрыть крышкой и швы залить специальной замазкой, металлические части снаружи курсографа смазать техническим вазелином, концы кабеля обмотать изоляционной лентой; </w:t>
      </w:r>
    </w:p>
    <w:p>
      <w:pPr>
        <w:spacing w:after="0"/>
        <w:ind w:left="0"/>
        <w:jc w:val="both"/>
      </w:pPr>
      <w:r>
        <w:rPr>
          <w:rFonts w:ascii="Times New Roman"/>
          <w:b w:val="false"/>
          <w:i w:val="false"/>
          <w:color w:val="000000"/>
          <w:sz w:val="28"/>
        </w:rPr>
        <w:t xml:space="preserve">
      е) густо смазать техническим вазелином все неокрашенные металлические части пелорусов, кронштейнов и приборов, находящихся на мостиках, в рубках, приборы накрыть чехлами; </w:t>
      </w:r>
    </w:p>
    <w:p>
      <w:pPr>
        <w:spacing w:after="0"/>
        <w:ind w:left="0"/>
        <w:jc w:val="both"/>
      </w:pPr>
      <w:r>
        <w:rPr>
          <w:rFonts w:ascii="Times New Roman"/>
          <w:b w:val="false"/>
          <w:i w:val="false"/>
          <w:color w:val="000000"/>
          <w:sz w:val="28"/>
        </w:rPr>
        <w:t xml:space="preserve">
      ж) обернуть войлоком и обвязать приборы, хранящиеся в холодном помещении.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left"/>
      </w:pPr>
      <w:r>
        <w:rPr>
          <w:rFonts w:ascii="Times New Roman"/>
          <w:b/>
          <w:i w:val="false"/>
          <w:color w:val="000000"/>
        </w:rPr>
        <w:t xml:space="preserve"> 3.6. Магнитные компасы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3.6.1. Магнитные компасы устанавливаются на судах так, чтобы курсовые нити располагались строго в диаметральной плоскости или параллельно ей. </w:t>
      </w:r>
    </w:p>
    <w:p>
      <w:pPr>
        <w:spacing w:after="0"/>
        <w:ind w:left="0"/>
        <w:jc w:val="both"/>
      </w:pPr>
      <w:r>
        <w:rPr>
          <w:rFonts w:ascii="Times New Roman"/>
          <w:b w:val="false"/>
          <w:i w:val="false"/>
          <w:color w:val="000000"/>
          <w:sz w:val="28"/>
        </w:rPr>
        <w:t xml:space="preserve">
      3.6.2. В процессе эксплуатации судна девиационные работы производятся </w:t>
      </w:r>
    </w:p>
    <w:bookmarkStart w:name="z46"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по полной программе; результаты являются критерием для оценки качества </w:t>
      </w:r>
    </w:p>
    <w:p>
      <w:pPr>
        <w:spacing w:after="0"/>
        <w:ind w:left="0"/>
        <w:jc w:val="both"/>
      </w:pPr>
      <w:r>
        <w:rPr>
          <w:rFonts w:ascii="Times New Roman"/>
          <w:b w:val="false"/>
          <w:i w:val="false"/>
          <w:color w:val="000000"/>
          <w:sz w:val="28"/>
        </w:rPr>
        <w:t>
      работы установленного магнитного компаса.</w:t>
      </w:r>
    </w:p>
    <w:p>
      <w:pPr>
        <w:spacing w:after="0"/>
        <w:ind w:left="0"/>
        <w:jc w:val="both"/>
      </w:pPr>
      <w:r>
        <w:rPr>
          <w:rFonts w:ascii="Times New Roman"/>
          <w:b w:val="false"/>
          <w:i w:val="false"/>
          <w:color w:val="000000"/>
          <w:sz w:val="28"/>
        </w:rPr>
        <w:t xml:space="preserve">
      3.6.3. На судах, находящихся в эксплуатации, на магнитные компасы </w:t>
      </w:r>
    </w:p>
    <w:p>
      <w:pPr>
        <w:spacing w:after="0"/>
        <w:ind w:left="0"/>
        <w:jc w:val="both"/>
      </w:pPr>
      <w:r>
        <w:rPr>
          <w:rFonts w:ascii="Times New Roman"/>
          <w:b w:val="false"/>
          <w:i w:val="false"/>
          <w:color w:val="000000"/>
          <w:sz w:val="28"/>
        </w:rPr>
        <w:t>
      должна быть следующая документация:</w:t>
      </w:r>
    </w:p>
    <w:p>
      <w:pPr>
        <w:spacing w:after="0"/>
        <w:ind w:left="0"/>
        <w:jc w:val="both"/>
      </w:pPr>
      <w:r>
        <w:rPr>
          <w:rFonts w:ascii="Times New Roman"/>
          <w:b w:val="false"/>
          <w:i w:val="false"/>
          <w:color w:val="000000"/>
          <w:sz w:val="28"/>
        </w:rPr>
        <w:t xml:space="preserve">
      1) таблица остаточной девиации, вывешенная в штурманской рубке и </w:t>
      </w:r>
    </w:p>
    <w:p>
      <w:pPr>
        <w:spacing w:after="0"/>
        <w:ind w:left="0"/>
        <w:jc w:val="both"/>
      </w:pPr>
      <w:r>
        <w:rPr>
          <w:rFonts w:ascii="Times New Roman"/>
          <w:b w:val="false"/>
          <w:i w:val="false"/>
          <w:color w:val="000000"/>
          <w:sz w:val="28"/>
        </w:rPr>
        <w:t>
      подписанная лицом, определившим и вычислившим девиацию;</w:t>
      </w:r>
    </w:p>
    <w:p>
      <w:pPr>
        <w:spacing w:after="0"/>
        <w:ind w:left="0"/>
        <w:jc w:val="both"/>
      </w:pPr>
      <w:r>
        <w:rPr>
          <w:rFonts w:ascii="Times New Roman"/>
          <w:b w:val="false"/>
          <w:i w:val="false"/>
          <w:color w:val="000000"/>
          <w:sz w:val="28"/>
        </w:rPr>
        <w:t>
      2) технический формуляр;</w:t>
      </w:r>
    </w:p>
    <w:p>
      <w:pPr>
        <w:spacing w:after="0"/>
        <w:ind w:left="0"/>
        <w:jc w:val="both"/>
      </w:pPr>
      <w:r>
        <w:rPr>
          <w:rFonts w:ascii="Times New Roman"/>
          <w:b w:val="false"/>
          <w:i w:val="false"/>
          <w:color w:val="000000"/>
          <w:sz w:val="28"/>
        </w:rPr>
        <w:t xml:space="preserve">
      3) заводской аттестат или аттестат на магнитный компас после ремонта </w:t>
      </w:r>
    </w:p>
    <w:p>
      <w:pPr>
        <w:spacing w:after="0"/>
        <w:ind w:left="0"/>
        <w:jc w:val="both"/>
      </w:pPr>
      <w:r>
        <w:rPr>
          <w:rFonts w:ascii="Times New Roman"/>
          <w:b w:val="false"/>
          <w:i w:val="false"/>
          <w:color w:val="000000"/>
          <w:sz w:val="28"/>
        </w:rPr>
        <w:t>
      в электрорадионавигационной камере;</w:t>
      </w:r>
    </w:p>
    <w:p>
      <w:pPr>
        <w:spacing w:after="0"/>
        <w:ind w:left="0"/>
        <w:jc w:val="both"/>
      </w:pPr>
      <w:r>
        <w:rPr>
          <w:rFonts w:ascii="Times New Roman"/>
          <w:b w:val="false"/>
          <w:i w:val="false"/>
          <w:color w:val="000000"/>
          <w:sz w:val="28"/>
        </w:rPr>
        <w:t>
      4) правила эксплуатации магнитного компаса.</w:t>
      </w:r>
    </w:p>
    <w:p>
      <w:pPr>
        <w:spacing w:after="0"/>
        <w:ind w:left="0"/>
        <w:jc w:val="both"/>
      </w:pPr>
      <w:r>
        <w:rPr>
          <w:rFonts w:ascii="Times New Roman"/>
          <w:b w:val="false"/>
          <w:i w:val="false"/>
          <w:color w:val="000000"/>
          <w:sz w:val="28"/>
        </w:rPr>
        <w:t xml:space="preserve">
      3.6.4. Правила технического обслуживания магнитных компасов </w:t>
      </w:r>
    </w:p>
    <w:p>
      <w:pPr>
        <w:spacing w:after="0"/>
        <w:ind w:left="0"/>
        <w:jc w:val="both"/>
      </w:pPr>
      <w:r>
        <w:rPr>
          <w:rFonts w:ascii="Times New Roman"/>
          <w:b w:val="false"/>
          <w:i w:val="false"/>
          <w:color w:val="000000"/>
          <w:sz w:val="28"/>
        </w:rPr>
        <w:t>
      предусматривают:</w:t>
      </w:r>
    </w:p>
    <w:p>
      <w:pPr>
        <w:spacing w:after="0"/>
        <w:ind w:left="0"/>
        <w:jc w:val="both"/>
      </w:pPr>
      <w:r>
        <w:rPr>
          <w:rFonts w:ascii="Times New Roman"/>
          <w:b w:val="false"/>
          <w:i w:val="false"/>
          <w:color w:val="000000"/>
          <w:sz w:val="28"/>
        </w:rPr>
        <w:t>
      1) внешние осмотры;</w:t>
      </w:r>
    </w:p>
    <w:p>
      <w:pPr>
        <w:spacing w:after="0"/>
        <w:ind w:left="0"/>
        <w:jc w:val="both"/>
      </w:pPr>
      <w:r>
        <w:rPr>
          <w:rFonts w:ascii="Times New Roman"/>
          <w:b w:val="false"/>
          <w:i w:val="false"/>
          <w:color w:val="000000"/>
          <w:sz w:val="28"/>
        </w:rPr>
        <w:t>
      2) контроль за правильностью работы;</w:t>
      </w:r>
    </w:p>
    <w:p>
      <w:pPr>
        <w:spacing w:after="0"/>
        <w:ind w:left="0"/>
        <w:jc w:val="both"/>
      </w:pPr>
      <w:r>
        <w:rPr>
          <w:rFonts w:ascii="Times New Roman"/>
          <w:b w:val="false"/>
          <w:i w:val="false"/>
          <w:color w:val="000000"/>
          <w:sz w:val="28"/>
        </w:rPr>
        <w:t>
      3) ежедневное техническое обслуживание и хранение.</w:t>
      </w:r>
    </w:p>
    <w:p>
      <w:pPr>
        <w:spacing w:after="0"/>
        <w:ind w:left="0"/>
        <w:jc w:val="both"/>
      </w:pPr>
      <w:r>
        <w:rPr>
          <w:rFonts w:ascii="Times New Roman"/>
          <w:b w:val="false"/>
          <w:i w:val="false"/>
          <w:color w:val="000000"/>
          <w:sz w:val="28"/>
        </w:rPr>
        <w:t xml:space="preserve">
      Внешний осмотр компасов производится периодически, в сроки, установленные для данного типа компаса, а также эпизодически перед каждым выходом судна в плавание и перед уничтожением и определением остаточной девиации. Контроль за правильностью работы магнитного компаса осуществляется во время плавания путем систематических определений общей поправки магнитного компаса и сличением девиации на данном курсе с девиацией, выбранной из таблицы для этого же курса. </w:t>
      </w:r>
    </w:p>
    <w:p>
      <w:pPr>
        <w:spacing w:after="0"/>
        <w:ind w:left="0"/>
        <w:jc w:val="both"/>
      </w:pPr>
      <w:r>
        <w:rPr>
          <w:rFonts w:ascii="Times New Roman"/>
          <w:b w:val="false"/>
          <w:i w:val="false"/>
          <w:color w:val="000000"/>
          <w:sz w:val="28"/>
        </w:rPr>
        <w:t xml:space="preserve">
      Ежедневное техническое обслуживание и хранение являются важнейшими факторами, обеспечивающими нормальную и надежную работу магнитных компасов, и сводятся к периодической протирке и смазке отдельных частей и деталей компаса с целью предохранения их от коррозии. Некоторые из частей компаса, например девиационный прибор, для того чтобы случайно не нарушить его установку, разрешается протирать и смазывать только перед девиационными работами. </w:t>
      </w:r>
    </w:p>
    <w:p>
      <w:pPr>
        <w:spacing w:after="0"/>
        <w:ind w:left="0"/>
        <w:jc w:val="both"/>
      </w:pPr>
      <w:r>
        <w:rPr>
          <w:rFonts w:ascii="Times New Roman"/>
          <w:b w:val="false"/>
          <w:i w:val="false"/>
          <w:color w:val="000000"/>
          <w:sz w:val="28"/>
        </w:rPr>
        <w:t xml:space="preserve">
      Конкретные правила повседневного ухода за компасами и их хранения зависят от устройства компаса и определяются соответствующими инструкциями и наставлениями. </w:t>
      </w:r>
    </w:p>
    <w:p>
      <w:pPr>
        <w:spacing w:after="0"/>
        <w:ind w:left="0"/>
        <w:jc w:val="both"/>
      </w:pPr>
      <w:r>
        <w:rPr>
          <w:rFonts w:ascii="Times New Roman"/>
          <w:b w:val="false"/>
          <w:i w:val="false"/>
          <w:color w:val="000000"/>
          <w:sz w:val="28"/>
        </w:rPr>
        <w:t xml:space="preserve">
      3.6.5. Проверка компаса и устранение неисправностей. </w:t>
      </w:r>
    </w:p>
    <w:p>
      <w:pPr>
        <w:spacing w:after="0"/>
        <w:ind w:left="0"/>
        <w:jc w:val="both"/>
      </w:pPr>
      <w:r>
        <w:rPr>
          <w:rFonts w:ascii="Times New Roman"/>
          <w:b w:val="false"/>
          <w:i w:val="false"/>
          <w:color w:val="000000"/>
          <w:sz w:val="28"/>
        </w:rPr>
        <w:t xml:space="preserve">
      Котелок компаса проверяется ежедневными внешними осмотрами на обнаружение пузырьков воздуха. </w:t>
      </w:r>
    </w:p>
    <w:p>
      <w:pPr>
        <w:spacing w:after="0"/>
        <w:ind w:left="0"/>
        <w:jc w:val="both"/>
      </w:pPr>
      <w:r>
        <w:rPr>
          <w:rFonts w:ascii="Times New Roman"/>
          <w:b w:val="false"/>
          <w:i w:val="false"/>
          <w:color w:val="000000"/>
          <w:sz w:val="28"/>
        </w:rPr>
        <w:t xml:space="preserve">
      Если объем пузырька воздуха в основной камере обыкновенного котелка превышает 1 см.куб., производится доливка компаса жидкостью - водным раствором этилового спирта крепостью 43 0С при температуре 15 0С. </w:t>
      </w:r>
    </w:p>
    <w:p>
      <w:pPr>
        <w:spacing w:after="0"/>
        <w:ind w:left="0"/>
        <w:jc w:val="both"/>
      </w:pPr>
      <w:r>
        <w:rPr>
          <w:rFonts w:ascii="Times New Roman"/>
          <w:b w:val="false"/>
          <w:i w:val="false"/>
          <w:color w:val="000000"/>
          <w:sz w:val="28"/>
        </w:rPr>
        <w:t xml:space="preserve">
      Если после поворота котелка стеклом вверх окажется, что жидкость в </w:t>
      </w:r>
    </w:p>
    <w:bookmarkStart w:name="z47"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основной камере содержит взвешенные частицы краски или чернил, то такой </w:t>
      </w:r>
    </w:p>
    <w:p>
      <w:pPr>
        <w:spacing w:after="0"/>
        <w:ind w:left="0"/>
        <w:jc w:val="both"/>
      </w:pPr>
      <w:r>
        <w:rPr>
          <w:rFonts w:ascii="Times New Roman"/>
          <w:b w:val="false"/>
          <w:i w:val="false"/>
          <w:color w:val="000000"/>
          <w:sz w:val="28"/>
        </w:rPr>
        <w:t>
      котелок надлежит сдать в ремонт.</w:t>
      </w:r>
    </w:p>
    <w:p>
      <w:pPr>
        <w:spacing w:after="0"/>
        <w:ind w:left="0"/>
        <w:jc w:val="both"/>
      </w:pPr>
      <w:r>
        <w:rPr>
          <w:rFonts w:ascii="Times New Roman"/>
          <w:b w:val="false"/>
          <w:i w:val="false"/>
          <w:color w:val="000000"/>
          <w:sz w:val="28"/>
        </w:rPr>
        <w:t xml:space="preserve">
      Проверка пеленгатора производится обязательно перед началом навигации </w:t>
      </w:r>
    </w:p>
    <w:p>
      <w:pPr>
        <w:spacing w:after="0"/>
        <w:ind w:left="0"/>
        <w:jc w:val="both"/>
      </w:pPr>
      <w:r>
        <w:rPr>
          <w:rFonts w:ascii="Times New Roman"/>
          <w:b w:val="false"/>
          <w:i w:val="false"/>
          <w:color w:val="000000"/>
          <w:sz w:val="28"/>
        </w:rPr>
        <w:t xml:space="preserve">
      и перед девиационными работами при береговых наблюдениях, а также после </w:t>
      </w:r>
    </w:p>
    <w:p>
      <w:pPr>
        <w:spacing w:after="0"/>
        <w:ind w:left="0"/>
        <w:jc w:val="both"/>
      </w:pPr>
      <w:r>
        <w:rPr>
          <w:rFonts w:ascii="Times New Roman"/>
          <w:b w:val="false"/>
          <w:i w:val="false"/>
          <w:color w:val="000000"/>
          <w:sz w:val="28"/>
        </w:rPr>
        <w:t>
      случайных падений или возникших подозрениях на неисправность.</w:t>
      </w:r>
    </w:p>
    <w:p>
      <w:pPr>
        <w:spacing w:after="0"/>
        <w:ind w:left="0"/>
        <w:jc w:val="both"/>
      </w:pPr>
      <w:r>
        <w:rPr>
          <w:rFonts w:ascii="Times New Roman"/>
          <w:b w:val="false"/>
          <w:i w:val="false"/>
          <w:color w:val="000000"/>
          <w:sz w:val="28"/>
        </w:rPr>
        <w:t>
      Проверка нити предметной мишени производится на глаз и на ощупь.</w:t>
      </w:r>
    </w:p>
    <w:p>
      <w:pPr>
        <w:spacing w:after="0"/>
        <w:ind w:left="0"/>
        <w:jc w:val="both"/>
      </w:pPr>
      <w:r>
        <w:rPr>
          <w:rFonts w:ascii="Times New Roman"/>
          <w:b w:val="false"/>
          <w:i w:val="false"/>
          <w:color w:val="000000"/>
          <w:sz w:val="28"/>
        </w:rPr>
        <w:t xml:space="preserve">
      Если нить предметной мишени натянута слабо, т.е. имеет изгиб или </w:t>
      </w:r>
    </w:p>
    <w:p>
      <w:pPr>
        <w:spacing w:after="0"/>
        <w:ind w:left="0"/>
        <w:jc w:val="both"/>
      </w:pPr>
      <w:r>
        <w:rPr>
          <w:rFonts w:ascii="Times New Roman"/>
          <w:b w:val="false"/>
          <w:i w:val="false"/>
          <w:color w:val="000000"/>
          <w:sz w:val="28"/>
        </w:rPr>
        <w:t>
      изломы, то ее необходимо заменить новой.</w:t>
      </w:r>
    </w:p>
    <w:p>
      <w:pPr>
        <w:spacing w:after="0"/>
        <w:ind w:left="0"/>
        <w:jc w:val="both"/>
      </w:pPr>
      <w:r>
        <w:rPr>
          <w:rFonts w:ascii="Times New Roman"/>
          <w:b w:val="false"/>
          <w:i w:val="false"/>
          <w:color w:val="000000"/>
          <w:sz w:val="28"/>
        </w:rPr>
        <w:t xml:space="preserve">
      3.6.6. Уничтожение четвертной, креновой и полукруговой девиации и </w:t>
      </w:r>
    </w:p>
    <w:p>
      <w:pPr>
        <w:spacing w:after="0"/>
        <w:ind w:left="0"/>
        <w:jc w:val="both"/>
      </w:pPr>
      <w:r>
        <w:rPr>
          <w:rFonts w:ascii="Times New Roman"/>
          <w:b w:val="false"/>
          <w:i w:val="false"/>
          <w:color w:val="000000"/>
          <w:sz w:val="28"/>
        </w:rPr>
        <w:t xml:space="preserve">
      определение остаточной девиации у магнитных компасов является </w:t>
      </w:r>
    </w:p>
    <w:p>
      <w:pPr>
        <w:spacing w:after="0"/>
        <w:ind w:left="0"/>
        <w:jc w:val="both"/>
      </w:pPr>
      <w:r>
        <w:rPr>
          <w:rFonts w:ascii="Times New Roman"/>
          <w:b w:val="false"/>
          <w:i w:val="false"/>
          <w:color w:val="000000"/>
          <w:sz w:val="28"/>
        </w:rPr>
        <w:t>
      обязательным:</w:t>
      </w:r>
    </w:p>
    <w:p>
      <w:pPr>
        <w:spacing w:after="0"/>
        <w:ind w:left="0"/>
        <w:jc w:val="both"/>
      </w:pPr>
      <w:r>
        <w:rPr>
          <w:rFonts w:ascii="Times New Roman"/>
          <w:b w:val="false"/>
          <w:i w:val="false"/>
          <w:color w:val="000000"/>
          <w:sz w:val="28"/>
        </w:rPr>
        <w:t>
      а) после длительного плавания на одном и том же курсе;</w:t>
      </w:r>
    </w:p>
    <w:p>
      <w:pPr>
        <w:spacing w:after="0"/>
        <w:ind w:left="0"/>
        <w:jc w:val="both"/>
      </w:pPr>
      <w:r>
        <w:rPr>
          <w:rFonts w:ascii="Times New Roman"/>
          <w:b w:val="false"/>
          <w:i w:val="false"/>
          <w:color w:val="000000"/>
          <w:sz w:val="28"/>
        </w:rPr>
        <w:t>
      б) при плавании во льдах;</w:t>
      </w:r>
    </w:p>
    <w:p>
      <w:pPr>
        <w:spacing w:after="0"/>
        <w:ind w:left="0"/>
        <w:jc w:val="both"/>
      </w:pPr>
      <w:r>
        <w:rPr>
          <w:rFonts w:ascii="Times New Roman"/>
          <w:b w:val="false"/>
          <w:i w:val="false"/>
          <w:color w:val="000000"/>
          <w:sz w:val="28"/>
        </w:rPr>
        <w:t>
      в) после посадки судна на мель;</w:t>
      </w:r>
    </w:p>
    <w:p>
      <w:pPr>
        <w:spacing w:after="0"/>
        <w:ind w:left="0"/>
        <w:jc w:val="both"/>
      </w:pPr>
      <w:r>
        <w:rPr>
          <w:rFonts w:ascii="Times New Roman"/>
          <w:b w:val="false"/>
          <w:i w:val="false"/>
          <w:color w:val="000000"/>
          <w:sz w:val="28"/>
        </w:rPr>
        <w:t>
      г) после производства электросварочных работ;</w:t>
      </w:r>
    </w:p>
    <w:p>
      <w:pPr>
        <w:spacing w:after="0"/>
        <w:ind w:left="0"/>
        <w:jc w:val="both"/>
      </w:pPr>
      <w:r>
        <w:rPr>
          <w:rFonts w:ascii="Times New Roman"/>
          <w:b w:val="false"/>
          <w:i w:val="false"/>
          <w:color w:val="000000"/>
          <w:sz w:val="28"/>
        </w:rPr>
        <w:t>
      д) после нахождения судна в доке или на слипе;</w:t>
      </w:r>
    </w:p>
    <w:p>
      <w:pPr>
        <w:spacing w:after="0"/>
        <w:ind w:left="0"/>
        <w:jc w:val="both"/>
      </w:pPr>
      <w:r>
        <w:rPr>
          <w:rFonts w:ascii="Times New Roman"/>
          <w:b w:val="false"/>
          <w:i w:val="false"/>
          <w:color w:val="000000"/>
          <w:sz w:val="28"/>
        </w:rPr>
        <w:t>
      е) после смены груза;</w:t>
      </w:r>
    </w:p>
    <w:p>
      <w:pPr>
        <w:spacing w:after="0"/>
        <w:ind w:left="0"/>
        <w:jc w:val="both"/>
      </w:pPr>
      <w:r>
        <w:rPr>
          <w:rFonts w:ascii="Times New Roman"/>
          <w:b w:val="false"/>
          <w:i w:val="false"/>
          <w:color w:val="000000"/>
          <w:sz w:val="28"/>
        </w:rPr>
        <w:t>
      ж) после ремонта или реконструкции судна;</w:t>
      </w:r>
    </w:p>
    <w:p>
      <w:pPr>
        <w:spacing w:after="0"/>
        <w:ind w:left="0"/>
        <w:jc w:val="both"/>
      </w:pPr>
      <w:r>
        <w:rPr>
          <w:rFonts w:ascii="Times New Roman"/>
          <w:b w:val="false"/>
          <w:i w:val="false"/>
          <w:color w:val="000000"/>
          <w:sz w:val="28"/>
        </w:rPr>
        <w:t xml:space="preserve">
      з) при любом сомнении в правильности работы магнитного компаса со </w:t>
      </w:r>
    </w:p>
    <w:p>
      <w:pPr>
        <w:spacing w:after="0"/>
        <w:ind w:left="0"/>
        <w:jc w:val="both"/>
      </w:pPr>
      <w:r>
        <w:rPr>
          <w:rFonts w:ascii="Times New Roman"/>
          <w:b w:val="false"/>
          <w:i w:val="false"/>
          <w:color w:val="000000"/>
          <w:sz w:val="28"/>
        </w:rPr>
        <w:t>
      стороны судоводительского состава.</w:t>
      </w:r>
    </w:p>
    <w:p>
      <w:pPr>
        <w:spacing w:after="0"/>
        <w:ind w:left="0"/>
        <w:jc w:val="both"/>
      </w:pPr>
      <w:r>
        <w:rPr>
          <w:rFonts w:ascii="Times New Roman"/>
          <w:b w:val="false"/>
          <w:i w:val="false"/>
          <w:color w:val="000000"/>
          <w:sz w:val="28"/>
        </w:rPr>
        <w:t xml:space="preserve">
      3.6.7. После ремонта магнитного компаса в электрорадионавигационной </w:t>
      </w:r>
    </w:p>
    <w:p>
      <w:pPr>
        <w:spacing w:after="0"/>
        <w:ind w:left="0"/>
        <w:jc w:val="both"/>
      </w:pPr>
      <w:r>
        <w:rPr>
          <w:rFonts w:ascii="Times New Roman"/>
          <w:b w:val="false"/>
          <w:i w:val="false"/>
          <w:color w:val="000000"/>
          <w:sz w:val="28"/>
        </w:rPr>
        <w:t xml:space="preserve">
      камере рекомендуется выдавать на его аттестат. </w:t>
      </w:r>
    </w:p>
    <w:p>
      <w:pPr>
        <w:spacing w:after="0"/>
        <w:ind w:left="0"/>
        <w:jc w:val="left"/>
      </w:pPr>
      <w:r>
        <w:rPr>
          <w:rFonts w:ascii="Times New Roman"/>
          <w:b/>
          <w:i w:val="false"/>
          <w:color w:val="000000"/>
        </w:rPr>
        <w:t xml:space="preserve"> 4. Правила безопасности при техническом обслуживании средств радиосвязи и электрорадионавигации 4.1. Общие положения</w:t>
      </w:r>
    </w:p>
    <w:p>
      <w:pPr>
        <w:spacing w:after="0"/>
        <w:ind w:left="0"/>
        <w:jc w:val="both"/>
      </w:pPr>
      <w:r>
        <w:rPr>
          <w:rFonts w:ascii="Times New Roman"/>
          <w:b w:val="false"/>
          <w:i w:val="false"/>
          <w:color w:val="000000"/>
          <w:sz w:val="28"/>
        </w:rPr>
        <w:t xml:space="preserve">
      4.1.1. Настоящие Правила имеют целью обеспечить безопасные условия труда при техническом обслуживании судовых средств радиосвязи и электрорадионавигации. </w:t>
      </w:r>
    </w:p>
    <w:p>
      <w:pPr>
        <w:spacing w:after="0"/>
        <w:ind w:left="0"/>
        <w:jc w:val="both"/>
      </w:pPr>
      <w:r>
        <w:rPr>
          <w:rFonts w:ascii="Times New Roman"/>
          <w:b w:val="false"/>
          <w:i w:val="false"/>
          <w:color w:val="000000"/>
          <w:sz w:val="28"/>
        </w:rPr>
        <w:t xml:space="preserve">
      Все судовые средства радиосвязи и электрорадионавигации должны эксплуатироваться в соответствии с настоящими Правилами. </w:t>
      </w:r>
    </w:p>
    <w:p>
      <w:pPr>
        <w:spacing w:after="0"/>
        <w:ind w:left="0"/>
        <w:jc w:val="both"/>
      </w:pPr>
      <w:r>
        <w:rPr>
          <w:rFonts w:ascii="Times New Roman"/>
          <w:b w:val="false"/>
          <w:i w:val="false"/>
          <w:color w:val="000000"/>
          <w:sz w:val="28"/>
        </w:rPr>
        <w:t xml:space="preserve">
      4.1.2. При эксплуатации электрооборудования, входящего в состав судовых средств радиосвязи и электрорадионавигации, кроме настоящих Правил, следует руководствоваться Правилами безопасности труда на судах речного флота. </w:t>
      </w:r>
    </w:p>
    <w:p>
      <w:pPr>
        <w:spacing w:after="0"/>
        <w:ind w:left="0"/>
        <w:jc w:val="both"/>
      </w:pPr>
      <w:r>
        <w:rPr>
          <w:rFonts w:ascii="Times New Roman"/>
          <w:b w:val="false"/>
          <w:i w:val="false"/>
          <w:color w:val="000000"/>
          <w:sz w:val="28"/>
        </w:rPr>
        <w:t xml:space="preserve">
      4.1.3. Настоящие Правила являются обязательными для всех лиц, перечень которых приведен в приложении 1. </w:t>
      </w:r>
    </w:p>
    <w:bookmarkStart w:name="z48"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Ответственность и надзор за выполнением Правил </w:t>
      </w:r>
    </w:p>
    <w:bookmarkStart w:name="z49"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4.1.4. Ответственность за выполнение настоящих Правил на каждом судне возлагается на капитана и лиц, ответственных за общее техническое состояние и эксплуатацию средств радиосвязи и электрорадионавигации. Все остальные члены судовых экипажей, допущенные к эксплуатации судовых средств радиосвязи и электрорадионавигации, несут ответственность за выполнение Инструкций по безопасным приемам работы. </w:t>
      </w:r>
    </w:p>
    <w:p>
      <w:pPr>
        <w:spacing w:after="0"/>
        <w:ind w:left="0"/>
        <w:jc w:val="both"/>
      </w:pPr>
      <w:r>
        <w:rPr>
          <w:rFonts w:ascii="Times New Roman"/>
          <w:b w:val="false"/>
          <w:i w:val="false"/>
          <w:color w:val="000000"/>
          <w:sz w:val="28"/>
        </w:rPr>
        <w:t xml:space="preserve">
      4.1.5. Каждый член судовой команды, обнаруживший нарушение настоящих Правил, заметивший неисправность аппаратуры или защитных средств, обязан немедленно сообщить об этом капитану. В тех случаях, когда неисправность в аппаратуре представляет опасность для окружающих людей или самой установки, он обязан немедленно принять меры к устранению неисправности (или к отключению или ограждению аппаратуры), а затем доложить капитану. </w:t>
      </w:r>
    </w:p>
    <w:p>
      <w:pPr>
        <w:spacing w:after="0"/>
        <w:ind w:left="0"/>
        <w:jc w:val="both"/>
      </w:pPr>
      <w:r>
        <w:rPr>
          <w:rFonts w:ascii="Times New Roman"/>
          <w:b w:val="false"/>
          <w:i w:val="false"/>
          <w:color w:val="000000"/>
          <w:sz w:val="28"/>
        </w:rPr>
        <w:t xml:space="preserve">
      4.1.6. Надзор за выполнением на судах Правил техники безопасности возлагается на лиц, ответственных за технику безопасности предприятий, у которых находится на техобслуживании флота. </w:t>
      </w:r>
    </w:p>
    <w:bookmarkStart w:name="z50"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Требования к обслуживающему персоналу. </w:t>
      </w:r>
    </w:p>
    <w:p>
      <w:pPr>
        <w:spacing w:after="0"/>
        <w:ind w:left="0"/>
        <w:jc w:val="both"/>
      </w:pPr>
      <w:r>
        <w:rPr>
          <w:rFonts w:ascii="Times New Roman"/>
          <w:b w:val="false"/>
          <w:i w:val="false"/>
          <w:color w:val="000000"/>
          <w:sz w:val="28"/>
        </w:rPr>
        <w:t xml:space="preserve">
      Обучение его и проверка знаний </w:t>
      </w:r>
    </w:p>
    <w:bookmarkStart w:name="z51"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4.1.7. К техническому обслуживанию судовых средств радиосвязи и электрорадионавигации допускаются лица, достигшие 18-летнего возраста, прошедшие медицинский осмотр и имеющие диплом или свидетельство на право эксплуатации средств радиосвязи и электрорадионавигации. Обслуживающий персонал обязан проходить повторные медицинские осмотры не реже одного раза в год. </w:t>
      </w:r>
    </w:p>
    <w:p>
      <w:pPr>
        <w:spacing w:after="0"/>
        <w:ind w:left="0"/>
        <w:jc w:val="both"/>
      </w:pPr>
      <w:r>
        <w:rPr>
          <w:rFonts w:ascii="Times New Roman"/>
          <w:b w:val="false"/>
          <w:i w:val="false"/>
          <w:color w:val="000000"/>
          <w:sz w:val="28"/>
        </w:rPr>
        <w:t xml:space="preserve">
      4.1.8. Рядовой состав судового экипажа, связанный с техническим обслуживанием судовых средств радиосвязи и электрорадионавигации, обязан пройти обучение и инструктаж безопасным методам работы в соответствии с действующим Положением о порядке проведения инструктажа и обучения безопасным приемам и методам работы на речном транспорте. </w:t>
      </w:r>
    </w:p>
    <w:p>
      <w:pPr>
        <w:spacing w:after="0"/>
        <w:ind w:left="0"/>
        <w:jc w:val="both"/>
      </w:pPr>
      <w:r>
        <w:rPr>
          <w:rFonts w:ascii="Times New Roman"/>
          <w:b w:val="false"/>
          <w:i w:val="false"/>
          <w:color w:val="000000"/>
          <w:sz w:val="28"/>
        </w:rPr>
        <w:t xml:space="preserve">
      4.1.9. Проверка знаний настоящих Правил должна производиться квалификационной комиссией предприятия-владельца флота в составе главного инженера предприятия, радиомастера или механика-наставника по радиооборудованию, инженера по технике безопасности и представителя комитета профсоюза. </w:t>
      </w:r>
    </w:p>
    <w:p>
      <w:pPr>
        <w:spacing w:after="0"/>
        <w:ind w:left="0"/>
        <w:jc w:val="both"/>
      </w:pPr>
      <w:r>
        <w:rPr>
          <w:rFonts w:ascii="Times New Roman"/>
          <w:b w:val="false"/>
          <w:i w:val="false"/>
          <w:color w:val="000000"/>
          <w:sz w:val="28"/>
        </w:rPr>
        <w:t xml:space="preserve">
      Одновременно должны проверяться и знания правил техники безопасности при эксплуатации и ремонте электрооборудования судов речного флота. </w:t>
      </w:r>
    </w:p>
    <w:p>
      <w:pPr>
        <w:spacing w:after="0"/>
        <w:ind w:left="0"/>
        <w:jc w:val="both"/>
      </w:pPr>
      <w:r>
        <w:rPr>
          <w:rFonts w:ascii="Times New Roman"/>
          <w:b w:val="false"/>
          <w:i w:val="false"/>
          <w:color w:val="000000"/>
          <w:sz w:val="28"/>
        </w:rPr>
        <w:t xml:space="preserve">
      4.1.10. Проверка знаний настоящих Правил для каждого работника должна производиться индивидуально, а результаты проверки заносятся в специальный журнал с обязательным указанием оценки (отлично, хорошо, удовлетворительно, неудовлетворительно) за подписями всех членов комиссии. </w:t>
      </w:r>
    </w:p>
    <w:p>
      <w:pPr>
        <w:spacing w:after="0"/>
        <w:ind w:left="0"/>
        <w:jc w:val="both"/>
      </w:pPr>
      <w:r>
        <w:rPr>
          <w:rFonts w:ascii="Times New Roman"/>
          <w:b w:val="false"/>
          <w:i w:val="false"/>
          <w:color w:val="000000"/>
          <w:sz w:val="28"/>
        </w:rPr>
        <w:t xml:space="preserve">
      4.1.11. Все лица, допущенные к непосредственному техническому обслуживанию судовых средств радиосвязи и электрорадионавигации, обязаны: </w:t>
      </w:r>
    </w:p>
    <w:p>
      <w:pPr>
        <w:spacing w:after="0"/>
        <w:ind w:left="0"/>
        <w:jc w:val="both"/>
      </w:pPr>
      <w:r>
        <w:rPr>
          <w:rFonts w:ascii="Times New Roman"/>
          <w:b w:val="false"/>
          <w:i w:val="false"/>
          <w:color w:val="000000"/>
          <w:sz w:val="28"/>
        </w:rPr>
        <w:t xml:space="preserve">
      а) иметь достаточные практические навыки и теоретическую подготовку, четко знать обслуживаемое оборудование; иметь удостоверение и присвоение соответствующей квалификационной группы; </w:t>
      </w:r>
    </w:p>
    <w:p>
      <w:pPr>
        <w:spacing w:after="0"/>
        <w:ind w:left="0"/>
        <w:jc w:val="both"/>
      </w:pPr>
      <w:r>
        <w:rPr>
          <w:rFonts w:ascii="Times New Roman"/>
          <w:b w:val="false"/>
          <w:i w:val="false"/>
          <w:color w:val="000000"/>
          <w:sz w:val="28"/>
        </w:rPr>
        <w:t xml:space="preserve">
      б) знать настоящие Правила; рядовой состав должен знать инструкции по безопасным методам работы; </w:t>
      </w:r>
    </w:p>
    <w:p>
      <w:pPr>
        <w:spacing w:after="0"/>
        <w:ind w:left="0"/>
        <w:jc w:val="both"/>
      </w:pPr>
      <w:r>
        <w:rPr>
          <w:rFonts w:ascii="Times New Roman"/>
          <w:b w:val="false"/>
          <w:i w:val="false"/>
          <w:color w:val="000000"/>
          <w:sz w:val="28"/>
        </w:rPr>
        <w:t xml:space="preserve">
      в) иметь отчетливое представление об опасностях при работе с электроустановками и мерах предупреждения несчастных случаев, происходящих от электрического тока; </w:t>
      </w:r>
    </w:p>
    <w:p>
      <w:pPr>
        <w:spacing w:after="0"/>
        <w:ind w:left="0"/>
        <w:jc w:val="both"/>
      </w:pPr>
      <w:r>
        <w:rPr>
          <w:rFonts w:ascii="Times New Roman"/>
          <w:b w:val="false"/>
          <w:i w:val="false"/>
          <w:color w:val="000000"/>
          <w:sz w:val="28"/>
        </w:rPr>
        <w:t xml:space="preserve">
      г) уметь практически оказывать первую помощь пострадавшему при поражении электрическим током или при производственных травмах; </w:t>
      </w:r>
    </w:p>
    <w:p>
      <w:pPr>
        <w:spacing w:after="0"/>
        <w:ind w:left="0"/>
        <w:jc w:val="both"/>
      </w:pPr>
      <w:r>
        <w:rPr>
          <w:rFonts w:ascii="Times New Roman"/>
          <w:b w:val="false"/>
          <w:i w:val="false"/>
          <w:color w:val="000000"/>
          <w:sz w:val="28"/>
        </w:rPr>
        <w:t xml:space="preserve">
      д) уметь пользоваться защитными средствами и предохранительными приспособлениями; </w:t>
      </w:r>
    </w:p>
    <w:p>
      <w:pPr>
        <w:spacing w:after="0"/>
        <w:ind w:left="0"/>
        <w:jc w:val="both"/>
      </w:pPr>
      <w:r>
        <w:rPr>
          <w:rFonts w:ascii="Times New Roman"/>
          <w:b w:val="false"/>
          <w:i w:val="false"/>
          <w:color w:val="000000"/>
          <w:sz w:val="28"/>
        </w:rPr>
        <w:t xml:space="preserve">
      е) уметь пользоваться средствами тушения пожара; </w:t>
      </w:r>
    </w:p>
    <w:p>
      <w:pPr>
        <w:spacing w:after="0"/>
        <w:ind w:left="0"/>
        <w:jc w:val="both"/>
      </w:pPr>
      <w:r>
        <w:rPr>
          <w:rFonts w:ascii="Times New Roman"/>
          <w:b w:val="false"/>
          <w:i w:val="false"/>
          <w:color w:val="000000"/>
          <w:sz w:val="28"/>
        </w:rPr>
        <w:t xml:space="preserve">
      ж) знать свои обязанности при аварийных тревогах. </w:t>
      </w:r>
    </w:p>
    <w:p>
      <w:pPr>
        <w:spacing w:after="0"/>
        <w:ind w:left="0"/>
        <w:jc w:val="both"/>
      </w:pPr>
      <w:r>
        <w:rPr>
          <w:rFonts w:ascii="Times New Roman"/>
          <w:b w:val="false"/>
          <w:i w:val="false"/>
          <w:color w:val="000000"/>
          <w:sz w:val="28"/>
        </w:rPr>
        <w:t xml:space="preserve">
      4.1.12. Руководящие и инженерно-технические работники проходят проверку знаний правил техники безопасности в установленном порядке. </w:t>
      </w:r>
    </w:p>
    <w:p>
      <w:pPr>
        <w:spacing w:after="0"/>
        <w:ind w:left="0"/>
        <w:jc w:val="both"/>
      </w:pPr>
      <w:r>
        <w:rPr>
          <w:rFonts w:ascii="Times New Roman"/>
          <w:b w:val="false"/>
          <w:i w:val="false"/>
          <w:color w:val="000000"/>
          <w:sz w:val="28"/>
        </w:rPr>
        <w:t xml:space="preserve">
      4.1.13. Работники, производящие периодические проверки средств радиосвязи и электрорадионавигации, должны тщательно проверять соблюдение требований техники безопасности, обращая особое внимание на исправность блокировок и ограждений. О всех случаях нарушения должны быть сделаны записи в акт проверки и приняты меры к предотвращению подобных нарушений в дальнейшем. </w:t>
      </w:r>
    </w:p>
    <w:p>
      <w:pPr>
        <w:spacing w:after="0"/>
        <w:ind w:left="0"/>
        <w:jc w:val="both"/>
      </w:pPr>
      <w:r>
        <w:rPr>
          <w:rFonts w:ascii="Times New Roman"/>
          <w:b w:val="false"/>
          <w:i w:val="false"/>
          <w:color w:val="000000"/>
          <w:sz w:val="28"/>
        </w:rPr>
        <w:t xml:space="preserve">
      4.1.14. Каждая авария или несчастный случай в работе должны тщательно расследоваться с составлением соответствующих документов. </w:t>
      </w:r>
    </w:p>
    <w:bookmarkStart w:name="z52"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Документация по безопасности труда </w:t>
      </w:r>
    </w:p>
    <w:bookmarkStart w:name="z53"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4.1.15. На каждом судне в местах установки аппаратуры радиосвязи и электрорадионавигации должны находиться следующие документы: </w:t>
      </w:r>
    </w:p>
    <w:p>
      <w:pPr>
        <w:spacing w:after="0"/>
        <w:ind w:left="0"/>
        <w:jc w:val="both"/>
      </w:pPr>
      <w:r>
        <w:rPr>
          <w:rFonts w:ascii="Times New Roman"/>
          <w:b w:val="false"/>
          <w:i w:val="false"/>
          <w:color w:val="000000"/>
          <w:sz w:val="28"/>
        </w:rPr>
        <w:t xml:space="preserve">
      а) принципиальные схемы установок с выделением на них ярким цветом проводов, находящихся под высоким напряжением, а также схемы блокировки; </w:t>
      </w:r>
    </w:p>
    <w:p>
      <w:pPr>
        <w:spacing w:after="0"/>
        <w:ind w:left="0"/>
        <w:jc w:val="both"/>
      </w:pPr>
      <w:r>
        <w:rPr>
          <w:rFonts w:ascii="Times New Roman"/>
          <w:b w:val="false"/>
          <w:i w:val="false"/>
          <w:color w:val="000000"/>
          <w:sz w:val="28"/>
        </w:rPr>
        <w:t xml:space="preserve">
      б) опись защитных средств; </w:t>
      </w:r>
    </w:p>
    <w:p>
      <w:pPr>
        <w:spacing w:after="0"/>
        <w:ind w:left="0"/>
        <w:jc w:val="both"/>
      </w:pPr>
      <w:r>
        <w:rPr>
          <w:rFonts w:ascii="Times New Roman"/>
          <w:b w:val="false"/>
          <w:i w:val="false"/>
          <w:color w:val="000000"/>
          <w:sz w:val="28"/>
        </w:rPr>
        <w:t xml:space="preserve">
      в) настоящие Правила; </w:t>
      </w:r>
    </w:p>
    <w:p>
      <w:pPr>
        <w:spacing w:after="0"/>
        <w:ind w:left="0"/>
        <w:jc w:val="both"/>
      </w:pPr>
      <w:r>
        <w:rPr>
          <w:rFonts w:ascii="Times New Roman"/>
          <w:b w:val="false"/>
          <w:i w:val="false"/>
          <w:color w:val="000000"/>
          <w:sz w:val="28"/>
        </w:rPr>
        <w:t xml:space="preserve">
      г) Инструкция по тушению пожара; </w:t>
      </w:r>
    </w:p>
    <w:p>
      <w:pPr>
        <w:spacing w:after="0"/>
        <w:ind w:left="0"/>
        <w:jc w:val="both"/>
      </w:pPr>
      <w:r>
        <w:rPr>
          <w:rFonts w:ascii="Times New Roman"/>
          <w:b w:val="false"/>
          <w:i w:val="false"/>
          <w:color w:val="000000"/>
          <w:sz w:val="28"/>
        </w:rPr>
        <w:t xml:space="preserve">
      д) инструкции по безопасному выполнению работ. </w:t>
      </w:r>
    </w:p>
    <w:p>
      <w:pPr>
        <w:spacing w:after="0"/>
        <w:ind w:left="0"/>
        <w:jc w:val="both"/>
      </w:pPr>
      <w:r>
        <w:rPr>
          <w:rFonts w:ascii="Times New Roman"/>
          <w:b w:val="false"/>
          <w:i w:val="false"/>
          <w:color w:val="000000"/>
          <w:sz w:val="28"/>
        </w:rPr>
        <w:t xml:space="preserve">
      4.1.16. При приемке нового или отремонтированного судна, а также вновь установленной аппаратуры радиосвязи и электрорадионавигации капитан судна обязан потребовать от судовладельца или монтажной организации акты испытаний аппаратуры с данными сопротивления электрической изоляции. </w:t>
      </w:r>
    </w:p>
    <w:p>
      <w:pPr>
        <w:spacing w:after="0"/>
        <w:ind w:left="0"/>
        <w:jc w:val="both"/>
      </w:pPr>
      <w:r>
        <w:rPr>
          <w:rFonts w:ascii="Times New Roman"/>
          <w:b w:val="false"/>
          <w:i w:val="false"/>
          <w:color w:val="000000"/>
          <w:sz w:val="28"/>
        </w:rPr>
        <w:t xml:space="preserve">
      4.1.17. Инструкции должны пересматриваться и утверждаться, как правило, ежегодно, а также при каждом изменении условий эксплуатации с учетом изменений, производимых в схемах, оборудовании, режимах работы, внедрения новой технологии, с учетом издаваемых руководящих материалов. </w:t>
      </w:r>
    </w:p>
    <w:p>
      <w:pPr>
        <w:spacing w:after="0"/>
        <w:ind w:left="0"/>
        <w:jc w:val="both"/>
      </w:pPr>
      <w:r>
        <w:rPr>
          <w:rFonts w:ascii="Times New Roman"/>
          <w:b w:val="false"/>
          <w:i w:val="false"/>
          <w:color w:val="000000"/>
          <w:sz w:val="28"/>
        </w:rPr>
        <w:t xml:space="preserve">
      Все изменения и дополнения, внесенные в действующие инструкции, должны быть доведены до сведения работников, для которых их знание обязательно. </w:t>
      </w:r>
    </w:p>
    <w:bookmarkStart w:name="z54" w:id="54"/>
    <w:p>
      <w:pPr>
        <w:spacing w:after="0"/>
        <w:ind w:left="0"/>
        <w:jc w:val="both"/>
      </w:pPr>
      <w:r>
        <w:rPr>
          <w:rFonts w:ascii="Times New Roman"/>
          <w:b w:val="false"/>
          <w:i w:val="false"/>
          <w:color w:val="000000"/>
          <w:sz w:val="28"/>
        </w:rPr>
        <w:t xml:space="preserve">
       </w:t>
      </w:r>
    </w:p>
    <w:bookmarkEnd w:id="54"/>
    <w:p>
      <w:pPr>
        <w:spacing w:after="0"/>
        <w:ind w:left="0"/>
        <w:jc w:val="left"/>
      </w:pPr>
      <w:r>
        <w:rPr>
          <w:rFonts w:ascii="Times New Roman"/>
          <w:b/>
          <w:i w:val="false"/>
          <w:color w:val="000000"/>
        </w:rPr>
        <w:t xml:space="preserve"> 4.2. Основные требования по безопасному техническому обслуживанию судовых средств радиосвязи и электрорадионавигации </w:t>
      </w:r>
    </w:p>
    <w:bookmarkStart w:name="z5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4.2.1. Все неизолированные токоведущие части оборудования должны быть ограждены надежно заземленными кожухами, исключающими возможность случайного соприкосновения с ними обслуживающего персонала. </w:t>
      </w:r>
    </w:p>
    <w:p>
      <w:pPr>
        <w:spacing w:after="0"/>
        <w:ind w:left="0"/>
        <w:jc w:val="both"/>
      </w:pPr>
      <w:r>
        <w:rPr>
          <w:rFonts w:ascii="Times New Roman"/>
          <w:b w:val="false"/>
          <w:i w:val="false"/>
          <w:color w:val="000000"/>
          <w:sz w:val="28"/>
        </w:rPr>
        <w:t xml:space="preserve">
      4.2.2. Нетоковедущие части и корпуса оборудования должны быть заземлены или занулены для защиты людей от опасного напряжения при пробое изоляции. Надежность заземления должна проверяться не реже одного раза в месяц. </w:t>
      </w:r>
    </w:p>
    <w:p>
      <w:pPr>
        <w:spacing w:after="0"/>
        <w:ind w:left="0"/>
        <w:jc w:val="both"/>
      </w:pPr>
      <w:r>
        <w:rPr>
          <w:rFonts w:ascii="Times New Roman"/>
          <w:b w:val="false"/>
          <w:i w:val="false"/>
          <w:color w:val="000000"/>
          <w:sz w:val="28"/>
        </w:rPr>
        <w:t xml:space="preserve">
      4.2.3. Во время работы все дверцы аппаратуры должны быть закрыты, а кожухи установлены на свои места. </w:t>
      </w:r>
    </w:p>
    <w:p>
      <w:pPr>
        <w:spacing w:after="0"/>
        <w:ind w:left="0"/>
        <w:jc w:val="both"/>
      </w:pPr>
      <w:r>
        <w:rPr>
          <w:rFonts w:ascii="Times New Roman"/>
          <w:b w:val="false"/>
          <w:i w:val="false"/>
          <w:color w:val="000000"/>
          <w:sz w:val="28"/>
        </w:rPr>
        <w:t xml:space="preserve">
      Работа высоковольтных блоков с неисправной блокировкой и подводка питания к аппаратуре, минуя блокировочные контакты, запрещаются. </w:t>
      </w:r>
    </w:p>
    <w:p>
      <w:pPr>
        <w:spacing w:after="0"/>
        <w:ind w:left="0"/>
        <w:jc w:val="both"/>
      </w:pPr>
      <w:r>
        <w:rPr>
          <w:rFonts w:ascii="Times New Roman"/>
          <w:b w:val="false"/>
          <w:i w:val="false"/>
          <w:color w:val="000000"/>
          <w:sz w:val="28"/>
        </w:rPr>
        <w:t xml:space="preserve">
      Проверка блокировочных устройств должна производиться не реже одного раза в месяц. </w:t>
      </w:r>
    </w:p>
    <w:p>
      <w:pPr>
        <w:spacing w:after="0"/>
        <w:ind w:left="0"/>
        <w:jc w:val="both"/>
      </w:pPr>
      <w:r>
        <w:rPr>
          <w:rFonts w:ascii="Times New Roman"/>
          <w:b w:val="false"/>
          <w:i w:val="false"/>
          <w:color w:val="000000"/>
          <w:sz w:val="28"/>
        </w:rPr>
        <w:t xml:space="preserve">
      Вскрытие аппаратуры и проведение работ в отдельных блоках, участках сети и т.д. под напряжением разрешается в отдельных случаях, когда напряжение, не превышающее 250В, не может быть снято. При этом работы должны производиться двумя лицами, одно из которых контролирует соблюдение техники безопасности. </w:t>
      </w:r>
    </w:p>
    <w:p>
      <w:pPr>
        <w:spacing w:after="0"/>
        <w:ind w:left="0"/>
        <w:jc w:val="both"/>
      </w:pPr>
      <w:r>
        <w:rPr>
          <w:rFonts w:ascii="Times New Roman"/>
          <w:b w:val="false"/>
          <w:i w:val="false"/>
          <w:color w:val="000000"/>
          <w:sz w:val="28"/>
        </w:rPr>
        <w:t xml:space="preserve">
      Работа под напряжением производится: </w:t>
      </w:r>
    </w:p>
    <w:p>
      <w:pPr>
        <w:spacing w:after="0"/>
        <w:ind w:left="0"/>
        <w:jc w:val="both"/>
      </w:pPr>
      <w:r>
        <w:rPr>
          <w:rFonts w:ascii="Times New Roman"/>
          <w:b w:val="false"/>
          <w:i w:val="false"/>
          <w:color w:val="000000"/>
          <w:sz w:val="28"/>
        </w:rPr>
        <w:t xml:space="preserve">
      а) только под руководством инженера или техника связи; </w:t>
      </w:r>
    </w:p>
    <w:p>
      <w:pPr>
        <w:spacing w:after="0"/>
        <w:ind w:left="0"/>
        <w:jc w:val="both"/>
      </w:pPr>
      <w:r>
        <w:rPr>
          <w:rFonts w:ascii="Times New Roman"/>
          <w:b w:val="false"/>
          <w:i w:val="false"/>
          <w:color w:val="000000"/>
          <w:sz w:val="28"/>
        </w:rPr>
        <w:t xml:space="preserve">
      б) в резиновых диэлектрических галошах (или на резиновом коврике), резиновых диэлектрических перчатках, головном уборе и в одежде с опущенными и плотно затянутыми у запястья рукавами. Запрещается работать в одежде без рукавов и с засученными рукавами. Все применяемые для работы инструменты должны иметь надежные изолирующие ручки; </w:t>
      </w:r>
    </w:p>
    <w:p>
      <w:pPr>
        <w:spacing w:after="0"/>
        <w:ind w:left="0"/>
        <w:jc w:val="both"/>
      </w:pPr>
      <w:r>
        <w:rPr>
          <w:rFonts w:ascii="Times New Roman"/>
          <w:b w:val="false"/>
          <w:i w:val="false"/>
          <w:color w:val="000000"/>
          <w:sz w:val="28"/>
        </w:rPr>
        <w:t xml:space="preserve">
      в) не допускается применение ножовок, напильников и металлических метров; </w:t>
      </w:r>
    </w:p>
    <w:p>
      <w:pPr>
        <w:spacing w:after="0"/>
        <w:ind w:left="0"/>
        <w:jc w:val="both"/>
      </w:pPr>
      <w:r>
        <w:rPr>
          <w:rFonts w:ascii="Times New Roman"/>
          <w:b w:val="false"/>
          <w:i w:val="false"/>
          <w:color w:val="000000"/>
          <w:sz w:val="28"/>
        </w:rPr>
        <w:t xml:space="preserve">
      г) находящиеся вблизи рабочего места смежные провода и металлические заземляющие предметы необходимо закрыть изолирующим материалом или оградить от прикосновения к ним; </w:t>
      </w:r>
    </w:p>
    <w:p>
      <w:pPr>
        <w:spacing w:after="0"/>
        <w:ind w:left="0"/>
        <w:jc w:val="both"/>
      </w:pPr>
      <w:r>
        <w:rPr>
          <w:rFonts w:ascii="Times New Roman"/>
          <w:b w:val="false"/>
          <w:i w:val="false"/>
          <w:color w:val="000000"/>
          <w:sz w:val="28"/>
        </w:rPr>
        <w:t xml:space="preserve">
      д) во время работы не следует одновременно касаться рукавами токоведущих частей различных фаз и заземленных предметов; нельзя касаться лиц, стоящих на неизолированной палубе, и брать у них металлические предметы. </w:t>
      </w:r>
    </w:p>
    <w:p>
      <w:pPr>
        <w:spacing w:after="0"/>
        <w:ind w:left="0"/>
        <w:jc w:val="both"/>
      </w:pPr>
      <w:r>
        <w:rPr>
          <w:rFonts w:ascii="Times New Roman"/>
          <w:b w:val="false"/>
          <w:i w:val="false"/>
          <w:color w:val="000000"/>
          <w:sz w:val="28"/>
        </w:rPr>
        <w:t xml:space="preserve">
      4.2.4. Возле установленной аппаратуры должны быть диэлектрические коврики со стороны открывающихся дверей, снимающихся кожухов и выдвигающихся панелей и шасси, а также около силовых щитов и электрических машин со стороны возможного касания к токоведущим частям. </w:t>
      </w:r>
    </w:p>
    <w:p>
      <w:pPr>
        <w:spacing w:after="0"/>
        <w:ind w:left="0"/>
        <w:jc w:val="both"/>
      </w:pPr>
      <w:r>
        <w:rPr>
          <w:rFonts w:ascii="Times New Roman"/>
          <w:b w:val="false"/>
          <w:i w:val="false"/>
          <w:color w:val="000000"/>
          <w:sz w:val="28"/>
        </w:rPr>
        <w:t xml:space="preserve">
      4.2.5. Прежде чем приступить к внутреннему осмотру или техническому обслуживанию аппаратуры радиосвязи и электрорадионавигации, необходимо не только отключить источники тока, но и разрядить конденсаторы в цепях высокого напряжения на землю. Разрядку высоковольтных конденсаторов и конденсаторов фильтра следует производить заземленным проводником, имеющим рукоятку из изолирующего материала. Незаземленный проводник сначала соединяется с землей, а затем с контактом, находящимся под напряжением. </w:t>
      </w:r>
    </w:p>
    <w:p>
      <w:pPr>
        <w:spacing w:after="0"/>
        <w:ind w:left="0"/>
        <w:jc w:val="both"/>
      </w:pPr>
      <w:r>
        <w:rPr>
          <w:rFonts w:ascii="Times New Roman"/>
          <w:b w:val="false"/>
          <w:i w:val="false"/>
          <w:color w:val="000000"/>
          <w:sz w:val="28"/>
        </w:rPr>
        <w:t xml:space="preserve">
      4.2.6. При техническом обслуживании высоковольтных блоков и цепей аппаратуры следует руководствоваться существующими правилами техники безопасности обслуживания установок высокого напряжения. </w:t>
      </w:r>
    </w:p>
    <w:p>
      <w:pPr>
        <w:spacing w:after="0"/>
        <w:ind w:left="0"/>
        <w:jc w:val="both"/>
      </w:pPr>
      <w:r>
        <w:rPr>
          <w:rFonts w:ascii="Times New Roman"/>
          <w:b w:val="false"/>
          <w:i w:val="false"/>
          <w:color w:val="000000"/>
          <w:sz w:val="28"/>
        </w:rPr>
        <w:t xml:space="preserve">
      4.2.7. Аппаратура радиосвязи и электрорадионавигации может быть подвергнута профилактическим и ремонтным работам лишь при отключении соответствующего фидера судовой питающей сети с разрешения капитана или вахтенного начальника. Категорически запрещается открывать крышки аппаратуры, не отключив питания. </w:t>
      </w:r>
    </w:p>
    <w:p>
      <w:pPr>
        <w:spacing w:after="0"/>
        <w:ind w:left="0"/>
        <w:jc w:val="both"/>
      </w:pPr>
      <w:r>
        <w:rPr>
          <w:rFonts w:ascii="Times New Roman"/>
          <w:b w:val="false"/>
          <w:i w:val="false"/>
          <w:color w:val="000000"/>
          <w:sz w:val="28"/>
        </w:rPr>
        <w:t xml:space="preserve">
      4.2.8. Перед началом работ необходимо проверить отсутствие напряжения на аппаратуре контрольным прибором безопасной конструкции. Приборы (переносной авометр, вольтметр, индикатор, контрольная лампа) предварительно должны быть проверены на исправность. При проверке отсутствия напряжения с помощью указателя высокого напряжения необходимо пользоваться резиновыми диэлектрическими перчатками и галошами. </w:t>
      </w:r>
    </w:p>
    <w:p>
      <w:pPr>
        <w:spacing w:after="0"/>
        <w:ind w:left="0"/>
        <w:jc w:val="both"/>
      </w:pPr>
      <w:r>
        <w:rPr>
          <w:rFonts w:ascii="Times New Roman"/>
          <w:b w:val="false"/>
          <w:i w:val="false"/>
          <w:color w:val="000000"/>
          <w:sz w:val="28"/>
        </w:rPr>
        <w:t xml:space="preserve">
      4.2.9. Измерительные приборы на электрических щитах в радиорубках, контролирующие бортовую сеть, проверяются один раз в два года; на них ставится клеймо с датой проверки. </w:t>
      </w:r>
    </w:p>
    <w:p>
      <w:pPr>
        <w:spacing w:after="0"/>
        <w:ind w:left="0"/>
        <w:jc w:val="both"/>
      </w:pPr>
      <w:r>
        <w:rPr>
          <w:rFonts w:ascii="Times New Roman"/>
          <w:b w:val="false"/>
          <w:i w:val="false"/>
          <w:color w:val="000000"/>
          <w:sz w:val="28"/>
        </w:rPr>
        <w:t xml:space="preserve">
      4.2.10. После проверки отсутствия напряжения, для обеспечения безопасности работающих на отключенной от сети аппаратуре, необходимо: </w:t>
      </w:r>
    </w:p>
    <w:p>
      <w:pPr>
        <w:spacing w:after="0"/>
        <w:ind w:left="0"/>
        <w:jc w:val="both"/>
      </w:pPr>
      <w:r>
        <w:rPr>
          <w:rFonts w:ascii="Times New Roman"/>
          <w:b w:val="false"/>
          <w:i w:val="false"/>
          <w:color w:val="000000"/>
          <w:sz w:val="28"/>
        </w:rPr>
        <w:t xml:space="preserve">
      а) питающие провода закоротить и заземлить; </w:t>
      </w:r>
    </w:p>
    <w:p>
      <w:pPr>
        <w:spacing w:after="0"/>
        <w:ind w:left="0"/>
        <w:jc w:val="both"/>
      </w:pPr>
      <w:r>
        <w:rPr>
          <w:rFonts w:ascii="Times New Roman"/>
          <w:b w:val="false"/>
          <w:i w:val="false"/>
          <w:color w:val="000000"/>
          <w:sz w:val="28"/>
        </w:rPr>
        <w:t xml:space="preserve">
      б) снять все плавкие вставки предохранителей, через которые может быть подано напряжение; </w:t>
      </w:r>
    </w:p>
    <w:p>
      <w:pPr>
        <w:spacing w:after="0"/>
        <w:ind w:left="0"/>
        <w:jc w:val="both"/>
      </w:pPr>
      <w:r>
        <w:rPr>
          <w:rFonts w:ascii="Times New Roman"/>
          <w:b w:val="false"/>
          <w:i w:val="false"/>
          <w:color w:val="000000"/>
          <w:sz w:val="28"/>
        </w:rPr>
        <w:t xml:space="preserve">
      в) установить на устройствах включения напряжения предупреждающие надписи: "Не включать - работают люди". </w:t>
      </w:r>
    </w:p>
    <w:p>
      <w:pPr>
        <w:spacing w:after="0"/>
        <w:ind w:left="0"/>
        <w:jc w:val="both"/>
      </w:pPr>
      <w:r>
        <w:rPr>
          <w:rFonts w:ascii="Times New Roman"/>
          <w:b w:val="false"/>
          <w:i w:val="false"/>
          <w:color w:val="000000"/>
          <w:sz w:val="28"/>
        </w:rPr>
        <w:t xml:space="preserve">
      4.2.11. При проверке и ремонте отдельных блоков аппаратуры, требующих подачи напряжения, необходимо пользоваться специальными соединительными шлангами. </w:t>
      </w:r>
    </w:p>
    <w:p>
      <w:pPr>
        <w:spacing w:after="0"/>
        <w:ind w:left="0"/>
        <w:jc w:val="both"/>
      </w:pPr>
      <w:r>
        <w:rPr>
          <w:rFonts w:ascii="Times New Roman"/>
          <w:b w:val="false"/>
          <w:i w:val="false"/>
          <w:color w:val="000000"/>
          <w:sz w:val="28"/>
        </w:rPr>
        <w:t xml:space="preserve">
      4.2.12. Смена ламп в аппаратуре должна производиться только при отключенном питании. </w:t>
      </w:r>
    </w:p>
    <w:p>
      <w:pPr>
        <w:spacing w:after="0"/>
        <w:ind w:left="0"/>
        <w:jc w:val="both"/>
      </w:pPr>
      <w:r>
        <w:rPr>
          <w:rFonts w:ascii="Times New Roman"/>
          <w:b w:val="false"/>
          <w:i w:val="false"/>
          <w:color w:val="000000"/>
          <w:sz w:val="28"/>
        </w:rPr>
        <w:t xml:space="preserve">
      4.2.13. Все плавкие предохранительные вставки (установленные в предохранителях и запасные) должны быть калиброваны на номинальную величину тока, соответствующую рабочему току цепи. </w:t>
      </w:r>
    </w:p>
    <w:p>
      <w:pPr>
        <w:spacing w:after="0"/>
        <w:ind w:left="0"/>
        <w:jc w:val="both"/>
      </w:pPr>
      <w:r>
        <w:rPr>
          <w:rFonts w:ascii="Times New Roman"/>
          <w:b w:val="false"/>
          <w:i w:val="false"/>
          <w:color w:val="000000"/>
          <w:sz w:val="28"/>
        </w:rPr>
        <w:t xml:space="preserve">
      Запрещается замена перегоревших плавких предохранителей проволокой случайного сечения и материала. </w:t>
      </w:r>
    </w:p>
    <w:p>
      <w:pPr>
        <w:spacing w:after="0"/>
        <w:ind w:left="0"/>
        <w:jc w:val="both"/>
      </w:pPr>
      <w:r>
        <w:rPr>
          <w:rFonts w:ascii="Times New Roman"/>
          <w:b w:val="false"/>
          <w:i w:val="false"/>
          <w:color w:val="000000"/>
          <w:sz w:val="28"/>
        </w:rPr>
        <w:t xml:space="preserve">
      4.2.14. Замена перегоревших предохранителей должна производиться только при снятом напряжении. </w:t>
      </w:r>
    </w:p>
    <w:p>
      <w:pPr>
        <w:spacing w:after="0"/>
        <w:ind w:left="0"/>
        <w:jc w:val="both"/>
      </w:pPr>
      <w:r>
        <w:rPr>
          <w:rFonts w:ascii="Times New Roman"/>
          <w:b w:val="false"/>
          <w:i w:val="false"/>
          <w:color w:val="000000"/>
          <w:sz w:val="28"/>
        </w:rPr>
        <w:t xml:space="preserve">
      4.2.15. Запрещается замена предохранителей при вращающемся агрегате питания. </w:t>
      </w:r>
    </w:p>
    <w:p>
      <w:pPr>
        <w:spacing w:after="0"/>
        <w:ind w:left="0"/>
        <w:jc w:val="both"/>
      </w:pPr>
      <w:r>
        <w:rPr>
          <w:rFonts w:ascii="Times New Roman"/>
          <w:b w:val="false"/>
          <w:i w:val="false"/>
          <w:color w:val="000000"/>
          <w:sz w:val="28"/>
        </w:rPr>
        <w:t xml:space="preserve">
      4.2.16. Помещения, в которых располагается аппаратура радиосвязи и электрорадионавигации, должны периодически вентилироваться. </w:t>
      </w:r>
    </w:p>
    <w:p>
      <w:pPr>
        <w:spacing w:after="0"/>
        <w:ind w:left="0"/>
        <w:jc w:val="both"/>
      </w:pPr>
      <w:r>
        <w:rPr>
          <w:rFonts w:ascii="Times New Roman"/>
          <w:b w:val="false"/>
          <w:i w:val="false"/>
          <w:color w:val="000000"/>
          <w:sz w:val="28"/>
        </w:rPr>
        <w:t xml:space="preserve">
      4.2.17. Искусственное освещение помещений радиорубки, трансляционного узла и штурманской рубки должно соответствовать нормам, указанным в Санитарных правилах для речных и озерных судов. </w:t>
      </w:r>
    </w:p>
    <w:p>
      <w:pPr>
        <w:spacing w:after="0"/>
        <w:ind w:left="0"/>
        <w:jc w:val="both"/>
      </w:pPr>
      <w:r>
        <w:rPr>
          <w:rFonts w:ascii="Times New Roman"/>
          <w:b w:val="false"/>
          <w:i w:val="false"/>
          <w:color w:val="000000"/>
          <w:sz w:val="28"/>
        </w:rPr>
        <w:t xml:space="preserve">
      4.2.18. Все помещения, в которых находится действующая аппаратура без постоянного присмотра, должны быть закрыты на замки, ключи от которых должны храниться у лиц, ответственных за аппаратуру. </w:t>
      </w:r>
    </w:p>
    <w:bookmarkStart w:name="z56" w:id="56"/>
    <w:p>
      <w:pPr>
        <w:spacing w:after="0"/>
        <w:ind w:left="0"/>
        <w:jc w:val="both"/>
      </w:pPr>
      <w:r>
        <w:rPr>
          <w:rFonts w:ascii="Times New Roman"/>
          <w:b w:val="false"/>
          <w:i w:val="false"/>
          <w:color w:val="000000"/>
          <w:sz w:val="28"/>
        </w:rPr>
        <w:t xml:space="preserve">
       </w:t>
      </w:r>
    </w:p>
    <w:bookmarkEnd w:id="56"/>
    <w:p>
      <w:pPr>
        <w:spacing w:after="0"/>
        <w:ind w:left="0"/>
        <w:jc w:val="left"/>
      </w:pPr>
      <w:r>
        <w:rPr>
          <w:rFonts w:ascii="Times New Roman"/>
          <w:b/>
          <w:i w:val="false"/>
          <w:color w:val="000000"/>
        </w:rPr>
        <w:t xml:space="preserve"> 4.3. Специальные требования по безопасному техническому обслуживанию средств радиосвязи и радионавигации (приемо-передающая и командно-трансляционная радиоаппаратура, радиолокационные станции и радиопеленгаторы) </w:t>
      </w:r>
    </w:p>
    <w:bookmarkStart w:name="z57" w:id="57"/>
    <w:p>
      <w:pPr>
        <w:spacing w:after="0"/>
        <w:ind w:left="0"/>
        <w:jc w:val="both"/>
      </w:pPr>
      <w:r>
        <w:rPr>
          <w:rFonts w:ascii="Times New Roman"/>
          <w:b w:val="false"/>
          <w:i w:val="false"/>
          <w:color w:val="000000"/>
          <w:sz w:val="28"/>
        </w:rPr>
        <w:t xml:space="preserve">
      4.3.1. Во избежание несчастных случаев при проверке и ремонте радиоаппаратуры с дистанционным управлением перед началом работ на дистанционных пультах управления должны быть установлены предупреждающие надписи и находиться ответственные лица. </w:t>
      </w:r>
    </w:p>
    <w:bookmarkEnd w:id="57"/>
    <w:p>
      <w:pPr>
        <w:spacing w:after="0"/>
        <w:ind w:left="0"/>
        <w:jc w:val="both"/>
      </w:pPr>
      <w:r>
        <w:rPr>
          <w:rFonts w:ascii="Times New Roman"/>
          <w:b w:val="false"/>
          <w:i w:val="false"/>
          <w:color w:val="000000"/>
          <w:sz w:val="28"/>
        </w:rPr>
        <w:t xml:space="preserve">
      4.3.2. Радиопередатчики, РЛС и фидерные линии должны быть удалены от рабочих мест, иметь надежную экранировку от облучения операторов и других лиц судового экипажа. Рабочее место радиооператора должно быть удалено от токоведущих частей высокой частоты (ВЧ тракта) не менее чем на 1 м по горизонтали и вертикали. </w:t>
      </w:r>
    </w:p>
    <w:p>
      <w:pPr>
        <w:spacing w:after="0"/>
        <w:ind w:left="0"/>
        <w:jc w:val="both"/>
      </w:pPr>
      <w:r>
        <w:rPr>
          <w:rFonts w:ascii="Times New Roman"/>
          <w:b w:val="false"/>
          <w:i w:val="false"/>
          <w:color w:val="000000"/>
          <w:sz w:val="28"/>
        </w:rPr>
        <w:t xml:space="preserve">
      4.3.3. Предельно допустимые значения напряженности и плотности потока энергии электромагнитного поля (ЭМП) на рабочем месте обслуживающего персонала, а также методы контроля и основные способы и средства защиты должны соответствовать ГОСТ. </w:t>
      </w:r>
    </w:p>
    <w:bookmarkStart w:name="z58" w:id="58"/>
    <w:p>
      <w:pPr>
        <w:spacing w:after="0"/>
        <w:ind w:left="0"/>
        <w:jc w:val="both"/>
      </w:pPr>
      <w:r>
        <w:rPr>
          <w:rFonts w:ascii="Times New Roman"/>
          <w:b w:val="false"/>
          <w:i w:val="false"/>
          <w:color w:val="000000"/>
          <w:sz w:val="28"/>
        </w:rPr>
        <w:t>
      4.3.4. Электромагнитное поле (ЭМП) в диапазоне частот 60 кГц-300 МГц должно оцениваться напряженностью его составляющих, а в диапазоне частот 300 МГц и выше плотностью потока энергии.</w:t>
      </w:r>
    </w:p>
    <w:bookmarkEnd w:id="58"/>
    <w:p>
      <w:pPr>
        <w:spacing w:after="0"/>
        <w:ind w:left="0"/>
        <w:jc w:val="both"/>
      </w:pPr>
      <w:r>
        <w:rPr>
          <w:rFonts w:ascii="Times New Roman"/>
          <w:b w:val="false"/>
          <w:i w:val="false"/>
          <w:color w:val="000000"/>
          <w:sz w:val="28"/>
        </w:rPr>
        <w:t>
      4.3.5. Предельно допустимая напряженность ЭМП на рабочих местах и в местах возможного нахождения персонала, связанного профессионально с воздействием ЭМП, не должна превышать в течение рабочего дня:</w:t>
      </w:r>
    </w:p>
    <w:p>
      <w:pPr>
        <w:spacing w:after="0"/>
        <w:ind w:left="0"/>
        <w:jc w:val="both"/>
      </w:pPr>
      <w:r>
        <w:rPr>
          <w:rFonts w:ascii="Times New Roman"/>
          <w:b w:val="false"/>
          <w:i w:val="false"/>
          <w:color w:val="000000"/>
          <w:sz w:val="28"/>
        </w:rPr>
        <w:t>
      - по электрической составляющей для частот:</w:t>
      </w:r>
    </w:p>
    <w:p>
      <w:pPr>
        <w:spacing w:after="0"/>
        <w:ind w:left="0"/>
        <w:jc w:val="both"/>
      </w:pPr>
      <w:r>
        <w:rPr>
          <w:rFonts w:ascii="Times New Roman"/>
          <w:b w:val="false"/>
          <w:i w:val="false"/>
          <w:color w:val="000000"/>
          <w:sz w:val="28"/>
        </w:rPr>
        <w:t>
      В/м</w:t>
      </w:r>
    </w:p>
    <w:p>
      <w:pPr>
        <w:spacing w:after="0"/>
        <w:ind w:left="0"/>
        <w:jc w:val="both"/>
      </w:pPr>
      <w:r>
        <w:rPr>
          <w:rFonts w:ascii="Times New Roman"/>
          <w:b w:val="false"/>
          <w:i w:val="false"/>
          <w:color w:val="000000"/>
          <w:sz w:val="28"/>
        </w:rPr>
        <w:t>
      От 60 кГц до 3 МГц ............... 50</w:t>
      </w:r>
    </w:p>
    <w:p>
      <w:pPr>
        <w:spacing w:after="0"/>
        <w:ind w:left="0"/>
        <w:jc w:val="both"/>
      </w:pPr>
      <w:r>
        <w:rPr>
          <w:rFonts w:ascii="Times New Roman"/>
          <w:b w:val="false"/>
          <w:i w:val="false"/>
          <w:color w:val="000000"/>
          <w:sz w:val="28"/>
        </w:rPr>
        <w:t>
      От 3 до 30 МГц.................... 20</w:t>
      </w:r>
    </w:p>
    <w:p>
      <w:pPr>
        <w:spacing w:after="0"/>
        <w:ind w:left="0"/>
        <w:jc w:val="both"/>
      </w:pPr>
      <w:r>
        <w:rPr>
          <w:rFonts w:ascii="Times New Roman"/>
          <w:b w:val="false"/>
          <w:i w:val="false"/>
          <w:color w:val="000000"/>
          <w:sz w:val="28"/>
        </w:rPr>
        <w:t>
      От 30 до 50 МГц................... 10</w:t>
      </w:r>
    </w:p>
    <w:p>
      <w:pPr>
        <w:spacing w:after="0"/>
        <w:ind w:left="0"/>
        <w:jc w:val="both"/>
      </w:pPr>
      <w:r>
        <w:rPr>
          <w:rFonts w:ascii="Times New Roman"/>
          <w:b w:val="false"/>
          <w:i w:val="false"/>
          <w:color w:val="000000"/>
          <w:sz w:val="28"/>
        </w:rPr>
        <w:t>
      От 50 до 300 МГц..................  5</w:t>
      </w:r>
    </w:p>
    <w:p>
      <w:pPr>
        <w:spacing w:after="0"/>
        <w:ind w:left="0"/>
        <w:jc w:val="both"/>
      </w:pPr>
      <w:r>
        <w:rPr>
          <w:rFonts w:ascii="Times New Roman"/>
          <w:b w:val="false"/>
          <w:i w:val="false"/>
          <w:color w:val="000000"/>
          <w:sz w:val="28"/>
        </w:rPr>
        <w:t>
           - по магнитной составляющей для частот:</w:t>
      </w:r>
    </w:p>
    <w:p>
      <w:pPr>
        <w:spacing w:after="0"/>
        <w:ind w:left="0"/>
        <w:jc w:val="both"/>
      </w:pPr>
      <w:r>
        <w:rPr>
          <w:rFonts w:ascii="Times New Roman"/>
          <w:b w:val="false"/>
          <w:i w:val="false"/>
          <w:color w:val="000000"/>
          <w:sz w:val="28"/>
        </w:rPr>
        <w:t>
      А/м</w:t>
      </w:r>
    </w:p>
    <w:p>
      <w:pPr>
        <w:spacing w:after="0"/>
        <w:ind w:left="0"/>
        <w:jc w:val="both"/>
      </w:pPr>
      <w:r>
        <w:rPr>
          <w:rFonts w:ascii="Times New Roman"/>
          <w:b w:val="false"/>
          <w:i w:val="false"/>
          <w:color w:val="000000"/>
          <w:sz w:val="28"/>
        </w:rPr>
        <w:t>
      От 60 кГц до 1,5 МГц ............   5</w:t>
      </w:r>
    </w:p>
    <w:p>
      <w:pPr>
        <w:spacing w:after="0"/>
        <w:ind w:left="0"/>
        <w:jc w:val="both"/>
      </w:pPr>
      <w:r>
        <w:rPr>
          <w:rFonts w:ascii="Times New Roman"/>
          <w:b w:val="false"/>
          <w:i w:val="false"/>
          <w:color w:val="000000"/>
          <w:sz w:val="28"/>
        </w:rPr>
        <w:t>
      От 30 до 50 МГц....................0,3</w:t>
      </w:r>
    </w:p>
    <w:p>
      <w:pPr>
        <w:spacing w:after="0"/>
        <w:ind w:left="0"/>
        <w:jc w:val="both"/>
      </w:pPr>
      <w:r>
        <w:rPr>
          <w:rFonts w:ascii="Times New Roman"/>
          <w:b w:val="false"/>
          <w:i w:val="false"/>
          <w:color w:val="000000"/>
          <w:sz w:val="28"/>
        </w:rPr>
        <w:t xml:space="preserve">
      4.3.6. Предельно допустимая плотность потока энергии ЭМП (Вт/м2, </w:t>
      </w:r>
    </w:p>
    <w:p>
      <w:pPr>
        <w:spacing w:after="0"/>
        <w:ind w:left="0"/>
        <w:jc w:val="both"/>
      </w:pPr>
      <w:r>
        <w:rPr>
          <w:rFonts w:ascii="Times New Roman"/>
          <w:b w:val="false"/>
          <w:i w:val="false"/>
          <w:color w:val="000000"/>
          <w:sz w:val="28"/>
        </w:rPr>
        <w:t xml:space="preserve">
      мкВт/см2) в диапазоне частот 300 МГц-300 ГГц и время пребывания на </w:t>
      </w:r>
    </w:p>
    <w:p>
      <w:pPr>
        <w:spacing w:after="0"/>
        <w:ind w:left="0"/>
        <w:jc w:val="both"/>
      </w:pPr>
      <w:r>
        <w:rPr>
          <w:rFonts w:ascii="Times New Roman"/>
          <w:b w:val="false"/>
          <w:i w:val="false"/>
          <w:color w:val="000000"/>
          <w:sz w:val="28"/>
        </w:rPr>
        <w:t xml:space="preserve">
      рабочих местах и в местах возможного нахождения персонала, связанного </w:t>
      </w:r>
    </w:p>
    <w:p>
      <w:pPr>
        <w:spacing w:after="0"/>
        <w:ind w:left="0"/>
        <w:jc w:val="both"/>
      </w:pPr>
      <w:r>
        <w:rPr>
          <w:rFonts w:ascii="Times New Roman"/>
          <w:b w:val="false"/>
          <w:i w:val="false"/>
          <w:color w:val="000000"/>
          <w:sz w:val="28"/>
        </w:rPr>
        <w:t xml:space="preserve">
      профессионально с воздействием ЭМП (кроме случаев облучения от вращающихся </w:t>
      </w:r>
    </w:p>
    <w:p>
      <w:pPr>
        <w:spacing w:after="0"/>
        <w:ind w:left="0"/>
        <w:jc w:val="both"/>
      </w:pPr>
      <w:r>
        <w:rPr>
          <w:rFonts w:ascii="Times New Roman"/>
          <w:b w:val="false"/>
          <w:i w:val="false"/>
          <w:color w:val="000000"/>
          <w:sz w:val="28"/>
        </w:rPr>
        <w:t xml:space="preserve">
      и сканирующих антенн) приведены в табл.1. Интерполяция по таблице не </w:t>
      </w:r>
    </w:p>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Плотность потока энергии   !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                 !  Время пребывания !  Примечание</w:t>
      </w:r>
    </w:p>
    <w:p>
      <w:pPr>
        <w:spacing w:after="0"/>
        <w:ind w:left="0"/>
        <w:jc w:val="both"/>
      </w:pPr>
      <w:r>
        <w:rPr>
          <w:rFonts w:ascii="Times New Roman"/>
          <w:b w:val="false"/>
          <w:i w:val="false"/>
          <w:color w:val="000000"/>
          <w:sz w:val="28"/>
        </w:rPr>
        <w:t>
         Вт/м2   !  мкВт/см2       !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До 0,1     До 10             Рабочий день               -</w:t>
      </w:r>
    </w:p>
    <w:p>
      <w:pPr>
        <w:spacing w:after="0"/>
        <w:ind w:left="0"/>
        <w:jc w:val="both"/>
      </w:pPr>
      <w:r>
        <w:rPr>
          <w:rFonts w:ascii="Times New Roman"/>
          <w:b w:val="false"/>
          <w:i w:val="false"/>
          <w:color w:val="000000"/>
          <w:sz w:val="28"/>
        </w:rPr>
        <w:t>
      0,1-1,0    10-100            Не более 2 ч       В остальное рабочее</w:t>
      </w:r>
    </w:p>
    <w:p>
      <w:pPr>
        <w:spacing w:after="0"/>
        <w:ind w:left="0"/>
        <w:jc w:val="both"/>
      </w:pPr>
      <w:r>
        <w:rPr>
          <w:rFonts w:ascii="Times New Roman"/>
          <w:b w:val="false"/>
          <w:i w:val="false"/>
          <w:color w:val="000000"/>
          <w:sz w:val="28"/>
        </w:rPr>
        <w:t>
                                                       время плотность потока</w:t>
      </w:r>
    </w:p>
    <w:p>
      <w:pPr>
        <w:spacing w:after="0"/>
        <w:ind w:left="0"/>
        <w:jc w:val="both"/>
      </w:pPr>
      <w:r>
        <w:rPr>
          <w:rFonts w:ascii="Times New Roman"/>
          <w:b w:val="false"/>
          <w:i w:val="false"/>
          <w:color w:val="000000"/>
          <w:sz w:val="28"/>
        </w:rPr>
        <w:t>
                                                       энергии не должна</w:t>
      </w:r>
    </w:p>
    <w:p>
      <w:pPr>
        <w:spacing w:after="0"/>
        <w:ind w:left="0"/>
        <w:jc w:val="both"/>
      </w:pPr>
      <w:r>
        <w:rPr>
          <w:rFonts w:ascii="Times New Roman"/>
          <w:b w:val="false"/>
          <w:i w:val="false"/>
          <w:color w:val="000000"/>
          <w:sz w:val="28"/>
        </w:rPr>
        <w:t>
                                                       превышать 0,1 Вт/м2</w:t>
      </w:r>
    </w:p>
    <w:p>
      <w:pPr>
        <w:spacing w:after="0"/>
        <w:ind w:left="0"/>
        <w:jc w:val="both"/>
      </w:pPr>
      <w:r>
        <w:rPr>
          <w:rFonts w:ascii="Times New Roman"/>
          <w:b w:val="false"/>
          <w:i w:val="false"/>
          <w:color w:val="000000"/>
          <w:sz w:val="28"/>
        </w:rPr>
        <w:t>
                                                       (10мкВт/см2)</w:t>
      </w:r>
    </w:p>
    <w:p>
      <w:pPr>
        <w:spacing w:after="0"/>
        <w:ind w:left="0"/>
        <w:jc w:val="both"/>
      </w:pPr>
      <w:r>
        <w:rPr>
          <w:rFonts w:ascii="Times New Roman"/>
          <w:b w:val="false"/>
          <w:i w:val="false"/>
          <w:color w:val="000000"/>
          <w:sz w:val="28"/>
        </w:rPr>
        <w:t>
      1,0-10,0   100-1000          Не более 20 мин    При условии пользова-</w:t>
      </w:r>
    </w:p>
    <w:p>
      <w:pPr>
        <w:spacing w:after="0"/>
        <w:ind w:left="0"/>
        <w:jc w:val="both"/>
      </w:pPr>
      <w:r>
        <w:rPr>
          <w:rFonts w:ascii="Times New Roman"/>
          <w:b w:val="false"/>
          <w:i w:val="false"/>
          <w:color w:val="000000"/>
          <w:sz w:val="28"/>
        </w:rPr>
        <w:t>
                                                       ния защитными очками.</w:t>
      </w:r>
    </w:p>
    <w:p>
      <w:pPr>
        <w:spacing w:after="0"/>
        <w:ind w:left="0"/>
        <w:jc w:val="both"/>
      </w:pPr>
      <w:r>
        <w:rPr>
          <w:rFonts w:ascii="Times New Roman"/>
          <w:b w:val="false"/>
          <w:i w:val="false"/>
          <w:color w:val="000000"/>
          <w:sz w:val="28"/>
        </w:rPr>
        <w:t>
                                                       В остальное рабочее</w:t>
      </w:r>
    </w:p>
    <w:p>
      <w:pPr>
        <w:spacing w:after="0"/>
        <w:ind w:left="0"/>
        <w:jc w:val="both"/>
      </w:pPr>
      <w:r>
        <w:rPr>
          <w:rFonts w:ascii="Times New Roman"/>
          <w:b w:val="false"/>
          <w:i w:val="false"/>
          <w:color w:val="000000"/>
          <w:sz w:val="28"/>
        </w:rPr>
        <w:t>
                                                       время плотность потока</w:t>
      </w:r>
    </w:p>
    <w:p>
      <w:pPr>
        <w:spacing w:after="0"/>
        <w:ind w:left="0"/>
        <w:jc w:val="both"/>
      </w:pPr>
      <w:r>
        <w:rPr>
          <w:rFonts w:ascii="Times New Roman"/>
          <w:b w:val="false"/>
          <w:i w:val="false"/>
          <w:color w:val="000000"/>
          <w:sz w:val="28"/>
        </w:rPr>
        <w:t>
                                                       энергии не должна пре-</w:t>
      </w:r>
    </w:p>
    <w:p>
      <w:pPr>
        <w:spacing w:after="0"/>
        <w:ind w:left="0"/>
        <w:jc w:val="both"/>
      </w:pPr>
      <w:r>
        <w:rPr>
          <w:rFonts w:ascii="Times New Roman"/>
          <w:b w:val="false"/>
          <w:i w:val="false"/>
          <w:color w:val="000000"/>
          <w:sz w:val="28"/>
        </w:rPr>
        <w:t>
                                                       вышать 0,1Вт/м2</w:t>
      </w:r>
    </w:p>
    <w:p>
      <w:pPr>
        <w:spacing w:after="0"/>
        <w:ind w:left="0"/>
        <w:jc w:val="both"/>
      </w:pPr>
      <w:r>
        <w:rPr>
          <w:rFonts w:ascii="Times New Roman"/>
          <w:b w:val="false"/>
          <w:i w:val="false"/>
          <w:color w:val="000000"/>
          <w:sz w:val="28"/>
        </w:rPr>
        <w:t>
                                                       (10 мкВт/см2)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4.3.7. Предельно допустимая плотность потока энергии ЭМП в диапазоне </w:t>
      </w:r>
    </w:p>
    <w:p>
      <w:pPr>
        <w:spacing w:after="0"/>
        <w:ind w:left="0"/>
        <w:jc w:val="both"/>
      </w:pPr>
      <w:r>
        <w:rPr>
          <w:rFonts w:ascii="Times New Roman"/>
          <w:b w:val="false"/>
          <w:i w:val="false"/>
          <w:color w:val="000000"/>
          <w:sz w:val="28"/>
        </w:rPr>
        <w:t xml:space="preserve">
      частот 300 МГц-300 ГГц и время пребывания на рабочих местах и в местах </w:t>
      </w:r>
    </w:p>
    <w:p>
      <w:pPr>
        <w:spacing w:after="0"/>
        <w:ind w:left="0"/>
        <w:jc w:val="both"/>
      </w:pPr>
      <w:r>
        <w:rPr>
          <w:rFonts w:ascii="Times New Roman"/>
          <w:b w:val="false"/>
          <w:i w:val="false"/>
          <w:color w:val="000000"/>
          <w:sz w:val="28"/>
        </w:rPr>
        <w:t xml:space="preserve">
      возможного нахождения персонала, связанного профессионально с воздействием </w:t>
      </w:r>
    </w:p>
    <w:p>
      <w:pPr>
        <w:spacing w:after="0"/>
        <w:ind w:left="0"/>
        <w:jc w:val="both"/>
      </w:pPr>
      <w:r>
        <w:rPr>
          <w:rFonts w:ascii="Times New Roman"/>
          <w:b w:val="false"/>
          <w:i w:val="false"/>
          <w:color w:val="000000"/>
          <w:sz w:val="28"/>
        </w:rPr>
        <w:t xml:space="preserve">
      ЭМП от вращающихся и сканирующих антенн, приведены в табл.2. Интерполяция </w:t>
      </w:r>
    </w:p>
    <w:p>
      <w:pPr>
        <w:spacing w:after="0"/>
        <w:ind w:left="0"/>
        <w:jc w:val="both"/>
      </w:pPr>
      <w:r>
        <w:rPr>
          <w:rFonts w:ascii="Times New Roman"/>
          <w:b w:val="false"/>
          <w:i w:val="false"/>
          <w:color w:val="000000"/>
          <w:sz w:val="28"/>
        </w:rPr>
        <w:t xml:space="preserve">
      по таблице не допускается.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Плотность потока энергии !                  !</w:t>
      </w:r>
    </w:p>
    <w:p>
      <w:pPr>
        <w:spacing w:after="0"/>
        <w:ind w:left="0"/>
        <w:jc w:val="both"/>
      </w:pPr>
      <w:r>
        <w:rPr>
          <w:rFonts w:ascii="Times New Roman"/>
          <w:b w:val="false"/>
          <w:i w:val="false"/>
          <w:color w:val="000000"/>
          <w:sz w:val="28"/>
        </w:rPr>
        <w:t>
      ____________________________! Время пребывания !  Примечание</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Вт/м2      ! мкВт/см2     !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До 1,0       До 100          Рабочий день                -</w:t>
      </w:r>
    </w:p>
    <w:p>
      <w:pPr>
        <w:spacing w:after="0"/>
        <w:ind w:left="0"/>
        <w:jc w:val="both"/>
      </w:pPr>
      <w:r>
        <w:rPr>
          <w:rFonts w:ascii="Times New Roman"/>
          <w:b w:val="false"/>
          <w:i w:val="false"/>
          <w:color w:val="000000"/>
          <w:sz w:val="28"/>
        </w:rPr>
        <w:t>
      1,0-10,0     100-1000        Не более 2 ч      В остальное рабочее</w:t>
      </w:r>
    </w:p>
    <w:p>
      <w:pPr>
        <w:spacing w:after="0"/>
        <w:ind w:left="0"/>
        <w:jc w:val="both"/>
      </w:pPr>
      <w:r>
        <w:rPr>
          <w:rFonts w:ascii="Times New Roman"/>
          <w:b w:val="false"/>
          <w:i w:val="false"/>
          <w:color w:val="000000"/>
          <w:sz w:val="28"/>
        </w:rPr>
        <w:t>
                                                      время плотность потока</w:t>
      </w:r>
    </w:p>
    <w:p>
      <w:pPr>
        <w:spacing w:after="0"/>
        <w:ind w:left="0"/>
        <w:jc w:val="both"/>
      </w:pPr>
      <w:r>
        <w:rPr>
          <w:rFonts w:ascii="Times New Roman"/>
          <w:b w:val="false"/>
          <w:i w:val="false"/>
          <w:color w:val="000000"/>
          <w:sz w:val="28"/>
        </w:rPr>
        <w:t>
                                                      не должно превышать</w:t>
      </w:r>
    </w:p>
    <w:p>
      <w:pPr>
        <w:spacing w:after="0"/>
        <w:ind w:left="0"/>
        <w:jc w:val="both"/>
      </w:pPr>
      <w:r>
        <w:rPr>
          <w:rFonts w:ascii="Times New Roman"/>
          <w:b w:val="false"/>
          <w:i w:val="false"/>
          <w:color w:val="000000"/>
          <w:sz w:val="28"/>
        </w:rPr>
        <w:t>
                                                      1 Вт/м2 (100мкВм/см2)</w:t>
      </w:r>
    </w:p>
    <w:p>
      <w:pPr>
        <w:spacing w:after="0"/>
        <w:ind w:left="0"/>
        <w:jc w:val="both"/>
      </w:pPr>
      <w:r>
        <w:rPr>
          <w:rFonts w:ascii="Times New Roman"/>
          <w:b w:val="false"/>
          <w:i w:val="false"/>
          <w:color w:val="000000"/>
          <w:sz w:val="28"/>
        </w:rPr>
        <w:t xml:space="preserve">
      4.3.8. Контроль за соблюдением предельно допустимых значений ЭМП должен осуществляться измерением напряженности и плотности потока энергии ЭМП на рабочих местах и в местах возможного нахождения персонала, подвергающегося в процессе работы воздействию ЭМП. </w:t>
      </w:r>
    </w:p>
    <w:p>
      <w:pPr>
        <w:spacing w:after="0"/>
        <w:ind w:left="0"/>
        <w:jc w:val="both"/>
      </w:pPr>
      <w:r>
        <w:rPr>
          <w:rFonts w:ascii="Times New Roman"/>
          <w:b w:val="false"/>
          <w:i w:val="false"/>
          <w:color w:val="000000"/>
          <w:sz w:val="28"/>
        </w:rPr>
        <w:t xml:space="preserve">
      4.3.9. Измерения должны производиться по методике, утвержденной Министерством здравоохранения Республики Казахстан. </w:t>
      </w:r>
    </w:p>
    <w:p>
      <w:pPr>
        <w:spacing w:after="0"/>
        <w:ind w:left="0"/>
        <w:jc w:val="both"/>
      </w:pPr>
      <w:r>
        <w:rPr>
          <w:rFonts w:ascii="Times New Roman"/>
          <w:b w:val="false"/>
          <w:i w:val="false"/>
          <w:color w:val="000000"/>
          <w:sz w:val="28"/>
        </w:rPr>
        <w:t xml:space="preserve">
      4.3.10. Измерения следует производить периодически не реже одного раза в год в порядке текущего санитарно-гигиенического надзора, а также в следующих случаях: </w:t>
      </w:r>
    </w:p>
    <w:p>
      <w:pPr>
        <w:spacing w:after="0"/>
        <w:ind w:left="0"/>
        <w:jc w:val="both"/>
      </w:pPr>
      <w:r>
        <w:rPr>
          <w:rFonts w:ascii="Times New Roman"/>
          <w:b w:val="false"/>
          <w:i w:val="false"/>
          <w:color w:val="000000"/>
          <w:sz w:val="28"/>
        </w:rPr>
        <w:t xml:space="preserve">
      - при приемке в эксплуатацию новых установок, излучающих электромагнитную энергию; </w:t>
      </w:r>
    </w:p>
    <w:p>
      <w:pPr>
        <w:spacing w:after="0"/>
        <w:ind w:left="0"/>
        <w:jc w:val="both"/>
      </w:pPr>
      <w:r>
        <w:rPr>
          <w:rFonts w:ascii="Times New Roman"/>
          <w:b w:val="false"/>
          <w:i w:val="false"/>
          <w:color w:val="000000"/>
          <w:sz w:val="28"/>
        </w:rPr>
        <w:t xml:space="preserve">
      - при внесении изменений в конструкцию действующих установок, из- лучающих электромагнитную энергию; </w:t>
      </w:r>
    </w:p>
    <w:p>
      <w:pPr>
        <w:spacing w:after="0"/>
        <w:ind w:left="0"/>
        <w:jc w:val="both"/>
      </w:pPr>
      <w:r>
        <w:rPr>
          <w:rFonts w:ascii="Times New Roman"/>
          <w:b w:val="false"/>
          <w:i w:val="false"/>
          <w:color w:val="000000"/>
          <w:sz w:val="28"/>
        </w:rPr>
        <w:t xml:space="preserve">
      - при изменении конструкции средств защиты от воздействия ЭМП; </w:t>
      </w:r>
    </w:p>
    <w:p>
      <w:pPr>
        <w:spacing w:after="0"/>
        <w:ind w:left="0"/>
        <w:jc w:val="both"/>
      </w:pPr>
      <w:r>
        <w:rPr>
          <w:rFonts w:ascii="Times New Roman"/>
          <w:b w:val="false"/>
          <w:i w:val="false"/>
          <w:color w:val="000000"/>
          <w:sz w:val="28"/>
        </w:rPr>
        <w:t xml:space="preserve">
      - при внесении изменений в схему подключения излучающих элементов и режимов работы установок, излучающих электромагнитную энергию; </w:t>
      </w:r>
    </w:p>
    <w:p>
      <w:pPr>
        <w:spacing w:after="0"/>
        <w:ind w:left="0"/>
        <w:jc w:val="both"/>
      </w:pPr>
      <w:r>
        <w:rPr>
          <w:rFonts w:ascii="Times New Roman"/>
          <w:b w:val="false"/>
          <w:i w:val="false"/>
          <w:color w:val="000000"/>
          <w:sz w:val="28"/>
        </w:rPr>
        <w:t xml:space="preserve">
      - при организации новых рабочих мест; после проведения ремонтных работ на установках, излучающих электромагнитную энергию. </w:t>
      </w:r>
    </w:p>
    <w:p>
      <w:pPr>
        <w:spacing w:after="0"/>
        <w:ind w:left="0"/>
        <w:jc w:val="both"/>
      </w:pPr>
      <w:r>
        <w:rPr>
          <w:rFonts w:ascii="Times New Roman"/>
          <w:b w:val="false"/>
          <w:i w:val="false"/>
          <w:color w:val="000000"/>
          <w:sz w:val="28"/>
        </w:rPr>
        <w:t xml:space="preserve">
      Измерения необходимо выполнять при наибольшей используемой мощности источника ЭМП. </w:t>
      </w:r>
    </w:p>
    <w:p>
      <w:pPr>
        <w:spacing w:after="0"/>
        <w:ind w:left="0"/>
        <w:jc w:val="both"/>
      </w:pPr>
      <w:r>
        <w:rPr>
          <w:rFonts w:ascii="Times New Roman"/>
          <w:b w:val="false"/>
          <w:i w:val="false"/>
          <w:color w:val="000000"/>
          <w:sz w:val="28"/>
        </w:rPr>
        <w:t xml:space="preserve">
      4.3.11. В случаях, когда источник имеет несколько рабочих режимов, измерение необходимо проводить в каждом режиме. </w:t>
      </w:r>
    </w:p>
    <w:p>
      <w:pPr>
        <w:spacing w:after="0"/>
        <w:ind w:left="0"/>
        <w:jc w:val="both"/>
      </w:pPr>
      <w:r>
        <w:rPr>
          <w:rFonts w:ascii="Times New Roman"/>
          <w:b w:val="false"/>
          <w:i w:val="false"/>
          <w:color w:val="000000"/>
          <w:sz w:val="28"/>
        </w:rPr>
        <w:t xml:space="preserve">
      4.3.12. Измерения плотности потока энергии ЭМП от вращающихся и сканирующих антенн должны быть проведены при остановленной антенне на рабочих местах и в местах возможного нахождения персонала, подвергающегося в процессе работы воздействию ЭМП. </w:t>
      </w:r>
    </w:p>
    <w:p>
      <w:pPr>
        <w:spacing w:after="0"/>
        <w:ind w:left="0"/>
        <w:jc w:val="both"/>
      </w:pPr>
      <w:r>
        <w:rPr>
          <w:rFonts w:ascii="Times New Roman"/>
          <w:b w:val="false"/>
          <w:i w:val="false"/>
          <w:color w:val="000000"/>
          <w:sz w:val="28"/>
        </w:rPr>
        <w:t xml:space="preserve">
      4.3.13. Результаты измерений фиксируются в специальном журнале или протоколе, который хранится на судне вместе с формуляром на аппаратуру. </w:t>
      </w:r>
    </w:p>
    <w:p>
      <w:pPr>
        <w:spacing w:after="0"/>
        <w:ind w:left="0"/>
        <w:jc w:val="both"/>
      </w:pPr>
      <w:r>
        <w:rPr>
          <w:rFonts w:ascii="Times New Roman"/>
          <w:b w:val="false"/>
          <w:i w:val="false"/>
          <w:color w:val="000000"/>
          <w:sz w:val="28"/>
        </w:rPr>
        <w:t xml:space="preserve">
      4.3.14. Ответственность за своевременное проведение измерений возлагается на судовладельца радиостанции. </w:t>
      </w:r>
    </w:p>
    <w:p>
      <w:pPr>
        <w:spacing w:after="0"/>
        <w:ind w:left="0"/>
        <w:jc w:val="both"/>
      </w:pPr>
      <w:r>
        <w:rPr>
          <w:rFonts w:ascii="Times New Roman"/>
          <w:b w:val="false"/>
          <w:i w:val="false"/>
          <w:color w:val="000000"/>
          <w:sz w:val="28"/>
        </w:rPr>
        <w:t xml:space="preserve">
      4.3.15. Способы и средства защиты от воздействия электромагнитных полей указаны в ГОСТ 12.1.006-84. </w:t>
      </w:r>
    </w:p>
    <w:p>
      <w:pPr>
        <w:spacing w:after="0"/>
        <w:ind w:left="0"/>
        <w:jc w:val="both"/>
      </w:pPr>
      <w:r>
        <w:rPr>
          <w:rFonts w:ascii="Times New Roman"/>
          <w:b w:val="false"/>
          <w:i w:val="false"/>
          <w:color w:val="000000"/>
          <w:sz w:val="28"/>
        </w:rPr>
        <w:t xml:space="preserve">
      4.3.16. Запрещается нахождение людей вблизи от антенны РЛС при работе станции во избежание их облучения в зоне высокочастотного поля. </w:t>
      </w:r>
    </w:p>
    <w:p>
      <w:pPr>
        <w:spacing w:after="0"/>
        <w:ind w:left="0"/>
        <w:jc w:val="both"/>
      </w:pPr>
      <w:r>
        <w:rPr>
          <w:rFonts w:ascii="Times New Roman"/>
          <w:b w:val="false"/>
          <w:i w:val="false"/>
          <w:color w:val="000000"/>
          <w:sz w:val="28"/>
        </w:rPr>
        <w:t xml:space="preserve">
      При осмотре и ремонте антенного устройства РЛС предварительно должно быть снято высокое напряжение с передатчика. </w:t>
      </w:r>
    </w:p>
    <w:p>
      <w:pPr>
        <w:spacing w:after="0"/>
        <w:ind w:left="0"/>
        <w:jc w:val="both"/>
      </w:pPr>
      <w:r>
        <w:rPr>
          <w:rFonts w:ascii="Times New Roman"/>
          <w:b w:val="false"/>
          <w:i w:val="false"/>
          <w:color w:val="000000"/>
          <w:sz w:val="28"/>
        </w:rPr>
        <w:t xml:space="preserve">
      4.3.17. В процессе эксплуатации должен быть установлен повседневный контроль за состоянием крепления и надлежащей плотностью экранирующих устройств, так как под воздействием вибрации возможно ослабление крепления съемных листов кожухов, нарушение плотности фланцев, волноводов и др. </w:t>
      </w:r>
    </w:p>
    <w:p>
      <w:pPr>
        <w:spacing w:after="0"/>
        <w:ind w:left="0"/>
        <w:jc w:val="both"/>
      </w:pPr>
      <w:r>
        <w:rPr>
          <w:rFonts w:ascii="Times New Roman"/>
          <w:b w:val="false"/>
          <w:i w:val="false"/>
          <w:color w:val="000000"/>
          <w:sz w:val="28"/>
        </w:rPr>
        <w:t xml:space="preserve">
      4.3.18. Ограждение антенных вводов в помещении радиорубки должно исключать прикосновение к ним людей. Ограждение и изоляция антенных вводов должны проверяться не реже одного раза в квартал. </w:t>
      </w:r>
    </w:p>
    <w:p>
      <w:pPr>
        <w:spacing w:after="0"/>
        <w:ind w:left="0"/>
        <w:jc w:val="both"/>
      </w:pPr>
      <w:r>
        <w:rPr>
          <w:rFonts w:ascii="Times New Roman"/>
          <w:b w:val="false"/>
          <w:i w:val="false"/>
          <w:color w:val="000000"/>
          <w:sz w:val="28"/>
        </w:rPr>
        <w:t xml:space="preserve">
      4.3.19. Подъем людей на мачты и производство каких-либо работ на мачтах во время работы радиостанции категорически запрещаются. </w:t>
      </w:r>
    </w:p>
    <w:p>
      <w:pPr>
        <w:spacing w:after="0"/>
        <w:ind w:left="0"/>
        <w:jc w:val="both"/>
      </w:pPr>
      <w:r>
        <w:rPr>
          <w:rFonts w:ascii="Times New Roman"/>
          <w:b w:val="false"/>
          <w:i w:val="false"/>
          <w:color w:val="000000"/>
          <w:sz w:val="28"/>
        </w:rPr>
        <w:t xml:space="preserve">
      4.3.20. При работах на мачтах антенны должны быть заземлены. </w:t>
      </w:r>
    </w:p>
    <w:p>
      <w:pPr>
        <w:spacing w:after="0"/>
        <w:ind w:left="0"/>
        <w:jc w:val="both"/>
      </w:pPr>
      <w:r>
        <w:rPr>
          <w:rFonts w:ascii="Times New Roman"/>
          <w:b w:val="false"/>
          <w:i w:val="false"/>
          <w:color w:val="000000"/>
          <w:sz w:val="28"/>
        </w:rPr>
        <w:t xml:space="preserve">
      Запрещается нахождение людей на мачтах во время спуска и подъема антенны. </w:t>
      </w:r>
    </w:p>
    <w:p>
      <w:pPr>
        <w:spacing w:after="0"/>
        <w:ind w:left="0"/>
        <w:jc w:val="both"/>
      </w:pPr>
      <w:r>
        <w:rPr>
          <w:rFonts w:ascii="Times New Roman"/>
          <w:b w:val="false"/>
          <w:i w:val="false"/>
          <w:color w:val="000000"/>
          <w:sz w:val="28"/>
        </w:rPr>
        <w:t xml:space="preserve">
      4.3.21. Должна быть обеспечена невозможность включения радиостанции на передачу в тот момент, когда радист или другой член судовой команды занят спуском или подъемом мачты с антенной при проходе под мостом, погрузке или разгрузке и т.п. На радиостанции с дистанционным управлением на время работы с антенной должна вывешиваться предохранительная надпись на пульте дистанционного управления и находиться ответственное лицо. </w:t>
      </w:r>
    </w:p>
    <w:p>
      <w:pPr>
        <w:spacing w:after="0"/>
        <w:ind w:left="0"/>
        <w:jc w:val="both"/>
      </w:pPr>
      <w:r>
        <w:rPr>
          <w:rFonts w:ascii="Times New Roman"/>
          <w:b w:val="false"/>
          <w:i w:val="false"/>
          <w:color w:val="000000"/>
          <w:sz w:val="28"/>
        </w:rPr>
        <w:t xml:space="preserve">
      4.3.22. Членам судовой команды, производящим судовые работы вблизи снижения антенны, при необходимости касания к ней следует получить разрешение вахтенного начальника, который обязан предупредить радиста, чтобы в это время передатчик не включался в работу. При этом должны быть вывешены предупреждающие надписи в радиорубке и заземлена антенна. </w:t>
      </w:r>
    </w:p>
    <w:p>
      <w:pPr>
        <w:spacing w:after="0"/>
        <w:ind w:left="0"/>
        <w:jc w:val="both"/>
      </w:pPr>
      <w:r>
        <w:rPr>
          <w:rFonts w:ascii="Times New Roman"/>
          <w:b w:val="false"/>
          <w:i w:val="false"/>
          <w:color w:val="000000"/>
          <w:sz w:val="28"/>
        </w:rPr>
        <w:t xml:space="preserve">
      4.3.23. Проверка и ремонт РЛС должны производиться двумя лицами. Категорически запрещается производить проверку и ремонт РЛС одним лицом. </w:t>
      </w:r>
    </w:p>
    <w:p>
      <w:pPr>
        <w:spacing w:after="0"/>
        <w:ind w:left="0"/>
        <w:jc w:val="both"/>
      </w:pPr>
      <w:r>
        <w:rPr>
          <w:rFonts w:ascii="Times New Roman"/>
          <w:b w:val="false"/>
          <w:i w:val="false"/>
          <w:color w:val="000000"/>
          <w:sz w:val="28"/>
        </w:rPr>
        <w:t xml:space="preserve">
      4.3.24. Ремонт антенных устройств и наружных волноводов в ночное время производить запрещается. </w:t>
      </w:r>
    </w:p>
    <w:p>
      <w:pPr>
        <w:spacing w:after="0"/>
        <w:ind w:left="0"/>
        <w:jc w:val="both"/>
      </w:pPr>
      <w:r>
        <w:rPr>
          <w:rFonts w:ascii="Times New Roman"/>
          <w:b w:val="false"/>
          <w:i w:val="false"/>
          <w:color w:val="000000"/>
          <w:sz w:val="28"/>
        </w:rPr>
        <w:t xml:space="preserve">
      4.3.25. Осмотр повышающих трансформаторов к передатчикам разрешается производить только при остановленных машинах и отключенной первичной цепи. </w:t>
      </w:r>
    </w:p>
    <w:p>
      <w:pPr>
        <w:spacing w:after="0"/>
        <w:ind w:left="0"/>
        <w:jc w:val="both"/>
      </w:pPr>
      <w:r>
        <w:rPr>
          <w:rFonts w:ascii="Times New Roman"/>
          <w:b w:val="false"/>
          <w:i w:val="false"/>
          <w:color w:val="000000"/>
          <w:sz w:val="28"/>
        </w:rPr>
        <w:t xml:space="preserve">
      4.3.26. Запрещается снимать во время работы кожухи с телеграфных ключей, ремонтировать и регулировать ключ. Эти работы выполняются при снятом напряжении. </w:t>
      </w:r>
    </w:p>
    <w:bookmarkStart w:name="z59"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4.4. Специальные требования по безопасному </w:t>
      </w:r>
    </w:p>
    <w:p>
      <w:pPr>
        <w:spacing w:after="0"/>
        <w:ind w:left="0"/>
        <w:jc w:val="both"/>
      </w:pPr>
      <w:r>
        <w:rPr>
          <w:rFonts w:ascii="Times New Roman"/>
          <w:b w:val="false"/>
          <w:i w:val="false"/>
          <w:color w:val="000000"/>
          <w:sz w:val="28"/>
        </w:rPr>
        <w:t xml:space="preserve">
      техническому обслуживанию средств электронавигации </w:t>
      </w:r>
    </w:p>
    <w:p>
      <w:pPr>
        <w:spacing w:after="0"/>
        <w:ind w:left="0"/>
        <w:jc w:val="both"/>
      </w:pPr>
      <w:r>
        <w:rPr>
          <w:rFonts w:ascii="Times New Roman"/>
          <w:b w:val="false"/>
          <w:i w:val="false"/>
          <w:color w:val="000000"/>
          <w:sz w:val="28"/>
        </w:rPr>
        <w:t xml:space="preserve">
      (гирокомпасы, эхолоты и лаги) </w:t>
      </w:r>
    </w:p>
    <w:bookmarkStart w:name="z60"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4.4.1. При эксплуатации эхолотов, отдельные блоки которых находятся под высоким напряжением, опасным для жизни, необходимо строго соблюдать настоящие Правила, принимать все меры предосторожности, указанные в заводских инструкциях и Правилах по технике безопасности на речных судах. </w:t>
      </w:r>
    </w:p>
    <w:p>
      <w:pPr>
        <w:spacing w:after="0"/>
        <w:ind w:left="0"/>
        <w:jc w:val="both"/>
      </w:pPr>
      <w:r>
        <w:rPr>
          <w:rFonts w:ascii="Times New Roman"/>
          <w:b w:val="false"/>
          <w:i w:val="false"/>
          <w:color w:val="000000"/>
          <w:sz w:val="28"/>
        </w:rPr>
        <w:t xml:space="preserve">
      4.4.2. При техническом обслуживании импульсных генераторов ударного возбуждения гидроакустической аппаратуры, устанавливаемой в шахтах и специальных выгородках и трюмах, следует принимать меры предосторожности, указанные в настоящих Правилах. </w:t>
      </w:r>
    </w:p>
    <w:p>
      <w:pPr>
        <w:spacing w:after="0"/>
        <w:ind w:left="0"/>
        <w:jc w:val="both"/>
      </w:pPr>
      <w:r>
        <w:rPr>
          <w:rFonts w:ascii="Times New Roman"/>
          <w:b w:val="false"/>
          <w:i w:val="false"/>
          <w:color w:val="000000"/>
          <w:sz w:val="28"/>
        </w:rPr>
        <w:t xml:space="preserve">
      4.4.3. При ремонте гирокомпаса следует помнить, что поддерживающая жидкость ядовита. При приготовлении жидкости следует надевать защитные очки, а при попадании ее на кожу лица и рук следует немедленно удалить брызги ватой, смоченной спиртом. </w:t>
      </w:r>
    </w:p>
    <w:p>
      <w:pPr>
        <w:spacing w:after="0"/>
        <w:ind w:left="0"/>
        <w:jc w:val="both"/>
      </w:pPr>
      <w:r>
        <w:rPr>
          <w:rFonts w:ascii="Times New Roman"/>
          <w:b w:val="false"/>
          <w:i w:val="false"/>
          <w:color w:val="000000"/>
          <w:sz w:val="28"/>
        </w:rPr>
        <w:t xml:space="preserve">
      4.4.4. При выполнении работ, связанных со вскрытием резервуаров гирокомпасов, в которых для подвески чувствительных элементов используется ртуть, необходимо руководствоваться требованиями Санитарных правил проектирования, оборудования, эксплуатации и содержания производственных и лабораторных помещений, предназначенных для проведения работ с ртутью, ее соединениями и приборами с ртутным заполнением, утвержденными Главным санитарно-эпидемиологическим управлением Министерства здравоохранения Республики Казахстан. </w:t>
      </w:r>
    </w:p>
    <w:p>
      <w:pPr>
        <w:spacing w:after="0"/>
        <w:ind w:left="0"/>
        <w:jc w:val="both"/>
      </w:pPr>
      <w:r>
        <w:rPr>
          <w:rFonts w:ascii="Times New Roman"/>
          <w:b w:val="false"/>
          <w:i w:val="false"/>
          <w:color w:val="000000"/>
          <w:sz w:val="28"/>
        </w:rPr>
        <w:t xml:space="preserve">
      4.4.5. При работе с посылочным реле эхолот должен быть обесточен. При </w:t>
      </w:r>
    </w:p>
    <w:bookmarkStart w:name="z61"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этом на пульте управления эхолотом должна быть вывешена предупредительная </w:t>
      </w:r>
    </w:p>
    <w:p>
      <w:pPr>
        <w:spacing w:after="0"/>
        <w:ind w:left="0"/>
        <w:jc w:val="both"/>
      </w:pPr>
      <w:r>
        <w:rPr>
          <w:rFonts w:ascii="Times New Roman"/>
          <w:b w:val="false"/>
          <w:i w:val="false"/>
          <w:color w:val="000000"/>
          <w:sz w:val="28"/>
        </w:rPr>
        <w:t>
      надпись.</w:t>
      </w:r>
    </w:p>
    <w:p>
      <w:pPr>
        <w:spacing w:after="0"/>
        <w:ind w:left="0"/>
        <w:jc w:val="both"/>
      </w:pPr>
      <w:r>
        <w:rPr>
          <w:rFonts w:ascii="Times New Roman"/>
          <w:b w:val="false"/>
          <w:i w:val="false"/>
          <w:color w:val="000000"/>
          <w:sz w:val="28"/>
        </w:rPr>
        <w:t xml:space="preserve">
      4.4.6. Ремонт лага, установленного в шахте и коффердаме, должен </w:t>
      </w:r>
    </w:p>
    <w:p>
      <w:pPr>
        <w:spacing w:after="0"/>
        <w:ind w:left="0"/>
        <w:jc w:val="both"/>
      </w:pPr>
      <w:r>
        <w:rPr>
          <w:rFonts w:ascii="Times New Roman"/>
          <w:b w:val="false"/>
          <w:i w:val="false"/>
          <w:color w:val="000000"/>
          <w:sz w:val="28"/>
        </w:rPr>
        <w:t xml:space="preserve">
      производиться только при отключенной сети. </w:t>
      </w:r>
    </w:p>
    <w:p>
      <w:pPr>
        <w:spacing w:after="0"/>
        <w:ind w:left="0"/>
        <w:jc w:val="both"/>
      </w:pPr>
      <w:r>
        <w:rPr>
          <w:rFonts w:ascii="Times New Roman"/>
          <w:b w:val="false"/>
          <w:i w:val="false"/>
          <w:color w:val="000000"/>
          <w:sz w:val="28"/>
        </w:rPr>
        <w:t>
      4.5. Защитные средства</w:t>
      </w:r>
    </w:p>
    <w:p>
      <w:pPr>
        <w:spacing w:after="0"/>
        <w:ind w:left="0"/>
        <w:jc w:val="both"/>
      </w:pPr>
      <w:r>
        <w:rPr>
          <w:rFonts w:ascii="Times New Roman"/>
          <w:b w:val="false"/>
          <w:i w:val="false"/>
          <w:color w:val="000000"/>
          <w:sz w:val="28"/>
        </w:rPr>
        <w:t xml:space="preserve">
      4.5.1. Для технического обслуживания средств радиосвязи и </w:t>
      </w:r>
    </w:p>
    <w:p>
      <w:pPr>
        <w:spacing w:after="0"/>
        <w:ind w:left="0"/>
        <w:jc w:val="both"/>
      </w:pPr>
      <w:r>
        <w:rPr>
          <w:rFonts w:ascii="Times New Roman"/>
          <w:b w:val="false"/>
          <w:i w:val="false"/>
          <w:color w:val="000000"/>
          <w:sz w:val="28"/>
        </w:rPr>
        <w:t xml:space="preserve">
      электрорадионавигации на судне необходимо иметь следующий комплект </w:t>
      </w:r>
    </w:p>
    <w:p>
      <w:pPr>
        <w:spacing w:after="0"/>
        <w:ind w:left="0"/>
        <w:jc w:val="both"/>
      </w:pPr>
      <w:r>
        <w:rPr>
          <w:rFonts w:ascii="Times New Roman"/>
          <w:b w:val="false"/>
          <w:i w:val="false"/>
          <w:color w:val="000000"/>
          <w:sz w:val="28"/>
        </w:rPr>
        <w:t>
      защитных средств:</w:t>
      </w:r>
    </w:p>
    <w:p>
      <w:pPr>
        <w:spacing w:after="0"/>
        <w:ind w:left="0"/>
        <w:jc w:val="both"/>
      </w:pPr>
      <w:r>
        <w:rPr>
          <w:rFonts w:ascii="Times New Roman"/>
          <w:b w:val="false"/>
          <w:i w:val="false"/>
          <w:color w:val="000000"/>
          <w:sz w:val="28"/>
        </w:rPr>
        <w:t>
      а) диэлектрические перчатки;</w:t>
      </w:r>
    </w:p>
    <w:p>
      <w:pPr>
        <w:spacing w:after="0"/>
        <w:ind w:left="0"/>
        <w:jc w:val="both"/>
      </w:pPr>
      <w:r>
        <w:rPr>
          <w:rFonts w:ascii="Times New Roman"/>
          <w:b w:val="false"/>
          <w:i w:val="false"/>
          <w:color w:val="000000"/>
          <w:sz w:val="28"/>
        </w:rPr>
        <w:t>
      б) диэлектрические боты или галоши;</w:t>
      </w:r>
    </w:p>
    <w:p>
      <w:pPr>
        <w:spacing w:after="0"/>
        <w:ind w:left="0"/>
        <w:jc w:val="both"/>
      </w:pPr>
      <w:r>
        <w:rPr>
          <w:rFonts w:ascii="Times New Roman"/>
          <w:b w:val="false"/>
          <w:i w:val="false"/>
          <w:color w:val="000000"/>
          <w:sz w:val="28"/>
        </w:rPr>
        <w:t>
      в) резиновые изолирующие коврики или дорожки;</w:t>
      </w:r>
    </w:p>
    <w:p>
      <w:pPr>
        <w:spacing w:after="0"/>
        <w:ind w:left="0"/>
        <w:jc w:val="both"/>
      </w:pPr>
      <w:r>
        <w:rPr>
          <w:rFonts w:ascii="Times New Roman"/>
          <w:b w:val="false"/>
          <w:i w:val="false"/>
          <w:color w:val="000000"/>
          <w:sz w:val="28"/>
        </w:rPr>
        <w:t>
      г) защитные очки;</w:t>
      </w:r>
    </w:p>
    <w:p>
      <w:pPr>
        <w:spacing w:after="0"/>
        <w:ind w:left="0"/>
        <w:jc w:val="both"/>
      </w:pPr>
      <w:r>
        <w:rPr>
          <w:rFonts w:ascii="Times New Roman"/>
          <w:b w:val="false"/>
          <w:i w:val="false"/>
          <w:color w:val="000000"/>
          <w:sz w:val="28"/>
        </w:rPr>
        <w:t>
      д) электроинструмент с изолирующими ручками;</w:t>
      </w:r>
    </w:p>
    <w:p>
      <w:pPr>
        <w:spacing w:after="0"/>
        <w:ind w:left="0"/>
        <w:jc w:val="both"/>
      </w:pPr>
      <w:r>
        <w:rPr>
          <w:rFonts w:ascii="Times New Roman"/>
          <w:b w:val="false"/>
          <w:i w:val="false"/>
          <w:color w:val="000000"/>
          <w:sz w:val="28"/>
        </w:rPr>
        <w:t>
      е) изолирующие клещи и приспособления для замены предохранителей;</w:t>
      </w:r>
    </w:p>
    <w:p>
      <w:pPr>
        <w:spacing w:after="0"/>
        <w:ind w:left="0"/>
        <w:jc w:val="both"/>
      </w:pPr>
      <w:r>
        <w:rPr>
          <w:rFonts w:ascii="Times New Roman"/>
          <w:b w:val="false"/>
          <w:i w:val="false"/>
          <w:color w:val="000000"/>
          <w:sz w:val="28"/>
        </w:rPr>
        <w:t>
      ж) указатели напряжения;</w:t>
      </w:r>
    </w:p>
    <w:p>
      <w:pPr>
        <w:spacing w:after="0"/>
        <w:ind w:left="0"/>
        <w:jc w:val="both"/>
      </w:pPr>
      <w:r>
        <w:rPr>
          <w:rFonts w:ascii="Times New Roman"/>
          <w:b w:val="false"/>
          <w:i w:val="false"/>
          <w:color w:val="000000"/>
          <w:sz w:val="28"/>
        </w:rPr>
        <w:t>
      з) переносные временные защитные заземления,  переносные огражде-</w:t>
      </w:r>
    </w:p>
    <w:p>
      <w:pPr>
        <w:spacing w:after="0"/>
        <w:ind w:left="0"/>
        <w:jc w:val="both"/>
      </w:pPr>
      <w:r>
        <w:rPr>
          <w:rFonts w:ascii="Times New Roman"/>
          <w:b w:val="false"/>
          <w:i w:val="false"/>
          <w:color w:val="000000"/>
          <w:sz w:val="28"/>
        </w:rPr>
        <w:t>
      ния и знаки опасности.</w:t>
      </w:r>
    </w:p>
    <w:p>
      <w:pPr>
        <w:spacing w:after="0"/>
        <w:ind w:left="0"/>
        <w:jc w:val="both"/>
      </w:pPr>
      <w:r>
        <w:rPr>
          <w:rFonts w:ascii="Times New Roman"/>
          <w:b w:val="false"/>
          <w:i w:val="false"/>
          <w:color w:val="000000"/>
          <w:sz w:val="28"/>
        </w:rPr>
        <w:t xml:space="preserve">
      4.5.2. Материалы, поглащающие влагу (бакелит, дерево и др.), не покрытые влагостойким лаком, в качестве изолирующих материалов применять запрещается. </w:t>
      </w:r>
    </w:p>
    <w:p>
      <w:pPr>
        <w:spacing w:after="0"/>
        <w:ind w:left="0"/>
        <w:jc w:val="both"/>
      </w:pPr>
      <w:r>
        <w:rPr>
          <w:rFonts w:ascii="Times New Roman"/>
          <w:b w:val="false"/>
          <w:i w:val="false"/>
          <w:color w:val="000000"/>
          <w:sz w:val="28"/>
        </w:rPr>
        <w:t xml:space="preserve">
      4.5.3. Специалисты узлов связи или предприятий судовладельца должны периодически проверять наличие защитных средств и сроки их клеймения с записью результатов проверки в судовую единую книгу осмотров судна. </w:t>
      </w:r>
    </w:p>
    <w:p>
      <w:pPr>
        <w:spacing w:after="0"/>
        <w:ind w:left="0"/>
        <w:jc w:val="both"/>
      </w:pPr>
      <w:r>
        <w:rPr>
          <w:rFonts w:ascii="Times New Roman"/>
          <w:b w:val="false"/>
          <w:i w:val="false"/>
          <w:color w:val="000000"/>
          <w:sz w:val="28"/>
        </w:rPr>
        <w:t xml:space="preserve">
      4.5.4. Проверку и клеймение защитных средств проводят предприятия </w:t>
      </w:r>
    </w:p>
    <w:bookmarkStart w:name="z62"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судовладельца в сроки, установленные Правилами техники безопасности.</w:t>
      </w:r>
    </w:p>
    <w:p>
      <w:pPr>
        <w:spacing w:after="0"/>
        <w:ind w:left="0"/>
        <w:jc w:val="both"/>
      </w:pPr>
      <w:r>
        <w:rPr>
          <w:rFonts w:ascii="Times New Roman"/>
          <w:b w:val="false"/>
          <w:i w:val="false"/>
          <w:color w:val="000000"/>
          <w:sz w:val="28"/>
        </w:rPr>
        <w:t>
      4.5.5. Перед каждым употреблением защитного средства персонал обязан:</w:t>
      </w:r>
    </w:p>
    <w:p>
      <w:pPr>
        <w:spacing w:after="0"/>
        <w:ind w:left="0"/>
        <w:jc w:val="both"/>
      </w:pPr>
      <w:r>
        <w:rPr>
          <w:rFonts w:ascii="Times New Roman"/>
          <w:b w:val="false"/>
          <w:i w:val="false"/>
          <w:color w:val="000000"/>
          <w:sz w:val="28"/>
        </w:rPr>
        <w:t xml:space="preserve">
      а) проверить его исправность и отсутствие внешних повреждений, </w:t>
      </w:r>
    </w:p>
    <w:p>
      <w:pPr>
        <w:spacing w:after="0"/>
        <w:ind w:left="0"/>
        <w:jc w:val="both"/>
      </w:pPr>
      <w:r>
        <w:rPr>
          <w:rFonts w:ascii="Times New Roman"/>
          <w:b w:val="false"/>
          <w:i w:val="false"/>
          <w:color w:val="000000"/>
          <w:sz w:val="28"/>
        </w:rPr>
        <w:t xml:space="preserve">
      очистить и отогреть от пыли; резиновые перчатки проверить на отсутствие </w:t>
      </w:r>
    </w:p>
    <w:p>
      <w:pPr>
        <w:spacing w:after="0"/>
        <w:ind w:left="0"/>
        <w:jc w:val="both"/>
      </w:pPr>
      <w:r>
        <w:rPr>
          <w:rFonts w:ascii="Times New Roman"/>
          <w:b w:val="false"/>
          <w:i w:val="false"/>
          <w:color w:val="000000"/>
          <w:sz w:val="28"/>
        </w:rPr>
        <w:t>
      проколов;</w:t>
      </w:r>
    </w:p>
    <w:p>
      <w:pPr>
        <w:spacing w:after="0"/>
        <w:ind w:left="0"/>
        <w:jc w:val="both"/>
      </w:pPr>
      <w:r>
        <w:rPr>
          <w:rFonts w:ascii="Times New Roman"/>
          <w:b w:val="false"/>
          <w:i w:val="false"/>
          <w:color w:val="000000"/>
          <w:sz w:val="28"/>
        </w:rPr>
        <w:t xml:space="preserve">
      б) проверить по штампу, для какого напряжения допустимо применение </w:t>
      </w:r>
    </w:p>
    <w:p>
      <w:pPr>
        <w:spacing w:after="0"/>
        <w:ind w:left="0"/>
        <w:jc w:val="both"/>
      </w:pPr>
      <w:r>
        <w:rPr>
          <w:rFonts w:ascii="Times New Roman"/>
          <w:b w:val="false"/>
          <w:i w:val="false"/>
          <w:color w:val="000000"/>
          <w:sz w:val="28"/>
        </w:rPr>
        <w:t>
      данного средства и не истек ли срок периодического его испытания.</w:t>
      </w:r>
    </w:p>
    <w:p>
      <w:pPr>
        <w:spacing w:after="0"/>
        <w:ind w:left="0"/>
        <w:jc w:val="both"/>
      </w:pPr>
      <w:r>
        <w:rPr>
          <w:rFonts w:ascii="Times New Roman"/>
          <w:b w:val="false"/>
          <w:i w:val="false"/>
          <w:color w:val="000000"/>
          <w:sz w:val="28"/>
        </w:rPr>
        <w:t xml:space="preserve">
      Пользоваться защитными средствами, срок испытания которых истек, </w:t>
      </w:r>
    </w:p>
    <w:p>
      <w:pPr>
        <w:spacing w:after="0"/>
        <w:ind w:left="0"/>
        <w:jc w:val="both"/>
      </w:pPr>
      <w:r>
        <w:rPr>
          <w:rFonts w:ascii="Times New Roman"/>
          <w:b w:val="false"/>
          <w:i w:val="false"/>
          <w:color w:val="000000"/>
          <w:sz w:val="28"/>
        </w:rPr>
        <w:t xml:space="preserve">
      запрещается, так как такие средства считаются непригодными.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Перечень</w:t>
            </w:r>
            <w:r>
              <w:br/>
            </w:r>
            <w:r>
              <w:rPr>
                <w:rFonts w:ascii="Times New Roman"/>
                <w:b w:val="false"/>
                <w:i w:val="false"/>
                <w:color w:val="000000"/>
                <w:sz w:val="20"/>
              </w:rPr>
              <w:t>работников речного флота, обязанных знать</w:t>
            </w:r>
          </w:p>
        </w:tc>
      </w:tr>
    </w:tbl>
    <w:p>
      <w:pPr>
        <w:spacing w:after="0"/>
        <w:ind w:left="0"/>
        <w:jc w:val="both"/>
      </w:pPr>
      <w:r>
        <w:rPr>
          <w:rFonts w:ascii="Times New Roman"/>
          <w:b w:val="false"/>
          <w:i w:val="false"/>
          <w:color w:val="000000"/>
          <w:sz w:val="28"/>
        </w:rPr>
        <w:t>
      правила технической эксплуатации и безопасности</w:t>
      </w:r>
    </w:p>
    <w:p>
      <w:pPr>
        <w:spacing w:after="0"/>
        <w:ind w:left="0"/>
        <w:jc w:val="both"/>
      </w:pPr>
      <w:r>
        <w:rPr>
          <w:rFonts w:ascii="Times New Roman"/>
          <w:b w:val="false"/>
          <w:i w:val="false"/>
          <w:color w:val="000000"/>
          <w:sz w:val="28"/>
        </w:rPr>
        <w:t>
      обслуживания средств радиосвязи</w:t>
      </w:r>
    </w:p>
    <w:p>
      <w:pPr>
        <w:spacing w:after="0"/>
        <w:ind w:left="0"/>
        <w:jc w:val="both"/>
      </w:pPr>
      <w:r>
        <w:rPr>
          <w:rFonts w:ascii="Times New Roman"/>
          <w:b w:val="false"/>
          <w:i w:val="false"/>
          <w:color w:val="000000"/>
          <w:sz w:val="28"/>
        </w:rPr>
        <w:t>
      электрорадионавигации на судах</w:t>
      </w:r>
    </w:p>
    <w:p>
      <w:pPr>
        <w:spacing w:after="0"/>
        <w:ind w:left="0"/>
        <w:jc w:val="both"/>
      </w:pPr>
      <w:r>
        <w:rPr>
          <w:rFonts w:ascii="Times New Roman"/>
          <w:b w:val="false"/>
          <w:i w:val="false"/>
          <w:color w:val="000000"/>
          <w:sz w:val="28"/>
        </w:rPr>
        <w:t>
      А. Судовой состав</w:t>
      </w:r>
    </w:p>
    <w:p>
      <w:pPr>
        <w:spacing w:after="0"/>
        <w:ind w:left="0"/>
        <w:jc w:val="both"/>
      </w:pPr>
      <w:r>
        <w:rPr>
          <w:rFonts w:ascii="Times New Roman"/>
          <w:b w:val="false"/>
          <w:i w:val="false"/>
          <w:color w:val="000000"/>
          <w:sz w:val="28"/>
        </w:rPr>
        <w:t xml:space="preserve">
      Командный состав судна, судовой радиооператор или лица, его </w:t>
      </w:r>
    </w:p>
    <w:p>
      <w:pPr>
        <w:spacing w:after="0"/>
        <w:ind w:left="0"/>
        <w:jc w:val="both"/>
      </w:pPr>
      <w:r>
        <w:rPr>
          <w:rFonts w:ascii="Times New Roman"/>
          <w:b w:val="false"/>
          <w:i w:val="false"/>
          <w:color w:val="000000"/>
          <w:sz w:val="28"/>
        </w:rPr>
        <w:t xml:space="preserve">
      заменяющие, практиканты судоводительской специальности. </w:t>
      </w:r>
    </w:p>
    <w:p>
      <w:pPr>
        <w:spacing w:after="0"/>
        <w:ind w:left="0"/>
        <w:jc w:val="both"/>
      </w:pPr>
      <w:r>
        <w:rPr>
          <w:rFonts w:ascii="Times New Roman"/>
          <w:b w:val="false"/>
          <w:i w:val="false"/>
          <w:color w:val="000000"/>
          <w:sz w:val="28"/>
        </w:rPr>
        <w:t>
      Б. Береговой состав</w:t>
      </w:r>
    </w:p>
    <w:p>
      <w:pPr>
        <w:spacing w:after="0"/>
        <w:ind w:left="0"/>
        <w:jc w:val="both"/>
      </w:pPr>
      <w:r>
        <w:rPr>
          <w:rFonts w:ascii="Times New Roman"/>
          <w:b w:val="false"/>
          <w:i w:val="false"/>
          <w:color w:val="000000"/>
          <w:sz w:val="28"/>
        </w:rPr>
        <w:t xml:space="preserve">
      Сотрудники главной инспекции по безопасности судоходства и </w:t>
      </w:r>
    </w:p>
    <w:p>
      <w:pPr>
        <w:spacing w:after="0"/>
        <w:ind w:left="0"/>
        <w:jc w:val="both"/>
      </w:pPr>
      <w:r>
        <w:rPr>
          <w:rFonts w:ascii="Times New Roman"/>
          <w:b w:val="false"/>
          <w:i w:val="false"/>
          <w:color w:val="000000"/>
          <w:sz w:val="28"/>
        </w:rPr>
        <w:t xml:space="preserve">
      мореплавания, работники бассейновых судоходных инспекций, </w:t>
      </w:r>
    </w:p>
    <w:p>
      <w:pPr>
        <w:spacing w:after="0"/>
        <w:ind w:left="0"/>
        <w:jc w:val="both"/>
      </w:pPr>
      <w:r>
        <w:rPr>
          <w:rFonts w:ascii="Times New Roman"/>
          <w:b w:val="false"/>
          <w:i w:val="false"/>
          <w:color w:val="000000"/>
          <w:sz w:val="28"/>
        </w:rPr>
        <w:t>
      капитаны-наставники, капитаны рейдов, диспетчерский аппарат, специалисты</w:t>
      </w:r>
    </w:p>
    <w:p>
      <w:pPr>
        <w:spacing w:after="0"/>
        <w:ind w:left="0"/>
        <w:jc w:val="both"/>
      </w:pPr>
      <w:r>
        <w:rPr>
          <w:rFonts w:ascii="Times New Roman"/>
          <w:b w:val="false"/>
          <w:i w:val="false"/>
          <w:color w:val="000000"/>
          <w:sz w:val="28"/>
        </w:rPr>
        <w:t>
      по радиосвязи и электронавигации судовладельца.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                         !         Кто выполняет       </w:t>
      </w:r>
    </w:p>
    <w:p>
      <w:pPr>
        <w:spacing w:after="0"/>
        <w:ind w:left="0"/>
        <w:jc w:val="both"/>
      </w:pPr>
      <w:r>
        <w:rPr>
          <w:rFonts w:ascii="Times New Roman"/>
          <w:b w:val="false"/>
          <w:i w:val="false"/>
          <w:color w:val="000000"/>
          <w:sz w:val="28"/>
        </w:rPr>
        <w:t>
         Наименование  !    Перечень работ       !</w:t>
      </w:r>
    </w:p>
    <w:p>
      <w:pPr>
        <w:spacing w:after="0"/>
        <w:ind w:left="0"/>
        <w:jc w:val="both"/>
      </w:pPr>
      <w:r>
        <w:rPr>
          <w:rFonts w:ascii="Times New Roman"/>
          <w:b w:val="false"/>
          <w:i w:val="false"/>
          <w:color w:val="000000"/>
          <w:sz w:val="28"/>
        </w:rPr>
        <w:t>
         оборудования  !                         !_______________________________</w:t>
      </w:r>
    </w:p>
    <w:p>
      <w:pPr>
        <w:spacing w:after="0"/>
        <w:ind w:left="0"/>
        <w:jc w:val="both"/>
      </w:pPr>
      <w:r>
        <w:rPr>
          <w:rFonts w:ascii="Times New Roman"/>
          <w:b w:val="false"/>
          <w:i w:val="false"/>
          <w:color w:val="000000"/>
          <w:sz w:val="28"/>
        </w:rPr>
        <w:t xml:space="preserve">
                       !                         !На судах  !На судах  !На судах </w:t>
      </w:r>
    </w:p>
    <w:p>
      <w:pPr>
        <w:spacing w:after="0"/>
        <w:ind w:left="0"/>
        <w:jc w:val="both"/>
      </w:pPr>
      <w:r>
        <w:rPr>
          <w:rFonts w:ascii="Times New Roman"/>
          <w:b w:val="false"/>
          <w:i w:val="false"/>
          <w:color w:val="000000"/>
          <w:sz w:val="28"/>
        </w:rPr>
        <w:t>
                       !                         !транспорт-!транспорт-!рейдового</w:t>
      </w:r>
    </w:p>
    <w:p>
      <w:pPr>
        <w:spacing w:after="0"/>
        <w:ind w:left="0"/>
        <w:jc w:val="both"/>
      </w:pPr>
      <w:r>
        <w:rPr>
          <w:rFonts w:ascii="Times New Roman"/>
          <w:b w:val="false"/>
          <w:i w:val="false"/>
          <w:color w:val="000000"/>
          <w:sz w:val="28"/>
        </w:rPr>
        <w:t>
                       !                         !ного флота!ного флота!флота</w:t>
      </w:r>
    </w:p>
    <w:p>
      <w:pPr>
        <w:spacing w:after="0"/>
        <w:ind w:left="0"/>
        <w:jc w:val="both"/>
      </w:pPr>
      <w:r>
        <w:rPr>
          <w:rFonts w:ascii="Times New Roman"/>
          <w:b w:val="false"/>
          <w:i w:val="false"/>
          <w:color w:val="000000"/>
          <w:sz w:val="28"/>
        </w:rPr>
        <w:t>
                       !                         !имеющих   !не имеющих!</w:t>
      </w:r>
    </w:p>
    <w:p>
      <w:pPr>
        <w:spacing w:after="0"/>
        <w:ind w:left="0"/>
        <w:jc w:val="both"/>
      </w:pPr>
      <w:r>
        <w:rPr>
          <w:rFonts w:ascii="Times New Roman"/>
          <w:b w:val="false"/>
          <w:i w:val="false"/>
          <w:color w:val="000000"/>
          <w:sz w:val="28"/>
        </w:rPr>
        <w:t>
                       !                         !штатных   !штатных   !</w:t>
      </w:r>
    </w:p>
    <w:p>
      <w:pPr>
        <w:spacing w:after="0"/>
        <w:ind w:left="0"/>
        <w:jc w:val="both"/>
      </w:pPr>
      <w:r>
        <w:rPr>
          <w:rFonts w:ascii="Times New Roman"/>
          <w:b w:val="false"/>
          <w:i w:val="false"/>
          <w:color w:val="000000"/>
          <w:sz w:val="28"/>
        </w:rPr>
        <w:t xml:space="preserve">
                       !                         !радиоопе- !радиоопе- !  </w:t>
      </w:r>
    </w:p>
    <w:p>
      <w:pPr>
        <w:spacing w:after="0"/>
        <w:ind w:left="0"/>
        <w:jc w:val="both"/>
      </w:pPr>
      <w:r>
        <w:rPr>
          <w:rFonts w:ascii="Times New Roman"/>
          <w:b w:val="false"/>
          <w:i w:val="false"/>
          <w:color w:val="000000"/>
          <w:sz w:val="28"/>
        </w:rPr>
        <w:t>
                       !                         !раторов   !ратов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Ежедневно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Передатчики,       Внешний осмотр аппаратуры  радио-     Ответственное лицо</w:t>
      </w:r>
    </w:p>
    <w:p>
      <w:pPr>
        <w:spacing w:after="0"/>
        <w:ind w:left="0"/>
        <w:jc w:val="both"/>
      </w:pPr>
      <w:r>
        <w:rPr>
          <w:rFonts w:ascii="Times New Roman"/>
          <w:b w:val="false"/>
          <w:i w:val="false"/>
          <w:color w:val="000000"/>
          <w:sz w:val="28"/>
        </w:rPr>
        <w:t>
      приемники,зарядно- Очистка от пыли наружных   оператор</w:t>
      </w:r>
    </w:p>
    <w:p>
      <w:pPr>
        <w:spacing w:after="0"/>
        <w:ind w:left="0"/>
        <w:jc w:val="both"/>
      </w:pPr>
      <w:r>
        <w:rPr>
          <w:rFonts w:ascii="Times New Roman"/>
          <w:b w:val="false"/>
          <w:i w:val="false"/>
          <w:color w:val="000000"/>
          <w:sz w:val="28"/>
        </w:rPr>
        <w:t>
      распределительное  частей аппаратуры          то же      то же</w:t>
      </w:r>
    </w:p>
    <w:p>
      <w:pPr>
        <w:spacing w:after="0"/>
        <w:ind w:left="0"/>
        <w:jc w:val="both"/>
      </w:pPr>
      <w:r>
        <w:rPr>
          <w:rFonts w:ascii="Times New Roman"/>
          <w:b w:val="false"/>
          <w:i w:val="false"/>
          <w:color w:val="000000"/>
          <w:sz w:val="28"/>
        </w:rPr>
        <w:t xml:space="preserve">
      устройство         Проверка приемо-передающей </w:t>
      </w:r>
    </w:p>
    <w:p>
      <w:pPr>
        <w:spacing w:after="0"/>
        <w:ind w:left="0"/>
        <w:jc w:val="both"/>
      </w:pPr>
      <w:r>
        <w:rPr>
          <w:rFonts w:ascii="Times New Roman"/>
          <w:b w:val="false"/>
          <w:i w:val="false"/>
          <w:color w:val="000000"/>
          <w:sz w:val="28"/>
        </w:rPr>
        <w:t xml:space="preserve">
                         аппаратуры на связь с </w:t>
      </w:r>
    </w:p>
    <w:p>
      <w:pPr>
        <w:spacing w:after="0"/>
        <w:ind w:left="0"/>
        <w:jc w:val="both"/>
      </w:pPr>
      <w:r>
        <w:rPr>
          <w:rFonts w:ascii="Times New Roman"/>
          <w:b w:val="false"/>
          <w:i w:val="false"/>
          <w:color w:val="000000"/>
          <w:sz w:val="28"/>
        </w:rPr>
        <w:t>
                         ближайшей береговой радио-</w:t>
      </w:r>
    </w:p>
    <w:p>
      <w:pPr>
        <w:spacing w:after="0"/>
        <w:ind w:left="0"/>
        <w:jc w:val="both"/>
      </w:pPr>
      <w:r>
        <w:rPr>
          <w:rFonts w:ascii="Times New Roman"/>
          <w:b w:val="false"/>
          <w:i w:val="false"/>
          <w:color w:val="000000"/>
          <w:sz w:val="28"/>
        </w:rPr>
        <w:t xml:space="preserve">
                         станцией в телефонном и </w:t>
      </w:r>
    </w:p>
    <w:p>
      <w:pPr>
        <w:spacing w:after="0"/>
        <w:ind w:left="0"/>
        <w:jc w:val="both"/>
      </w:pPr>
      <w:r>
        <w:rPr>
          <w:rFonts w:ascii="Times New Roman"/>
          <w:b w:val="false"/>
          <w:i w:val="false"/>
          <w:color w:val="000000"/>
          <w:sz w:val="28"/>
        </w:rPr>
        <w:t xml:space="preserve">
                         телеграфном режимах при </w:t>
      </w:r>
    </w:p>
    <w:p>
      <w:pPr>
        <w:spacing w:after="0"/>
        <w:ind w:left="0"/>
        <w:jc w:val="both"/>
      </w:pPr>
      <w:r>
        <w:rPr>
          <w:rFonts w:ascii="Times New Roman"/>
          <w:b w:val="false"/>
          <w:i w:val="false"/>
          <w:color w:val="000000"/>
          <w:sz w:val="28"/>
        </w:rPr>
        <w:t xml:space="preserve">
                         сетевом и аварийном </w:t>
      </w:r>
    </w:p>
    <w:p>
      <w:pPr>
        <w:spacing w:after="0"/>
        <w:ind w:left="0"/>
        <w:jc w:val="both"/>
      </w:pPr>
      <w:r>
        <w:rPr>
          <w:rFonts w:ascii="Times New Roman"/>
          <w:b w:val="false"/>
          <w:i w:val="false"/>
          <w:color w:val="000000"/>
          <w:sz w:val="28"/>
        </w:rPr>
        <w:t>
                         вариантах питания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Антенное           Осмотр антенного </w:t>
      </w:r>
    </w:p>
    <w:p>
      <w:pPr>
        <w:spacing w:after="0"/>
        <w:ind w:left="0"/>
        <w:jc w:val="both"/>
      </w:pPr>
      <w:r>
        <w:rPr>
          <w:rFonts w:ascii="Times New Roman"/>
          <w:b w:val="false"/>
          <w:i w:val="false"/>
          <w:color w:val="000000"/>
          <w:sz w:val="28"/>
        </w:rPr>
        <w:t>
      устройство         устройства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Командно-вещатель- Внешний осмотр             радио-     Ответственное лицо</w:t>
      </w:r>
    </w:p>
    <w:p>
      <w:pPr>
        <w:spacing w:after="0"/>
        <w:ind w:left="0"/>
        <w:jc w:val="both"/>
      </w:pPr>
      <w:r>
        <w:rPr>
          <w:rFonts w:ascii="Times New Roman"/>
          <w:b w:val="false"/>
          <w:i w:val="false"/>
          <w:color w:val="000000"/>
          <w:sz w:val="28"/>
        </w:rPr>
        <w:t xml:space="preserve">
      ная аппаратура     аппаратуры                 оператор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раз в месяц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Передатчики,прием- Осмотр деталей монтажа                то же</w:t>
      </w:r>
    </w:p>
    <w:p>
      <w:pPr>
        <w:spacing w:after="0"/>
        <w:ind w:left="0"/>
        <w:jc w:val="both"/>
      </w:pPr>
      <w:r>
        <w:rPr>
          <w:rFonts w:ascii="Times New Roman"/>
          <w:b w:val="false"/>
          <w:i w:val="false"/>
          <w:color w:val="000000"/>
          <w:sz w:val="28"/>
        </w:rPr>
        <w:t xml:space="preserve">
      ники, зарядно-     внутри радиооператор.  </w:t>
      </w:r>
    </w:p>
    <w:p>
      <w:pPr>
        <w:spacing w:after="0"/>
        <w:ind w:left="0"/>
        <w:jc w:val="both"/>
      </w:pPr>
      <w:r>
        <w:rPr>
          <w:rFonts w:ascii="Times New Roman"/>
          <w:b w:val="false"/>
          <w:i w:val="false"/>
          <w:color w:val="000000"/>
          <w:sz w:val="28"/>
        </w:rPr>
        <w:t xml:space="preserve">
      распределительное  блоков                                                  </w:t>
      </w:r>
    </w:p>
    <w:p>
      <w:pPr>
        <w:spacing w:after="0"/>
        <w:ind w:left="0"/>
        <w:jc w:val="both"/>
      </w:pPr>
      <w:r>
        <w:rPr>
          <w:rFonts w:ascii="Times New Roman"/>
          <w:b w:val="false"/>
          <w:i w:val="false"/>
          <w:color w:val="000000"/>
          <w:sz w:val="28"/>
        </w:rPr>
        <w:t>
      устройство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микротелефонной   то же      Ответственное лицо</w:t>
      </w:r>
    </w:p>
    <w:p>
      <w:pPr>
        <w:spacing w:after="0"/>
        <w:ind w:left="0"/>
        <w:jc w:val="both"/>
      </w:pPr>
      <w:r>
        <w:rPr>
          <w:rFonts w:ascii="Times New Roman"/>
          <w:b w:val="false"/>
          <w:i w:val="false"/>
          <w:color w:val="000000"/>
          <w:sz w:val="28"/>
        </w:rPr>
        <w:t xml:space="preserve">
                         трубки переключателей на </w:t>
      </w:r>
    </w:p>
    <w:p>
      <w:pPr>
        <w:spacing w:after="0"/>
        <w:ind w:left="0"/>
        <w:jc w:val="both"/>
      </w:pPr>
      <w:r>
        <w:rPr>
          <w:rFonts w:ascii="Times New Roman"/>
          <w:b w:val="false"/>
          <w:i w:val="false"/>
          <w:color w:val="000000"/>
          <w:sz w:val="28"/>
        </w:rPr>
        <w:t>
                         пульте дистанционного</w:t>
      </w:r>
    </w:p>
    <w:p>
      <w:pPr>
        <w:spacing w:after="0"/>
        <w:ind w:left="0"/>
        <w:jc w:val="both"/>
      </w:pPr>
      <w:r>
        <w:rPr>
          <w:rFonts w:ascii="Times New Roman"/>
          <w:b w:val="false"/>
          <w:i w:val="false"/>
          <w:color w:val="000000"/>
          <w:sz w:val="28"/>
        </w:rPr>
        <w:t>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исправности цепей то же      То же</w:t>
      </w:r>
    </w:p>
    <w:p>
      <w:pPr>
        <w:spacing w:after="0"/>
        <w:ind w:left="0"/>
        <w:jc w:val="both"/>
      </w:pPr>
      <w:r>
        <w:rPr>
          <w:rFonts w:ascii="Times New Roman"/>
          <w:b w:val="false"/>
          <w:i w:val="false"/>
          <w:color w:val="000000"/>
          <w:sz w:val="28"/>
        </w:rPr>
        <w:t>
                         блокировки и заземления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надежности        то же      Ответственное лицо</w:t>
      </w:r>
    </w:p>
    <w:p>
      <w:pPr>
        <w:spacing w:after="0"/>
        <w:ind w:left="0"/>
        <w:jc w:val="both"/>
      </w:pPr>
      <w:r>
        <w:rPr>
          <w:rFonts w:ascii="Times New Roman"/>
          <w:b w:val="false"/>
          <w:i w:val="false"/>
          <w:color w:val="000000"/>
          <w:sz w:val="28"/>
        </w:rPr>
        <w:t xml:space="preserve">
                         кабельных соединений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исправности       то же      то же</w:t>
      </w:r>
    </w:p>
    <w:p>
      <w:pPr>
        <w:spacing w:after="0"/>
        <w:ind w:left="0"/>
        <w:jc w:val="both"/>
      </w:pPr>
      <w:r>
        <w:rPr>
          <w:rFonts w:ascii="Times New Roman"/>
          <w:b w:val="false"/>
          <w:i w:val="false"/>
          <w:color w:val="000000"/>
          <w:sz w:val="28"/>
        </w:rPr>
        <w:t xml:space="preserve">
                         предохранителей и их  </w:t>
      </w:r>
    </w:p>
    <w:p>
      <w:pPr>
        <w:spacing w:after="0"/>
        <w:ind w:left="0"/>
        <w:jc w:val="both"/>
      </w:pPr>
      <w:r>
        <w:rPr>
          <w:rFonts w:ascii="Times New Roman"/>
          <w:b w:val="false"/>
          <w:i w:val="false"/>
          <w:color w:val="000000"/>
          <w:sz w:val="28"/>
        </w:rPr>
        <w:t xml:space="preserve">
                         соответствие номиналам, </w:t>
      </w:r>
    </w:p>
    <w:p>
      <w:pPr>
        <w:spacing w:after="0"/>
        <w:ind w:left="0"/>
        <w:jc w:val="both"/>
      </w:pPr>
      <w:r>
        <w:rPr>
          <w:rFonts w:ascii="Times New Roman"/>
          <w:b w:val="false"/>
          <w:i w:val="false"/>
          <w:color w:val="000000"/>
          <w:sz w:val="28"/>
        </w:rPr>
        <w:t>
                         указанным в инструкциях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то же      то же</w:t>
      </w:r>
    </w:p>
    <w:p>
      <w:pPr>
        <w:spacing w:after="0"/>
        <w:ind w:left="0"/>
        <w:jc w:val="both"/>
      </w:pPr>
      <w:r>
        <w:rPr>
          <w:rFonts w:ascii="Times New Roman"/>
          <w:b w:val="false"/>
          <w:i w:val="false"/>
          <w:color w:val="000000"/>
          <w:sz w:val="28"/>
        </w:rPr>
        <w:t>
                         амортизаторов и контровки</w:t>
      </w:r>
    </w:p>
    <w:p>
      <w:pPr>
        <w:spacing w:after="0"/>
        <w:ind w:left="0"/>
        <w:jc w:val="both"/>
      </w:pPr>
      <w:r>
        <w:rPr>
          <w:rFonts w:ascii="Times New Roman"/>
          <w:b w:val="false"/>
          <w:i w:val="false"/>
          <w:color w:val="000000"/>
          <w:sz w:val="28"/>
        </w:rPr>
        <w:t xml:space="preserve">
                         крепежных винтов корпуса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режимов ламп и    то же      Ответственное лицо</w:t>
      </w:r>
    </w:p>
    <w:p>
      <w:pPr>
        <w:spacing w:after="0"/>
        <w:ind w:left="0"/>
        <w:jc w:val="both"/>
      </w:pPr>
      <w:r>
        <w:rPr>
          <w:rFonts w:ascii="Times New Roman"/>
          <w:b w:val="false"/>
          <w:i w:val="false"/>
          <w:color w:val="000000"/>
          <w:sz w:val="28"/>
        </w:rPr>
        <w:t>
                         полупроводниковых</w:t>
      </w:r>
    </w:p>
    <w:p>
      <w:pPr>
        <w:spacing w:after="0"/>
        <w:ind w:left="0"/>
        <w:jc w:val="both"/>
      </w:pPr>
      <w:r>
        <w:rPr>
          <w:rFonts w:ascii="Times New Roman"/>
          <w:b w:val="false"/>
          <w:i w:val="false"/>
          <w:color w:val="000000"/>
          <w:sz w:val="28"/>
        </w:rPr>
        <w:t xml:space="preserve">
                         приборов по контрольным </w:t>
      </w:r>
    </w:p>
    <w:p>
      <w:pPr>
        <w:spacing w:after="0"/>
        <w:ind w:left="0"/>
        <w:jc w:val="both"/>
      </w:pPr>
      <w:r>
        <w:rPr>
          <w:rFonts w:ascii="Times New Roman"/>
          <w:b w:val="false"/>
          <w:i w:val="false"/>
          <w:color w:val="000000"/>
          <w:sz w:val="28"/>
        </w:rPr>
        <w:t xml:space="preserve">
                         приборам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гации</w:t>
      </w:r>
    </w:p>
    <w:p>
      <w:pPr>
        <w:spacing w:after="0"/>
        <w:ind w:left="0"/>
        <w:jc w:val="both"/>
      </w:pPr>
      <w:r>
        <w:rPr>
          <w:rFonts w:ascii="Times New Roman"/>
          <w:b w:val="false"/>
          <w:i w:val="false"/>
          <w:color w:val="000000"/>
          <w:sz w:val="28"/>
        </w:rPr>
        <w:t>
                         Проверка надежности        то же      Ответственное лицо</w:t>
      </w:r>
    </w:p>
    <w:p>
      <w:pPr>
        <w:spacing w:after="0"/>
        <w:ind w:left="0"/>
        <w:jc w:val="both"/>
      </w:pPr>
      <w:r>
        <w:rPr>
          <w:rFonts w:ascii="Times New Roman"/>
          <w:b w:val="false"/>
          <w:i w:val="false"/>
          <w:color w:val="000000"/>
          <w:sz w:val="28"/>
        </w:rPr>
        <w:t xml:space="preserve">
                         присоединения антенны,  </w:t>
      </w:r>
    </w:p>
    <w:p>
      <w:pPr>
        <w:spacing w:after="0"/>
        <w:ind w:left="0"/>
        <w:jc w:val="both"/>
      </w:pPr>
      <w:r>
        <w:rPr>
          <w:rFonts w:ascii="Times New Roman"/>
          <w:b w:val="false"/>
          <w:i w:val="false"/>
          <w:color w:val="000000"/>
          <w:sz w:val="28"/>
        </w:rPr>
        <w:t xml:space="preserve">
                         заземлений и металлизации </w:t>
      </w:r>
    </w:p>
    <w:p>
      <w:pPr>
        <w:spacing w:after="0"/>
        <w:ind w:left="0"/>
        <w:jc w:val="both"/>
      </w:pPr>
      <w:r>
        <w:rPr>
          <w:rFonts w:ascii="Times New Roman"/>
          <w:b w:val="false"/>
          <w:i w:val="false"/>
          <w:color w:val="000000"/>
          <w:sz w:val="28"/>
        </w:rPr>
        <w:t>
                         к клеммам блоков аппаратуры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Очистка от пыли монтажа    то же      Ответственное лицо</w:t>
      </w:r>
    </w:p>
    <w:p>
      <w:pPr>
        <w:spacing w:after="0"/>
        <w:ind w:left="0"/>
        <w:jc w:val="both"/>
      </w:pPr>
      <w:r>
        <w:rPr>
          <w:rFonts w:ascii="Times New Roman"/>
          <w:b w:val="false"/>
          <w:i w:val="false"/>
          <w:color w:val="000000"/>
          <w:sz w:val="28"/>
        </w:rPr>
        <w:t xml:space="preserve">
                         внутри блоков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гации</w:t>
      </w:r>
    </w:p>
    <w:p>
      <w:pPr>
        <w:spacing w:after="0"/>
        <w:ind w:left="0"/>
        <w:jc w:val="both"/>
      </w:pPr>
      <w:r>
        <w:rPr>
          <w:rFonts w:ascii="Times New Roman"/>
          <w:b w:val="false"/>
          <w:i w:val="false"/>
          <w:color w:val="000000"/>
          <w:sz w:val="28"/>
        </w:rPr>
        <w:t>
                         Очистка от пыли и нагара   то же      то же</w:t>
      </w:r>
    </w:p>
    <w:p>
      <w:pPr>
        <w:spacing w:after="0"/>
        <w:ind w:left="0"/>
        <w:jc w:val="both"/>
      </w:pPr>
      <w:r>
        <w:rPr>
          <w:rFonts w:ascii="Times New Roman"/>
          <w:b w:val="false"/>
          <w:i w:val="false"/>
          <w:color w:val="000000"/>
          <w:sz w:val="28"/>
        </w:rPr>
        <w:t xml:space="preserve">
                         контактов реле, чистка </w:t>
      </w:r>
    </w:p>
    <w:p>
      <w:pPr>
        <w:spacing w:after="0"/>
        <w:ind w:left="0"/>
        <w:jc w:val="both"/>
      </w:pPr>
      <w:r>
        <w:rPr>
          <w:rFonts w:ascii="Times New Roman"/>
          <w:b w:val="false"/>
          <w:i w:val="false"/>
          <w:color w:val="000000"/>
          <w:sz w:val="28"/>
        </w:rPr>
        <w:t xml:space="preserve">
                         переключателей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дистанционного    Ответственное  то же</w:t>
      </w:r>
    </w:p>
    <w:p>
      <w:pPr>
        <w:spacing w:after="0"/>
        <w:ind w:left="0"/>
        <w:jc w:val="both"/>
      </w:pPr>
      <w:r>
        <w:rPr>
          <w:rFonts w:ascii="Times New Roman"/>
          <w:b w:val="false"/>
          <w:i w:val="false"/>
          <w:color w:val="000000"/>
          <w:sz w:val="28"/>
        </w:rPr>
        <w:t>
                         управления радиостанцией   лицо</w:t>
      </w:r>
    </w:p>
    <w:p>
      <w:pPr>
        <w:spacing w:after="0"/>
        <w:ind w:left="0"/>
        <w:jc w:val="both"/>
      </w:pPr>
      <w:r>
        <w:rPr>
          <w:rFonts w:ascii="Times New Roman"/>
          <w:b w:val="false"/>
          <w:i w:val="false"/>
          <w:color w:val="000000"/>
          <w:sz w:val="28"/>
        </w:rPr>
        <w:t xml:space="preserve">
                         (дистанционное включение, </w:t>
      </w:r>
    </w:p>
    <w:p>
      <w:pPr>
        <w:spacing w:after="0"/>
        <w:ind w:left="0"/>
        <w:jc w:val="both"/>
      </w:pPr>
      <w:r>
        <w:rPr>
          <w:rFonts w:ascii="Times New Roman"/>
          <w:b w:val="false"/>
          <w:i w:val="false"/>
          <w:color w:val="000000"/>
          <w:sz w:val="28"/>
        </w:rPr>
        <w:t xml:space="preserve">
                         настройка, передача, </w:t>
      </w:r>
    </w:p>
    <w:p>
      <w:pPr>
        <w:spacing w:after="0"/>
        <w:ind w:left="0"/>
        <w:jc w:val="both"/>
      </w:pPr>
      <w:r>
        <w:rPr>
          <w:rFonts w:ascii="Times New Roman"/>
          <w:b w:val="false"/>
          <w:i w:val="false"/>
          <w:color w:val="000000"/>
          <w:sz w:val="28"/>
        </w:rPr>
        <w:t xml:space="preserve">
                         прием и выключение </w:t>
      </w:r>
    </w:p>
    <w:p>
      <w:pPr>
        <w:spacing w:after="0"/>
        <w:ind w:left="0"/>
        <w:jc w:val="both"/>
      </w:pPr>
      <w:r>
        <w:rPr>
          <w:rFonts w:ascii="Times New Roman"/>
          <w:b w:val="false"/>
          <w:i w:val="false"/>
          <w:color w:val="000000"/>
          <w:sz w:val="28"/>
        </w:rPr>
        <w:t xml:space="preserve">
                         радиостанции с местного </w:t>
      </w:r>
    </w:p>
    <w:p>
      <w:pPr>
        <w:spacing w:after="0"/>
        <w:ind w:left="0"/>
        <w:jc w:val="both"/>
      </w:pPr>
      <w:r>
        <w:rPr>
          <w:rFonts w:ascii="Times New Roman"/>
          <w:b w:val="false"/>
          <w:i w:val="false"/>
          <w:color w:val="000000"/>
          <w:sz w:val="28"/>
        </w:rPr>
        <w:t xml:space="preserve">
                         и выносного пультов)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исправности       то же          то же</w:t>
      </w:r>
    </w:p>
    <w:p>
      <w:pPr>
        <w:spacing w:after="0"/>
        <w:ind w:left="0"/>
        <w:jc w:val="both"/>
      </w:pPr>
      <w:r>
        <w:rPr>
          <w:rFonts w:ascii="Times New Roman"/>
          <w:b w:val="false"/>
          <w:i w:val="false"/>
          <w:color w:val="000000"/>
          <w:sz w:val="28"/>
        </w:rPr>
        <w:t xml:space="preserve">
                         термостатов передатчика </w:t>
      </w:r>
    </w:p>
    <w:p>
      <w:pPr>
        <w:spacing w:after="0"/>
        <w:ind w:left="0"/>
        <w:jc w:val="both"/>
      </w:pPr>
      <w:r>
        <w:rPr>
          <w:rFonts w:ascii="Times New Roman"/>
          <w:b w:val="false"/>
          <w:i w:val="false"/>
          <w:color w:val="000000"/>
          <w:sz w:val="28"/>
        </w:rPr>
        <w:t xml:space="preserve">
                         и приемника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настройки         Ответственное  Ответственное</w:t>
      </w:r>
    </w:p>
    <w:p>
      <w:pPr>
        <w:spacing w:after="0"/>
        <w:ind w:left="0"/>
        <w:jc w:val="both"/>
      </w:pPr>
      <w:r>
        <w:rPr>
          <w:rFonts w:ascii="Times New Roman"/>
          <w:b w:val="false"/>
          <w:i w:val="false"/>
          <w:color w:val="000000"/>
          <w:sz w:val="28"/>
        </w:rPr>
        <w:t>
                         передатчика на рабочих     лицо           лицо</w:t>
      </w:r>
    </w:p>
    <w:p>
      <w:pPr>
        <w:spacing w:after="0"/>
        <w:ind w:left="0"/>
        <w:jc w:val="both"/>
      </w:pPr>
      <w:r>
        <w:rPr>
          <w:rFonts w:ascii="Times New Roman"/>
          <w:b w:val="false"/>
          <w:i w:val="false"/>
          <w:color w:val="000000"/>
          <w:sz w:val="28"/>
        </w:rPr>
        <w:t xml:space="preserve">
                         частотах в телефонном и </w:t>
      </w:r>
    </w:p>
    <w:p>
      <w:pPr>
        <w:spacing w:after="0"/>
        <w:ind w:left="0"/>
        <w:jc w:val="both"/>
      </w:pPr>
      <w:r>
        <w:rPr>
          <w:rFonts w:ascii="Times New Roman"/>
          <w:b w:val="false"/>
          <w:i w:val="false"/>
          <w:color w:val="000000"/>
          <w:sz w:val="28"/>
        </w:rPr>
        <w:t xml:space="preserve">
                         телеграфном режимах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наличия и         То же           То же </w:t>
      </w:r>
    </w:p>
    <w:p>
      <w:pPr>
        <w:spacing w:after="0"/>
        <w:ind w:left="0"/>
        <w:jc w:val="both"/>
      </w:pPr>
      <w:r>
        <w:rPr>
          <w:rFonts w:ascii="Times New Roman"/>
          <w:b w:val="false"/>
          <w:i w:val="false"/>
          <w:color w:val="000000"/>
          <w:sz w:val="28"/>
        </w:rPr>
        <w:t>
                         состояния деталей и</w:t>
      </w:r>
    </w:p>
    <w:p>
      <w:pPr>
        <w:spacing w:after="0"/>
        <w:ind w:left="0"/>
        <w:jc w:val="both"/>
      </w:pPr>
      <w:r>
        <w:rPr>
          <w:rFonts w:ascii="Times New Roman"/>
          <w:b w:val="false"/>
          <w:i w:val="false"/>
          <w:color w:val="000000"/>
          <w:sz w:val="28"/>
        </w:rPr>
        <w:t xml:space="preserve">
                         блоков ЗИП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Антенное устрой-  Проверка надежности         Радио-     Ответственное лицо</w:t>
      </w:r>
    </w:p>
    <w:p>
      <w:pPr>
        <w:spacing w:after="0"/>
        <w:ind w:left="0"/>
        <w:jc w:val="both"/>
      </w:pPr>
      <w:r>
        <w:rPr>
          <w:rFonts w:ascii="Times New Roman"/>
          <w:b w:val="false"/>
          <w:i w:val="false"/>
          <w:color w:val="000000"/>
          <w:sz w:val="28"/>
        </w:rPr>
        <w:t xml:space="preserve">
      ство              контактов                   оператор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То же      То же</w:t>
      </w:r>
    </w:p>
    <w:p>
      <w:pPr>
        <w:spacing w:after="0"/>
        <w:ind w:left="0"/>
        <w:jc w:val="both"/>
      </w:pPr>
      <w:r>
        <w:rPr>
          <w:rFonts w:ascii="Times New Roman"/>
          <w:b w:val="false"/>
          <w:i w:val="false"/>
          <w:color w:val="000000"/>
          <w:sz w:val="28"/>
        </w:rPr>
        <w:t>
                        крепления и натяжения</w:t>
      </w:r>
    </w:p>
    <w:p>
      <w:pPr>
        <w:spacing w:after="0"/>
        <w:ind w:left="0"/>
        <w:jc w:val="both"/>
      </w:pPr>
      <w:r>
        <w:rPr>
          <w:rFonts w:ascii="Times New Roman"/>
          <w:b w:val="false"/>
          <w:i w:val="false"/>
          <w:color w:val="000000"/>
          <w:sz w:val="28"/>
        </w:rPr>
        <w:t xml:space="preserve">
                        антенны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Чистка антенных изоляторов, То же      То же </w:t>
      </w:r>
    </w:p>
    <w:p>
      <w:pPr>
        <w:spacing w:after="0"/>
        <w:ind w:left="0"/>
        <w:jc w:val="both"/>
      </w:pPr>
      <w:r>
        <w:rPr>
          <w:rFonts w:ascii="Times New Roman"/>
          <w:b w:val="false"/>
          <w:i w:val="false"/>
          <w:color w:val="000000"/>
          <w:sz w:val="28"/>
        </w:rPr>
        <w:t xml:space="preserve">
                        вводов грозорубильников и </w:t>
      </w:r>
    </w:p>
    <w:p>
      <w:pPr>
        <w:spacing w:after="0"/>
        <w:ind w:left="0"/>
        <w:jc w:val="both"/>
      </w:pPr>
      <w:r>
        <w:rPr>
          <w:rFonts w:ascii="Times New Roman"/>
          <w:b w:val="false"/>
          <w:i w:val="false"/>
          <w:color w:val="000000"/>
          <w:sz w:val="28"/>
        </w:rPr>
        <w:t xml:space="preserve">
                        антенных переключателей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заземления     Ответственное лицо Ответственное </w:t>
      </w:r>
    </w:p>
    <w:p>
      <w:pPr>
        <w:spacing w:after="0"/>
        <w:ind w:left="0"/>
        <w:jc w:val="both"/>
      </w:pPr>
      <w:r>
        <w:rPr>
          <w:rFonts w:ascii="Times New Roman"/>
          <w:b w:val="false"/>
          <w:i w:val="false"/>
          <w:color w:val="000000"/>
          <w:sz w:val="28"/>
        </w:rPr>
        <w:t>
                        антенны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Командно-вещатель Очистка от пыли деталей     Радио-     То же</w:t>
      </w:r>
    </w:p>
    <w:p>
      <w:pPr>
        <w:spacing w:after="0"/>
        <w:ind w:left="0"/>
        <w:jc w:val="both"/>
      </w:pPr>
      <w:r>
        <w:rPr>
          <w:rFonts w:ascii="Times New Roman"/>
          <w:b w:val="false"/>
          <w:i w:val="false"/>
          <w:color w:val="000000"/>
          <w:sz w:val="28"/>
        </w:rPr>
        <w:t xml:space="preserve">
      ная аппаратура    и монтажа внутри блоков     оператор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исправности        То же      Ответственное лицо</w:t>
      </w:r>
    </w:p>
    <w:p>
      <w:pPr>
        <w:spacing w:after="0"/>
        <w:ind w:left="0"/>
        <w:jc w:val="both"/>
      </w:pPr>
      <w:r>
        <w:rPr>
          <w:rFonts w:ascii="Times New Roman"/>
          <w:b w:val="false"/>
          <w:i w:val="false"/>
          <w:color w:val="000000"/>
          <w:sz w:val="28"/>
        </w:rPr>
        <w:t xml:space="preserve">
                        предохранителей и соот-  </w:t>
      </w:r>
    </w:p>
    <w:p>
      <w:pPr>
        <w:spacing w:after="0"/>
        <w:ind w:left="0"/>
        <w:jc w:val="both"/>
      </w:pPr>
      <w:r>
        <w:rPr>
          <w:rFonts w:ascii="Times New Roman"/>
          <w:b w:val="false"/>
          <w:i w:val="false"/>
          <w:color w:val="000000"/>
          <w:sz w:val="28"/>
        </w:rPr>
        <w:t xml:space="preserve">
                        ветствия их номиналам, </w:t>
      </w:r>
    </w:p>
    <w:p>
      <w:pPr>
        <w:spacing w:after="0"/>
        <w:ind w:left="0"/>
        <w:jc w:val="both"/>
      </w:pPr>
      <w:r>
        <w:rPr>
          <w:rFonts w:ascii="Times New Roman"/>
          <w:b w:val="false"/>
          <w:i w:val="false"/>
          <w:color w:val="000000"/>
          <w:sz w:val="28"/>
        </w:rPr>
        <w:t>
                        указанным в инструкциях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исправности        То же     То же</w:t>
      </w:r>
    </w:p>
    <w:p>
      <w:pPr>
        <w:spacing w:after="0"/>
        <w:ind w:left="0"/>
        <w:jc w:val="both"/>
      </w:pPr>
      <w:r>
        <w:rPr>
          <w:rFonts w:ascii="Times New Roman"/>
          <w:b w:val="false"/>
          <w:i w:val="false"/>
          <w:color w:val="000000"/>
          <w:sz w:val="28"/>
        </w:rPr>
        <w:t xml:space="preserve">
                        трансляционных линий,  </w:t>
      </w:r>
    </w:p>
    <w:p>
      <w:pPr>
        <w:spacing w:after="0"/>
        <w:ind w:left="0"/>
        <w:jc w:val="both"/>
      </w:pPr>
      <w:r>
        <w:rPr>
          <w:rFonts w:ascii="Times New Roman"/>
          <w:b w:val="false"/>
          <w:i w:val="false"/>
          <w:color w:val="000000"/>
          <w:sz w:val="28"/>
        </w:rPr>
        <w:t xml:space="preserve">
                        проверка линейных </w:t>
      </w:r>
    </w:p>
    <w:p>
      <w:pPr>
        <w:spacing w:after="0"/>
        <w:ind w:left="0"/>
        <w:jc w:val="both"/>
      </w:pPr>
      <w:r>
        <w:rPr>
          <w:rFonts w:ascii="Times New Roman"/>
          <w:b w:val="false"/>
          <w:i w:val="false"/>
          <w:color w:val="000000"/>
          <w:sz w:val="28"/>
        </w:rPr>
        <w:t>
                        предохранителей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Смазка неокрашенных         Радио-     Ответственное</w:t>
      </w:r>
    </w:p>
    <w:p>
      <w:pPr>
        <w:spacing w:after="0"/>
        <w:ind w:left="0"/>
        <w:jc w:val="both"/>
      </w:pPr>
      <w:r>
        <w:rPr>
          <w:rFonts w:ascii="Times New Roman"/>
          <w:b w:val="false"/>
          <w:i w:val="false"/>
          <w:color w:val="000000"/>
          <w:sz w:val="28"/>
        </w:rPr>
        <w:t>
                        металлических деталей,      оператор   лицо</w:t>
      </w:r>
    </w:p>
    <w:p>
      <w:pPr>
        <w:spacing w:after="0"/>
        <w:ind w:left="0"/>
        <w:jc w:val="both"/>
      </w:pPr>
      <w:r>
        <w:rPr>
          <w:rFonts w:ascii="Times New Roman"/>
          <w:b w:val="false"/>
          <w:i w:val="false"/>
          <w:color w:val="000000"/>
          <w:sz w:val="28"/>
        </w:rPr>
        <w:t xml:space="preserve">
                        микрофонных постов, </w:t>
      </w:r>
    </w:p>
    <w:p>
      <w:pPr>
        <w:spacing w:after="0"/>
        <w:ind w:left="0"/>
        <w:jc w:val="both"/>
      </w:pPr>
      <w:r>
        <w:rPr>
          <w:rFonts w:ascii="Times New Roman"/>
          <w:b w:val="false"/>
          <w:i w:val="false"/>
          <w:color w:val="000000"/>
          <w:sz w:val="28"/>
        </w:rPr>
        <w:t xml:space="preserve">
                        коммутаторов и </w:t>
      </w:r>
    </w:p>
    <w:p>
      <w:pPr>
        <w:spacing w:after="0"/>
        <w:ind w:left="0"/>
        <w:jc w:val="both"/>
      </w:pPr>
      <w:r>
        <w:rPr>
          <w:rFonts w:ascii="Times New Roman"/>
          <w:b w:val="false"/>
          <w:i w:val="false"/>
          <w:color w:val="000000"/>
          <w:sz w:val="28"/>
        </w:rPr>
        <w:t>
                        герметизированных розеток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громкоговорителей, То же      Ответственное лицо</w:t>
      </w:r>
    </w:p>
    <w:p>
      <w:pPr>
        <w:spacing w:after="0"/>
        <w:ind w:left="0"/>
        <w:jc w:val="both"/>
      </w:pPr>
      <w:r>
        <w:rPr>
          <w:rFonts w:ascii="Times New Roman"/>
          <w:b w:val="false"/>
          <w:i w:val="false"/>
          <w:color w:val="000000"/>
          <w:sz w:val="28"/>
        </w:rPr>
        <w:t xml:space="preserve">
                        микрофонов и регуляторов </w:t>
      </w:r>
    </w:p>
    <w:p>
      <w:pPr>
        <w:spacing w:after="0"/>
        <w:ind w:left="0"/>
        <w:jc w:val="both"/>
      </w:pPr>
      <w:r>
        <w:rPr>
          <w:rFonts w:ascii="Times New Roman"/>
          <w:b w:val="false"/>
          <w:i w:val="false"/>
          <w:color w:val="000000"/>
          <w:sz w:val="28"/>
        </w:rPr>
        <w:t xml:space="preserve">
                        громкости. Проверка работы </w:t>
      </w:r>
    </w:p>
    <w:p>
      <w:pPr>
        <w:spacing w:after="0"/>
        <w:ind w:left="0"/>
        <w:jc w:val="both"/>
      </w:pPr>
      <w:r>
        <w:rPr>
          <w:rFonts w:ascii="Times New Roman"/>
          <w:b w:val="false"/>
          <w:i w:val="false"/>
          <w:color w:val="000000"/>
          <w:sz w:val="28"/>
        </w:rPr>
        <w:t xml:space="preserve">
                        командно-вещательной </w:t>
      </w:r>
    </w:p>
    <w:p>
      <w:pPr>
        <w:spacing w:after="0"/>
        <w:ind w:left="0"/>
        <w:jc w:val="both"/>
      </w:pPr>
      <w:r>
        <w:rPr>
          <w:rFonts w:ascii="Times New Roman"/>
          <w:b w:val="false"/>
          <w:i w:val="false"/>
          <w:color w:val="000000"/>
          <w:sz w:val="28"/>
        </w:rPr>
        <w:t>
                        аппаратуры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Очистка элементов           То же     Ответственное лицо </w:t>
      </w:r>
    </w:p>
    <w:p>
      <w:pPr>
        <w:spacing w:after="0"/>
        <w:ind w:left="0"/>
        <w:jc w:val="both"/>
      </w:pPr>
      <w:r>
        <w:rPr>
          <w:rFonts w:ascii="Times New Roman"/>
          <w:b w:val="false"/>
          <w:i w:val="false"/>
          <w:color w:val="000000"/>
          <w:sz w:val="28"/>
        </w:rPr>
        <w:t xml:space="preserve">
                        мегафонной группы от </w:t>
      </w:r>
    </w:p>
    <w:p>
      <w:pPr>
        <w:spacing w:after="0"/>
        <w:ind w:left="0"/>
        <w:jc w:val="both"/>
      </w:pPr>
      <w:r>
        <w:rPr>
          <w:rFonts w:ascii="Times New Roman"/>
          <w:b w:val="false"/>
          <w:i w:val="false"/>
          <w:color w:val="000000"/>
          <w:sz w:val="28"/>
        </w:rPr>
        <w:t xml:space="preserve">
                        различных загрязнений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Осмотр деталей монтажа      Ответственное</w:t>
      </w:r>
    </w:p>
    <w:p>
      <w:pPr>
        <w:spacing w:after="0"/>
        <w:ind w:left="0"/>
        <w:jc w:val="both"/>
      </w:pPr>
      <w:r>
        <w:rPr>
          <w:rFonts w:ascii="Times New Roman"/>
          <w:b w:val="false"/>
          <w:i w:val="false"/>
          <w:color w:val="000000"/>
          <w:sz w:val="28"/>
        </w:rPr>
        <w:t>
                        внутри блоков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Умформеры,преоб- Осмотр состояния щеток       Ответственное</w:t>
      </w:r>
    </w:p>
    <w:p>
      <w:pPr>
        <w:spacing w:after="0"/>
        <w:ind w:left="0"/>
        <w:jc w:val="both"/>
      </w:pPr>
      <w:r>
        <w:rPr>
          <w:rFonts w:ascii="Times New Roman"/>
          <w:b w:val="false"/>
          <w:i w:val="false"/>
          <w:color w:val="000000"/>
          <w:sz w:val="28"/>
        </w:rPr>
        <w:t>
      разователи и за- и щеткодержателей            лицо</w:t>
      </w:r>
    </w:p>
    <w:p>
      <w:pPr>
        <w:spacing w:after="0"/>
        <w:ind w:left="0"/>
        <w:jc w:val="both"/>
      </w:pPr>
      <w:r>
        <w:rPr>
          <w:rFonts w:ascii="Times New Roman"/>
          <w:b w:val="false"/>
          <w:i w:val="false"/>
          <w:color w:val="000000"/>
          <w:sz w:val="28"/>
        </w:rPr>
        <w:t>
      рядный агрегат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монтажа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Чистка коллекторов и колец,  То же</w:t>
      </w:r>
    </w:p>
    <w:p>
      <w:pPr>
        <w:spacing w:after="0"/>
        <w:ind w:left="0"/>
        <w:jc w:val="both"/>
      </w:pPr>
      <w:r>
        <w:rPr>
          <w:rFonts w:ascii="Times New Roman"/>
          <w:b w:val="false"/>
          <w:i w:val="false"/>
          <w:color w:val="000000"/>
          <w:sz w:val="28"/>
        </w:rPr>
        <w:t xml:space="preserve">
                       удаление угольной пыли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Чистка контактов пускового   То же</w:t>
      </w:r>
    </w:p>
    <w:p>
      <w:pPr>
        <w:spacing w:after="0"/>
        <w:ind w:left="0"/>
        <w:jc w:val="both"/>
      </w:pPr>
      <w:r>
        <w:rPr>
          <w:rFonts w:ascii="Times New Roman"/>
          <w:b w:val="false"/>
          <w:i w:val="false"/>
          <w:color w:val="000000"/>
          <w:sz w:val="28"/>
        </w:rPr>
        <w:t xml:space="preserve">
                       реостата, реле и силовых </w:t>
      </w:r>
    </w:p>
    <w:p>
      <w:pPr>
        <w:spacing w:after="0"/>
        <w:ind w:left="0"/>
        <w:jc w:val="both"/>
      </w:pPr>
      <w:r>
        <w:rPr>
          <w:rFonts w:ascii="Times New Roman"/>
          <w:b w:val="false"/>
          <w:i w:val="false"/>
          <w:color w:val="000000"/>
          <w:sz w:val="28"/>
        </w:rPr>
        <w:t xml:space="preserve">
                       рубильников, чистка </w:t>
      </w:r>
    </w:p>
    <w:p>
      <w:pPr>
        <w:spacing w:after="0"/>
        <w:ind w:left="0"/>
        <w:jc w:val="both"/>
      </w:pPr>
      <w:r>
        <w:rPr>
          <w:rFonts w:ascii="Times New Roman"/>
          <w:b w:val="false"/>
          <w:i w:val="false"/>
          <w:color w:val="000000"/>
          <w:sz w:val="28"/>
        </w:rPr>
        <w:t xml:space="preserve">
                       переключателей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Подтяжка крепежа агрегатов   То же</w:t>
      </w:r>
    </w:p>
    <w:p>
      <w:pPr>
        <w:spacing w:after="0"/>
        <w:ind w:left="0"/>
        <w:jc w:val="both"/>
      </w:pPr>
      <w:r>
        <w:rPr>
          <w:rFonts w:ascii="Times New Roman"/>
          <w:b w:val="false"/>
          <w:i w:val="false"/>
          <w:color w:val="000000"/>
          <w:sz w:val="28"/>
        </w:rPr>
        <w:t xml:space="preserve">
                       питания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Аварийные акку-  Проверка уровня и плотности  Радио-     Ответственное лицо</w:t>
      </w:r>
    </w:p>
    <w:p>
      <w:pPr>
        <w:spacing w:after="0"/>
        <w:ind w:left="0"/>
        <w:jc w:val="both"/>
      </w:pPr>
      <w:r>
        <w:rPr>
          <w:rFonts w:ascii="Times New Roman"/>
          <w:b w:val="false"/>
          <w:i w:val="false"/>
          <w:color w:val="000000"/>
          <w:sz w:val="28"/>
        </w:rPr>
        <w:t>
      муляторы         электролита                  оператор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и         То же      То же</w:t>
      </w:r>
    </w:p>
    <w:p>
      <w:pPr>
        <w:spacing w:after="0"/>
        <w:ind w:left="0"/>
        <w:jc w:val="both"/>
      </w:pPr>
      <w:r>
        <w:rPr>
          <w:rFonts w:ascii="Times New Roman"/>
          <w:b w:val="false"/>
          <w:i w:val="false"/>
          <w:color w:val="000000"/>
          <w:sz w:val="28"/>
        </w:rPr>
        <w:t xml:space="preserve">
                       надежности контактов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Измерение напряжения         Радио-     Ответственное лицо</w:t>
      </w:r>
    </w:p>
    <w:p>
      <w:pPr>
        <w:spacing w:after="0"/>
        <w:ind w:left="0"/>
        <w:jc w:val="both"/>
      </w:pPr>
      <w:r>
        <w:rPr>
          <w:rFonts w:ascii="Times New Roman"/>
          <w:b w:val="false"/>
          <w:i w:val="false"/>
          <w:color w:val="000000"/>
          <w:sz w:val="28"/>
        </w:rPr>
        <w:t>
                       каждого аккумулятора         оператор</w:t>
      </w:r>
    </w:p>
    <w:p>
      <w:pPr>
        <w:spacing w:after="0"/>
        <w:ind w:left="0"/>
        <w:jc w:val="both"/>
      </w:pPr>
      <w:r>
        <w:rPr>
          <w:rFonts w:ascii="Times New Roman"/>
          <w:b w:val="false"/>
          <w:i w:val="false"/>
          <w:color w:val="000000"/>
          <w:sz w:val="28"/>
        </w:rPr>
        <w:t xml:space="preserve">
                       батареи нагрузочной </w:t>
      </w:r>
    </w:p>
    <w:p>
      <w:pPr>
        <w:spacing w:after="0"/>
        <w:ind w:left="0"/>
        <w:jc w:val="both"/>
      </w:pPr>
      <w:r>
        <w:rPr>
          <w:rFonts w:ascii="Times New Roman"/>
          <w:b w:val="false"/>
          <w:i w:val="false"/>
          <w:color w:val="000000"/>
          <w:sz w:val="28"/>
        </w:rPr>
        <w:t xml:space="preserve">
                       вилкой или аккумуляторным    </w:t>
      </w:r>
    </w:p>
    <w:p>
      <w:pPr>
        <w:spacing w:after="0"/>
        <w:ind w:left="0"/>
        <w:jc w:val="both"/>
      </w:pPr>
      <w:r>
        <w:rPr>
          <w:rFonts w:ascii="Times New Roman"/>
          <w:b w:val="false"/>
          <w:i w:val="false"/>
          <w:color w:val="000000"/>
          <w:sz w:val="28"/>
        </w:rPr>
        <w:t>
                       пробником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Наружная чистка              То же      То же</w:t>
      </w:r>
    </w:p>
    <w:p>
      <w:pPr>
        <w:spacing w:after="0"/>
        <w:ind w:left="0"/>
        <w:jc w:val="both"/>
      </w:pPr>
      <w:r>
        <w:rPr>
          <w:rFonts w:ascii="Times New Roman"/>
          <w:b w:val="false"/>
          <w:i w:val="false"/>
          <w:color w:val="000000"/>
          <w:sz w:val="28"/>
        </w:rPr>
        <w:t xml:space="preserve">
                       аккумуляторов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раз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Передатчики,    Проверка градуировки шкалы         Ответственное лицо</w:t>
      </w:r>
    </w:p>
    <w:p>
      <w:pPr>
        <w:spacing w:after="0"/>
        <w:ind w:left="0"/>
        <w:jc w:val="both"/>
      </w:pPr>
      <w:r>
        <w:rPr>
          <w:rFonts w:ascii="Times New Roman"/>
          <w:b w:val="false"/>
          <w:i w:val="false"/>
          <w:color w:val="000000"/>
          <w:sz w:val="28"/>
        </w:rPr>
        <w:t xml:space="preserve">
      приемники       передатчика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чувствительности                То же</w:t>
      </w:r>
    </w:p>
    <w:p>
      <w:pPr>
        <w:spacing w:after="0"/>
        <w:ind w:left="0"/>
        <w:jc w:val="both"/>
      </w:pPr>
      <w:r>
        <w:rPr>
          <w:rFonts w:ascii="Times New Roman"/>
          <w:b w:val="false"/>
          <w:i w:val="false"/>
          <w:color w:val="000000"/>
          <w:sz w:val="28"/>
        </w:rPr>
        <w:t xml:space="preserve">
                      приемника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Антенное        Проверка изоляции антенн                 То же</w:t>
      </w:r>
    </w:p>
    <w:p>
      <w:pPr>
        <w:spacing w:after="0"/>
        <w:ind w:left="0"/>
        <w:jc w:val="both"/>
      </w:pPr>
      <w:r>
        <w:rPr>
          <w:rFonts w:ascii="Times New Roman"/>
          <w:b w:val="false"/>
          <w:i w:val="false"/>
          <w:color w:val="000000"/>
          <w:sz w:val="28"/>
        </w:rPr>
        <w:t>
      устройство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Командно-       Проверка режимов ламп              Ответственное лицо</w:t>
      </w:r>
    </w:p>
    <w:p>
      <w:pPr>
        <w:spacing w:after="0"/>
        <w:ind w:left="0"/>
        <w:jc w:val="both"/>
      </w:pPr>
      <w:r>
        <w:rPr>
          <w:rFonts w:ascii="Times New Roman"/>
          <w:b w:val="false"/>
          <w:i w:val="false"/>
          <w:color w:val="000000"/>
          <w:sz w:val="28"/>
        </w:rPr>
        <w:t xml:space="preserve">
      вещательная     и полупроводниковых        </w:t>
      </w:r>
    </w:p>
    <w:p>
      <w:pPr>
        <w:spacing w:after="0"/>
        <w:ind w:left="0"/>
        <w:jc w:val="both"/>
      </w:pPr>
      <w:r>
        <w:rPr>
          <w:rFonts w:ascii="Times New Roman"/>
          <w:b w:val="false"/>
          <w:i w:val="false"/>
          <w:color w:val="000000"/>
          <w:sz w:val="28"/>
        </w:rPr>
        <w:t>
      аппаратура      приборов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Командно-       Смазка червячной передачи     Радио-     Ответственное лицо</w:t>
      </w:r>
    </w:p>
    <w:p>
      <w:pPr>
        <w:spacing w:after="0"/>
        <w:ind w:left="0"/>
        <w:jc w:val="both"/>
      </w:pPr>
      <w:r>
        <w:rPr>
          <w:rFonts w:ascii="Times New Roman"/>
          <w:b w:val="false"/>
          <w:i w:val="false"/>
          <w:color w:val="000000"/>
          <w:sz w:val="28"/>
        </w:rPr>
        <w:t>
      вещательная     механизма вращения            оператор</w:t>
      </w:r>
    </w:p>
    <w:p>
      <w:pPr>
        <w:spacing w:after="0"/>
        <w:ind w:left="0"/>
        <w:jc w:val="both"/>
      </w:pPr>
      <w:r>
        <w:rPr>
          <w:rFonts w:ascii="Times New Roman"/>
          <w:b w:val="false"/>
          <w:i w:val="false"/>
          <w:color w:val="000000"/>
          <w:sz w:val="28"/>
        </w:rPr>
        <w:t>
      аппаратура      и конической передачи привода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Измерение сопротивления            Ответственное лицо</w:t>
      </w:r>
    </w:p>
    <w:p>
      <w:pPr>
        <w:spacing w:after="0"/>
        <w:ind w:left="0"/>
        <w:jc w:val="both"/>
      </w:pPr>
      <w:r>
        <w:rPr>
          <w:rFonts w:ascii="Times New Roman"/>
          <w:b w:val="false"/>
          <w:i w:val="false"/>
          <w:color w:val="000000"/>
          <w:sz w:val="28"/>
        </w:rPr>
        <w:t>
                      изоляции трансляционных</w:t>
      </w:r>
    </w:p>
    <w:p>
      <w:pPr>
        <w:spacing w:after="0"/>
        <w:ind w:left="0"/>
        <w:jc w:val="both"/>
      </w:pPr>
      <w:r>
        <w:rPr>
          <w:rFonts w:ascii="Times New Roman"/>
          <w:b w:val="false"/>
          <w:i w:val="false"/>
          <w:color w:val="000000"/>
          <w:sz w:val="28"/>
        </w:rPr>
        <w:t xml:space="preserve">
                      линий и сопротивления между </w:t>
      </w:r>
    </w:p>
    <w:p>
      <w:pPr>
        <w:spacing w:after="0"/>
        <w:ind w:left="0"/>
        <w:jc w:val="both"/>
      </w:pPr>
      <w:r>
        <w:rPr>
          <w:rFonts w:ascii="Times New Roman"/>
          <w:b w:val="false"/>
          <w:i w:val="false"/>
          <w:color w:val="000000"/>
          <w:sz w:val="28"/>
        </w:rPr>
        <w:t xml:space="preserve">
                      проводами (после зимнего </w:t>
      </w:r>
    </w:p>
    <w:p>
      <w:pPr>
        <w:spacing w:after="0"/>
        <w:ind w:left="0"/>
        <w:jc w:val="both"/>
      </w:pPr>
      <w:r>
        <w:rPr>
          <w:rFonts w:ascii="Times New Roman"/>
          <w:b w:val="false"/>
          <w:i w:val="false"/>
          <w:color w:val="000000"/>
          <w:sz w:val="28"/>
        </w:rPr>
        <w:t xml:space="preserve">
                      судоремонта)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Умформеры,      Смена смазки и подшипников         Ответственное лицо      </w:t>
      </w:r>
    </w:p>
    <w:p>
      <w:pPr>
        <w:spacing w:after="0"/>
        <w:ind w:left="0"/>
        <w:jc w:val="both"/>
      </w:pPr>
      <w:r>
        <w:rPr>
          <w:rFonts w:ascii="Times New Roman"/>
          <w:b w:val="false"/>
          <w:i w:val="false"/>
          <w:color w:val="000000"/>
          <w:sz w:val="28"/>
        </w:rPr>
        <w:t xml:space="preserve">
      преобразовате-  Осмотр состояния подшипников              То же            </w:t>
      </w:r>
    </w:p>
    <w:p>
      <w:pPr>
        <w:spacing w:after="0"/>
        <w:ind w:left="0"/>
        <w:jc w:val="both"/>
      </w:pPr>
      <w:r>
        <w:rPr>
          <w:rFonts w:ascii="Times New Roman"/>
          <w:b w:val="false"/>
          <w:i w:val="false"/>
          <w:color w:val="000000"/>
          <w:sz w:val="28"/>
        </w:rPr>
        <w:t xml:space="preserve">
      ли и зарядный </w:t>
      </w:r>
    </w:p>
    <w:p>
      <w:pPr>
        <w:spacing w:after="0"/>
        <w:ind w:left="0"/>
        <w:jc w:val="both"/>
      </w:pPr>
      <w:r>
        <w:rPr>
          <w:rFonts w:ascii="Times New Roman"/>
          <w:b w:val="false"/>
          <w:i w:val="false"/>
          <w:color w:val="000000"/>
          <w:sz w:val="28"/>
        </w:rPr>
        <w:t xml:space="preserve">
      агрегат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Аварийные        Контрольный заряд аккумуляторов          То же</w:t>
      </w:r>
    </w:p>
    <w:p>
      <w:pPr>
        <w:spacing w:after="0"/>
        <w:ind w:left="0"/>
        <w:jc w:val="both"/>
      </w:pPr>
      <w:r>
        <w:rPr>
          <w:rFonts w:ascii="Times New Roman"/>
          <w:b w:val="false"/>
          <w:i w:val="false"/>
          <w:color w:val="000000"/>
          <w:sz w:val="28"/>
        </w:rPr>
        <w:t>
      аккумуляторы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раза в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Антенное         Чистка и смазка блоков       Радио-     Ответственное лицо</w:t>
      </w:r>
    </w:p>
    <w:p>
      <w:pPr>
        <w:spacing w:after="0"/>
        <w:ind w:left="0"/>
        <w:jc w:val="both"/>
      </w:pPr>
      <w:r>
        <w:rPr>
          <w:rFonts w:ascii="Times New Roman"/>
          <w:b w:val="false"/>
          <w:i w:val="false"/>
          <w:color w:val="000000"/>
          <w:sz w:val="28"/>
        </w:rPr>
        <w:t>
      устройство       антенных фалов               оператор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Покрытие стальных фалов      То же      То же</w:t>
      </w:r>
    </w:p>
    <w:p>
      <w:pPr>
        <w:spacing w:after="0"/>
        <w:ind w:left="0"/>
        <w:jc w:val="both"/>
      </w:pPr>
      <w:r>
        <w:rPr>
          <w:rFonts w:ascii="Times New Roman"/>
          <w:b w:val="false"/>
          <w:i w:val="false"/>
          <w:color w:val="000000"/>
          <w:sz w:val="28"/>
        </w:rPr>
        <w:t>
                       специальной противо-</w:t>
      </w:r>
    </w:p>
    <w:p>
      <w:pPr>
        <w:spacing w:after="0"/>
        <w:ind w:left="0"/>
        <w:jc w:val="both"/>
      </w:pPr>
      <w:r>
        <w:rPr>
          <w:rFonts w:ascii="Times New Roman"/>
          <w:b w:val="false"/>
          <w:i w:val="false"/>
          <w:color w:val="000000"/>
          <w:sz w:val="28"/>
        </w:rPr>
        <w:t xml:space="preserve">
                       коррозийной смазкой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Умформеры,преоб- Притирка щеток к коллектору,      Ответственное лицо</w:t>
      </w:r>
    </w:p>
    <w:p>
      <w:pPr>
        <w:spacing w:after="0"/>
        <w:ind w:left="0"/>
        <w:jc w:val="both"/>
      </w:pPr>
      <w:r>
        <w:rPr>
          <w:rFonts w:ascii="Times New Roman"/>
          <w:b w:val="false"/>
          <w:i w:val="false"/>
          <w:color w:val="000000"/>
          <w:sz w:val="28"/>
        </w:rPr>
        <w:t xml:space="preserve">
      разователи и за- регулировка нажатия щеток                                 </w:t>
      </w:r>
    </w:p>
    <w:p>
      <w:pPr>
        <w:spacing w:after="0"/>
        <w:ind w:left="0"/>
        <w:jc w:val="both"/>
      </w:pPr>
      <w:r>
        <w:rPr>
          <w:rFonts w:ascii="Times New Roman"/>
          <w:b w:val="false"/>
          <w:i w:val="false"/>
          <w:color w:val="000000"/>
          <w:sz w:val="28"/>
        </w:rPr>
        <w:t>
      рядный агрегат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Периодичность технических обслуживаний, </w:t>
            </w:r>
            <w:r>
              <w:br/>
            </w:r>
            <w:r>
              <w:rPr>
                <w:rFonts w:ascii="Times New Roman"/>
                <w:b w:val="false"/>
                <w:i w:val="false"/>
                <w:color w:val="000000"/>
                <w:sz w:val="20"/>
              </w:rPr>
              <w:t>осмотров и проверок судового</w:t>
            </w:r>
            <w:r>
              <w:br/>
            </w:r>
            <w:r>
              <w:rPr>
                <w:rFonts w:ascii="Times New Roman"/>
                <w:b w:val="false"/>
                <w:i w:val="false"/>
                <w:color w:val="000000"/>
                <w:sz w:val="20"/>
              </w:rPr>
              <w:t>оборудования электрорадионавигации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             !Кто        </w:t>
      </w:r>
    </w:p>
    <w:p>
      <w:pPr>
        <w:spacing w:after="0"/>
        <w:ind w:left="0"/>
        <w:jc w:val="both"/>
      </w:pPr>
      <w:r>
        <w:rPr>
          <w:rFonts w:ascii="Times New Roman"/>
          <w:b w:val="false"/>
          <w:i w:val="false"/>
          <w:color w:val="000000"/>
          <w:sz w:val="28"/>
        </w:rPr>
        <w:t xml:space="preserve">
      оборудования!                                    !Периодичность!выполняет  </w:t>
      </w:r>
    </w:p>
    <w:p>
      <w:pPr>
        <w:spacing w:after="0"/>
        <w:ind w:left="0"/>
        <w:jc w:val="both"/>
      </w:pPr>
      <w:r>
        <w:rPr>
          <w:rFonts w:ascii="Times New Roman"/>
          <w:b w:val="false"/>
          <w:i w:val="false"/>
          <w:color w:val="000000"/>
          <w:sz w:val="28"/>
        </w:rPr>
        <w:t>
                  !     Перечень работ                 !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____1_______!________________2___________________!_______3_____!_____4_____</w:t>
      </w:r>
    </w:p>
    <w:p>
      <w:pPr>
        <w:spacing w:after="0"/>
        <w:ind w:left="0"/>
        <w:jc w:val="both"/>
      </w:pPr>
      <w:r>
        <w:rPr>
          <w:rFonts w:ascii="Times New Roman"/>
          <w:b w:val="false"/>
          <w:i w:val="false"/>
          <w:color w:val="000000"/>
          <w:sz w:val="28"/>
        </w:rPr>
        <w:t xml:space="preserve">
      Радиолока-  Внешний осмотр антенного устройства    Ежедневно   </w:t>
      </w:r>
    </w:p>
    <w:p>
      <w:pPr>
        <w:spacing w:after="0"/>
        <w:ind w:left="0"/>
        <w:jc w:val="both"/>
      </w:pPr>
      <w:r>
        <w:rPr>
          <w:rFonts w:ascii="Times New Roman"/>
          <w:b w:val="false"/>
          <w:i w:val="false"/>
          <w:color w:val="000000"/>
          <w:sz w:val="28"/>
        </w:rPr>
        <w:t>
      Ответственное</w:t>
      </w:r>
    </w:p>
    <w:p>
      <w:pPr>
        <w:spacing w:after="0"/>
        <w:ind w:left="0"/>
        <w:jc w:val="both"/>
      </w:pPr>
      <w:r>
        <w:rPr>
          <w:rFonts w:ascii="Times New Roman"/>
          <w:b w:val="false"/>
          <w:i w:val="false"/>
          <w:color w:val="000000"/>
          <w:sz w:val="28"/>
        </w:rPr>
        <w:t>
      ционные     и волноводного тракта                              лицо</w:t>
      </w:r>
    </w:p>
    <w:p>
      <w:pPr>
        <w:spacing w:after="0"/>
        <w:ind w:left="0"/>
        <w:jc w:val="both"/>
      </w:pPr>
      <w:r>
        <w:rPr>
          <w:rFonts w:ascii="Times New Roman"/>
          <w:b w:val="false"/>
          <w:i w:val="false"/>
          <w:color w:val="000000"/>
          <w:sz w:val="28"/>
        </w:rPr>
        <w:t>
      станции</w:t>
      </w:r>
    </w:p>
    <w:p>
      <w:pPr>
        <w:spacing w:after="0"/>
        <w:ind w:left="0"/>
        <w:jc w:val="both"/>
      </w:pPr>
      <w:r>
        <w:rPr>
          <w:rFonts w:ascii="Times New Roman"/>
          <w:b w:val="false"/>
          <w:i w:val="false"/>
          <w:color w:val="000000"/>
          <w:sz w:val="28"/>
        </w:rPr>
        <w:t>
                  Проверка РЛС                           Ежедневно   То же</w:t>
      </w:r>
    </w:p>
    <w:p>
      <w:pPr>
        <w:spacing w:after="0"/>
        <w:ind w:left="0"/>
        <w:jc w:val="both"/>
      </w:pPr>
      <w:r>
        <w:rPr>
          <w:rFonts w:ascii="Times New Roman"/>
          <w:b w:val="false"/>
          <w:i w:val="false"/>
          <w:color w:val="000000"/>
          <w:sz w:val="28"/>
        </w:rPr>
        <w:t>
                  Проверка состояния влагопоглоти-       1 раз в</w:t>
      </w:r>
    </w:p>
    <w:p>
      <w:pPr>
        <w:spacing w:after="0"/>
        <w:ind w:left="0"/>
        <w:jc w:val="both"/>
      </w:pPr>
      <w:r>
        <w:rPr>
          <w:rFonts w:ascii="Times New Roman"/>
          <w:b w:val="false"/>
          <w:i w:val="false"/>
          <w:color w:val="000000"/>
          <w:sz w:val="28"/>
        </w:rPr>
        <w:t>
                  телей или работы дегидратора            месяц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Очистка антенного устройства            То же      То же</w:t>
      </w:r>
    </w:p>
    <w:p>
      <w:pPr>
        <w:spacing w:after="0"/>
        <w:ind w:left="0"/>
        <w:jc w:val="both"/>
      </w:pPr>
      <w:r>
        <w:rPr>
          <w:rFonts w:ascii="Times New Roman"/>
          <w:b w:val="false"/>
          <w:i w:val="false"/>
          <w:color w:val="000000"/>
          <w:sz w:val="28"/>
        </w:rPr>
        <w:t>
                  Протирка светофильтров индикаторов</w:t>
      </w:r>
    </w:p>
    <w:p>
      <w:pPr>
        <w:spacing w:after="0"/>
        <w:ind w:left="0"/>
        <w:jc w:val="both"/>
      </w:pPr>
      <w:r>
        <w:rPr>
          <w:rFonts w:ascii="Times New Roman"/>
          <w:b w:val="false"/>
          <w:i w:val="false"/>
          <w:color w:val="000000"/>
          <w:sz w:val="28"/>
        </w:rPr>
        <w:t xml:space="preserve">
                  тампоном из марли, слегка смоченной </w:t>
      </w:r>
    </w:p>
    <w:p>
      <w:pPr>
        <w:spacing w:after="0"/>
        <w:ind w:left="0"/>
        <w:jc w:val="both"/>
      </w:pPr>
      <w:r>
        <w:rPr>
          <w:rFonts w:ascii="Times New Roman"/>
          <w:b w:val="false"/>
          <w:i w:val="false"/>
          <w:color w:val="000000"/>
          <w:sz w:val="28"/>
        </w:rPr>
        <w:t>
                  уайт-спиритом                           То же      То же</w:t>
      </w:r>
    </w:p>
    <w:p>
      <w:pPr>
        <w:spacing w:after="0"/>
        <w:ind w:left="0"/>
        <w:jc w:val="both"/>
      </w:pPr>
      <w:r>
        <w:rPr>
          <w:rFonts w:ascii="Times New Roman"/>
          <w:b w:val="false"/>
          <w:i w:val="false"/>
          <w:color w:val="000000"/>
          <w:sz w:val="28"/>
        </w:rPr>
        <w:t xml:space="preserve">
                  Осмотр деталей монтажа внутри            </w:t>
      </w:r>
    </w:p>
    <w:p>
      <w:pPr>
        <w:spacing w:after="0"/>
        <w:ind w:left="0"/>
        <w:jc w:val="both"/>
      </w:pPr>
      <w:r>
        <w:rPr>
          <w:rFonts w:ascii="Times New Roman"/>
          <w:b w:val="false"/>
          <w:i w:val="false"/>
          <w:color w:val="000000"/>
          <w:sz w:val="28"/>
        </w:rPr>
        <w:t>
                  приборов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исправности цепей </w:t>
      </w:r>
    </w:p>
    <w:p>
      <w:pPr>
        <w:spacing w:after="0"/>
        <w:ind w:left="0"/>
        <w:jc w:val="both"/>
      </w:pPr>
      <w:r>
        <w:rPr>
          <w:rFonts w:ascii="Times New Roman"/>
          <w:b w:val="false"/>
          <w:i w:val="false"/>
          <w:color w:val="000000"/>
          <w:sz w:val="28"/>
        </w:rPr>
        <w:t>
                  блокировки станции                      То же      То же</w:t>
      </w:r>
    </w:p>
    <w:p>
      <w:pPr>
        <w:spacing w:after="0"/>
        <w:ind w:left="0"/>
        <w:jc w:val="both"/>
      </w:pPr>
      <w:r>
        <w:rPr>
          <w:rFonts w:ascii="Times New Roman"/>
          <w:b w:val="false"/>
          <w:i w:val="false"/>
          <w:color w:val="000000"/>
          <w:sz w:val="28"/>
        </w:rPr>
        <w:t>
                  Проверка качества соединения</w:t>
      </w:r>
    </w:p>
    <w:p>
      <w:pPr>
        <w:spacing w:after="0"/>
        <w:ind w:left="0"/>
        <w:jc w:val="both"/>
      </w:pPr>
      <w:r>
        <w:rPr>
          <w:rFonts w:ascii="Times New Roman"/>
          <w:b w:val="false"/>
          <w:i w:val="false"/>
          <w:color w:val="000000"/>
          <w:sz w:val="28"/>
        </w:rPr>
        <w:t>
                  фланцев волноводного тракта и</w:t>
      </w:r>
    </w:p>
    <w:p>
      <w:pPr>
        <w:spacing w:after="0"/>
        <w:ind w:left="0"/>
        <w:jc w:val="both"/>
      </w:pPr>
      <w:r>
        <w:rPr>
          <w:rFonts w:ascii="Times New Roman"/>
          <w:b w:val="false"/>
          <w:i w:val="false"/>
          <w:color w:val="000000"/>
          <w:sz w:val="28"/>
        </w:rPr>
        <w:t>
                  состояния наружных покрытий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исправности вращающихся </w:t>
      </w:r>
    </w:p>
    <w:p>
      <w:pPr>
        <w:spacing w:after="0"/>
        <w:ind w:left="0"/>
        <w:jc w:val="both"/>
      </w:pPr>
      <w:r>
        <w:rPr>
          <w:rFonts w:ascii="Times New Roman"/>
          <w:b w:val="false"/>
          <w:i w:val="false"/>
          <w:color w:val="000000"/>
          <w:sz w:val="28"/>
        </w:rPr>
        <w:t>
                  механизмов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амортизаторов       1 раз в  Ответственное</w:t>
      </w:r>
    </w:p>
    <w:p>
      <w:pPr>
        <w:spacing w:after="0"/>
        <w:ind w:left="0"/>
        <w:jc w:val="both"/>
      </w:pPr>
      <w:r>
        <w:rPr>
          <w:rFonts w:ascii="Times New Roman"/>
          <w:b w:val="false"/>
          <w:i w:val="false"/>
          <w:color w:val="000000"/>
          <w:sz w:val="28"/>
        </w:rPr>
        <w:t>
                                                          месяц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состояния коллекторов,</w:t>
      </w:r>
    </w:p>
    <w:p>
      <w:pPr>
        <w:spacing w:after="0"/>
        <w:ind w:left="0"/>
        <w:jc w:val="both"/>
      </w:pPr>
      <w:r>
        <w:rPr>
          <w:rFonts w:ascii="Times New Roman"/>
          <w:b w:val="false"/>
          <w:i w:val="false"/>
          <w:color w:val="000000"/>
          <w:sz w:val="28"/>
        </w:rPr>
        <w:t>
                   щеток электродвигателя, колец</w:t>
      </w:r>
    </w:p>
    <w:p>
      <w:pPr>
        <w:spacing w:after="0"/>
        <w:ind w:left="0"/>
        <w:jc w:val="both"/>
      </w:pPr>
      <w:r>
        <w:rPr>
          <w:rFonts w:ascii="Times New Roman"/>
          <w:b w:val="false"/>
          <w:i w:val="false"/>
          <w:color w:val="000000"/>
          <w:sz w:val="28"/>
        </w:rPr>
        <w:t>
                   сельсинов в антенном устройстве        То же      То же</w:t>
      </w:r>
    </w:p>
    <w:p>
      <w:pPr>
        <w:spacing w:after="0"/>
        <w:ind w:left="0"/>
        <w:jc w:val="both"/>
      </w:pPr>
      <w:r>
        <w:rPr>
          <w:rFonts w:ascii="Times New Roman"/>
          <w:b w:val="false"/>
          <w:i w:val="false"/>
          <w:color w:val="000000"/>
          <w:sz w:val="28"/>
        </w:rPr>
        <w:t xml:space="preserve">
                   Очистка от пыли и нагара контактов </w:t>
      </w:r>
    </w:p>
    <w:p>
      <w:pPr>
        <w:spacing w:after="0"/>
        <w:ind w:left="0"/>
        <w:jc w:val="both"/>
      </w:pPr>
      <w:r>
        <w:rPr>
          <w:rFonts w:ascii="Times New Roman"/>
          <w:b w:val="false"/>
          <w:i w:val="false"/>
          <w:color w:val="000000"/>
          <w:sz w:val="28"/>
        </w:rPr>
        <w:t>
                   реле и контакторов                     То же      То же</w:t>
      </w:r>
    </w:p>
    <w:p>
      <w:pPr>
        <w:spacing w:after="0"/>
        <w:ind w:left="0"/>
        <w:jc w:val="both"/>
      </w:pPr>
      <w:r>
        <w:rPr>
          <w:rFonts w:ascii="Times New Roman"/>
          <w:b w:val="false"/>
          <w:i w:val="false"/>
          <w:color w:val="000000"/>
          <w:sz w:val="28"/>
        </w:rPr>
        <w:t xml:space="preserve">
                   Очистка от пыли деталей и монтажа </w:t>
      </w:r>
    </w:p>
    <w:p>
      <w:pPr>
        <w:spacing w:after="0"/>
        <w:ind w:left="0"/>
        <w:jc w:val="both"/>
      </w:pPr>
      <w:r>
        <w:rPr>
          <w:rFonts w:ascii="Times New Roman"/>
          <w:b w:val="false"/>
          <w:i w:val="false"/>
          <w:color w:val="000000"/>
          <w:sz w:val="28"/>
        </w:rPr>
        <w:t xml:space="preserve">
                   внутри блоков (рекомендуется </w:t>
      </w:r>
    </w:p>
    <w:p>
      <w:pPr>
        <w:spacing w:after="0"/>
        <w:ind w:left="0"/>
        <w:jc w:val="both"/>
      </w:pPr>
      <w:r>
        <w:rPr>
          <w:rFonts w:ascii="Times New Roman"/>
          <w:b w:val="false"/>
          <w:i w:val="false"/>
          <w:color w:val="000000"/>
          <w:sz w:val="28"/>
        </w:rPr>
        <w:t xml:space="preserve">
                   продукция узлов сухим и сжатым </w:t>
      </w:r>
    </w:p>
    <w:p>
      <w:pPr>
        <w:spacing w:after="0"/>
        <w:ind w:left="0"/>
        <w:jc w:val="both"/>
      </w:pPr>
      <w:r>
        <w:rPr>
          <w:rFonts w:ascii="Times New Roman"/>
          <w:b w:val="false"/>
          <w:i w:val="false"/>
          <w:color w:val="000000"/>
          <w:sz w:val="28"/>
        </w:rPr>
        <w:t>
                   воздухом с помощью пылесоса)           То же      То же</w:t>
      </w:r>
    </w:p>
    <w:p>
      <w:pPr>
        <w:spacing w:after="0"/>
        <w:ind w:left="0"/>
        <w:jc w:val="both"/>
      </w:pPr>
      <w:r>
        <w:rPr>
          <w:rFonts w:ascii="Times New Roman"/>
          <w:b w:val="false"/>
          <w:i w:val="false"/>
          <w:color w:val="000000"/>
          <w:sz w:val="28"/>
        </w:rPr>
        <w:t xml:space="preserve">
                   Протирка изоляторов, изоляционных </w:t>
      </w:r>
    </w:p>
    <w:p>
      <w:pPr>
        <w:spacing w:after="0"/>
        <w:ind w:left="0"/>
        <w:jc w:val="both"/>
      </w:pPr>
      <w:r>
        <w:rPr>
          <w:rFonts w:ascii="Times New Roman"/>
          <w:b w:val="false"/>
          <w:i w:val="false"/>
          <w:color w:val="000000"/>
          <w:sz w:val="28"/>
        </w:rPr>
        <w:t xml:space="preserve">
                   плит, колпачков и баллонов ламп, </w:t>
      </w:r>
    </w:p>
    <w:p>
      <w:pPr>
        <w:spacing w:after="0"/>
        <w:ind w:left="0"/>
        <w:jc w:val="both"/>
      </w:pPr>
      <w:r>
        <w:rPr>
          <w:rFonts w:ascii="Times New Roman"/>
          <w:b w:val="false"/>
          <w:i w:val="false"/>
          <w:color w:val="000000"/>
          <w:sz w:val="28"/>
        </w:rPr>
        <w:t>
                   фишек фидеров                          То же      То же</w:t>
      </w:r>
    </w:p>
    <w:p>
      <w:pPr>
        <w:spacing w:after="0"/>
        <w:ind w:left="0"/>
        <w:jc w:val="both"/>
      </w:pPr>
      <w:r>
        <w:rPr>
          <w:rFonts w:ascii="Times New Roman"/>
          <w:b w:val="false"/>
          <w:i w:val="false"/>
          <w:color w:val="000000"/>
          <w:sz w:val="28"/>
        </w:rPr>
        <w:t>
                   Проверка наличия и состояния</w:t>
      </w:r>
    </w:p>
    <w:p>
      <w:pPr>
        <w:spacing w:after="0"/>
        <w:ind w:left="0"/>
        <w:jc w:val="both"/>
      </w:pPr>
      <w:r>
        <w:rPr>
          <w:rFonts w:ascii="Times New Roman"/>
          <w:b w:val="false"/>
          <w:i w:val="false"/>
          <w:color w:val="000000"/>
          <w:sz w:val="28"/>
        </w:rPr>
        <w:t>
                   деталей и блоков ЗИП                   То же      То же</w:t>
      </w:r>
    </w:p>
    <w:p>
      <w:pPr>
        <w:spacing w:after="0"/>
        <w:ind w:left="0"/>
        <w:jc w:val="both"/>
      </w:pPr>
      <w:r>
        <w:rPr>
          <w:rFonts w:ascii="Times New Roman"/>
          <w:b w:val="false"/>
          <w:i w:val="false"/>
          <w:color w:val="000000"/>
          <w:sz w:val="28"/>
        </w:rPr>
        <w:t xml:space="preserve">
                   Смазка механизмов шкал индикаторов, </w:t>
      </w:r>
    </w:p>
    <w:p>
      <w:pPr>
        <w:spacing w:after="0"/>
        <w:ind w:left="0"/>
        <w:jc w:val="both"/>
      </w:pPr>
      <w:r>
        <w:rPr>
          <w:rFonts w:ascii="Times New Roman"/>
          <w:b w:val="false"/>
          <w:i w:val="false"/>
          <w:color w:val="000000"/>
          <w:sz w:val="28"/>
        </w:rPr>
        <w:t xml:space="preserve">
                   зубчатой передачи привода антенны,     1 раз в </w:t>
      </w:r>
    </w:p>
    <w:p>
      <w:pPr>
        <w:spacing w:after="0"/>
        <w:ind w:left="0"/>
        <w:jc w:val="both"/>
      </w:pPr>
      <w:r>
        <w:rPr>
          <w:rFonts w:ascii="Times New Roman"/>
          <w:b w:val="false"/>
          <w:i w:val="false"/>
          <w:color w:val="000000"/>
          <w:sz w:val="28"/>
        </w:rPr>
        <w:t>
                   шестерней и подшипников РЛС            полгода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характеристик ламп            1 раз в</w:t>
      </w:r>
    </w:p>
    <w:p>
      <w:pPr>
        <w:spacing w:after="0"/>
        <w:ind w:left="0"/>
        <w:jc w:val="both"/>
      </w:pPr>
      <w:r>
        <w:rPr>
          <w:rFonts w:ascii="Times New Roman"/>
          <w:b w:val="false"/>
          <w:i w:val="false"/>
          <w:color w:val="000000"/>
          <w:sz w:val="28"/>
        </w:rPr>
        <w:t>
                   на приборе-испытателе                  год        То же</w:t>
      </w:r>
    </w:p>
    <w:p>
      <w:pPr>
        <w:spacing w:after="0"/>
        <w:ind w:left="0"/>
        <w:jc w:val="both"/>
      </w:pPr>
      <w:r>
        <w:rPr>
          <w:rFonts w:ascii="Times New Roman"/>
          <w:b w:val="false"/>
          <w:i w:val="false"/>
          <w:color w:val="000000"/>
          <w:sz w:val="28"/>
        </w:rPr>
        <w:t>
                   Проверка формы импульсов и</w:t>
      </w:r>
    </w:p>
    <w:p>
      <w:pPr>
        <w:spacing w:after="0"/>
        <w:ind w:left="0"/>
        <w:jc w:val="both"/>
      </w:pPr>
      <w:r>
        <w:rPr>
          <w:rFonts w:ascii="Times New Roman"/>
          <w:b w:val="false"/>
          <w:i w:val="false"/>
          <w:color w:val="000000"/>
          <w:sz w:val="28"/>
        </w:rPr>
        <w:t>
                   напряжений в контрольных гнездах</w:t>
      </w:r>
    </w:p>
    <w:p>
      <w:pPr>
        <w:spacing w:after="0"/>
        <w:ind w:left="0"/>
        <w:jc w:val="both"/>
      </w:pPr>
      <w:r>
        <w:rPr>
          <w:rFonts w:ascii="Times New Roman"/>
          <w:b w:val="false"/>
          <w:i w:val="false"/>
          <w:color w:val="000000"/>
          <w:sz w:val="28"/>
        </w:rPr>
        <w:t>
                   станции, проверка настройки РЛС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Радиопе-     Осмотр рамки и вспомогательной       Ежедневно  Ответственное</w:t>
      </w:r>
    </w:p>
    <w:p>
      <w:pPr>
        <w:spacing w:after="0"/>
        <w:ind w:left="0"/>
        <w:jc w:val="both"/>
      </w:pPr>
      <w:r>
        <w:rPr>
          <w:rFonts w:ascii="Times New Roman"/>
          <w:b w:val="false"/>
          <w:i w:val="false"/>
          <w:color w:val="000000"/>
          <w:sz w:val="28"/>
        </w:rPr>
        <w:t>
      ленгаторы    антенны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Включение и проверка исправности</w:t>
      </w:r>
    </w:p>
    <w:p>
      <w:pPr>
        <w:spacing w:after="0"/>
        <w:ind w:left="0"/>
        <w:jc w:val="both"/>
      </w:pPr>
      <w:r>
        <w:rPr>
          <w:rFonts w:ascii="Times New Roman"/>
          <w:b w:val="false"/>
          <w:i w:val="false"/>
          <w:color w:val="000000"/>
          <w:sz w:val="28"/>
        </w:rPr>
        <w:t>
                   работы радиопеленгатора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состояния амортизаторов      1 раз в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месяц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Проверка прочности закрепления </w:t>
      </w:r>
    </w:p>
    <w:p>
      <w:pPr>
        <w:spacing w:after="0"/>
        <w:ind w:left="0"/>
        <w:jc w:val="both"/>
      </w:pPr>
      <w:r>
        <w:rPr>
          <w:rFonts w:ascii="Times New Roman"/>
          <w:b w:val="false"/>
          <w:i w:val="false"/>
          <w:color w:val="000000"/>
          <w:sz w:val="28"/>
        </w:rPr>
        <w:t>
                   рамки на колонке и отсутствия         1 раз в   Ответственное</w:t>
      </w:r>
    </w:p>
    <w:p>
      <w:pPr>
        <w:spacing w:after="0"/>
        <w:ind w:left="0"/>
        <w:jc w:val="both"/>
      </w:pPr>
      <w:r>
        <w:rPr>
          <w:rFonts w:ascii="Times New Roman"/>
          <w:b w:val="false"/>
          <w:i w:val="false"/>
          <w:color w:val="000000"/>
          <w:sz w:val="28"/>
        </w:rPr>
        <w:t>
                   повышенного люфта рамки на колонке    месяц       лицо</w:t>
      </w:r>
    </w:p>
    <w:p>
      <w:pPr>
        <w:spacing w:after="0"/>
        <w:ind w:left="0"/>
        <w:jc w:val="both"/>
      </w:pPr>
      <w:r>
        <w:rPr>
          <w:rFonts w:ascii="Times New Roman"/>
          <w:b w:val="false"/>
          <w:i w:val="false"/>
          <w:color w:val="000000"/>
          <w:sz w:val="28"/>
        </w:rPr>
        <w:t>
                   вертикальной оси</w:t>
      </w:r>
    </w:p>
    <w:p>
      <w:pPr>
        <w:spacing w:after="0"/>
        <w:ind w:left="0"/>
        <w:jc w:val="both"/>
      </w:pPr>
      <w:r>
        <w:rPr>
          <w:rFonts w:ascii="Times New Roman"/>
          <w:b w:val="false"/>
          <w:i w:val="false"/>
          <w:color w:val="000000"/>
          <w:sz w:val="28"/>
        </w:rPr>
        <w:t>
                   Проверка плотности привертывания</w:t>
      </w:r>
    </w:p>
    <w:p>
      <w:pPr>
        <w:spacing w:after="0"/>
        <w:ind w:left="0"/>
        <w:jc w:val="both"/>
      </w:pPr>
      <w:r>
        <w:rPr>
          <w:rFonts w:ascii="Times New Roman"/>
          <w:b w:val="false"/>
          <w:i w:val="false"/>
          <w:color w:val="000000"/>
          <w:sz w:val="28"/>
        </w:rPr>
        <w:t xml:space="preserve">
                   приемника к футляру, отсутствие </w:t>
      </w:r>
    </w:p>
    <w:p>
      <w:pPr>
        <w:spacing w:after="0"/>
        <w:ind w:left="0"/>
        <w:jc w:val="both"/>
      </w:pPr>
      <w:r>
        <w:rPr>
          <w:rFonts w:ascii="Times New Roman"/>
          <w:b w:val="false"/>
          <w:i w:val="false"/>
          <w:color w:val="000000"/>
          <w:sz w:val="28"/>
        </w:rPr>
        <w:t xml:space="preserve">
                   зазора между передней панелью и </w:t>
      </w:r>
    </w:p>
    <w:p>
      <w:pPr>
        <w:spacing w:after="0"/>
        <w:ind w:left="0"/>
        <w:jc w:val="both"/>
      </w:pPr>
      <w:r>
        <w:rPr>
          <w:rFonts w:ascii="Times New Roman"/>
          <w:b w:val="false"/>
          <w:i w:val="false"/>
          <w:color w:val="000000"/>
          <w:sz w:val="28"/>
        </w:rPr>
        <w:t>
                   футляром                               То же      То же</w:t>
      </w:r>
    </w:p>
    <w:p>
      <w:pPr>
        <w:spacing w:after="0"/>
        <w:ind w:left="0"/>
        <w:jc w:val="both"/>
      </w:pPr>
      <w:r>
        <w:rPr>
          <w:rFonts w:ascii="Times New Roman"/>
          <w:b w:val="false"/>
          <w:i w:val="false"/>
          <w:color w:val="000000"/>
          <w:sz w:val="28"/>
        </w:rPr>
        <w:t>
                   Проверка надежности закрепления</w:t>
      </w:r>
    </w:p>
    <w:p>
      <w:pPr>
        <w:spacing w:after="0"/>
        <w:ind w:left="0"/>
        <w:jc w:val="both"/>
      </w:pPr>
      <w:r>
        <w:rPr>
          <w:rFonts w:ascii="Times New Roman"/>
          <w:b w:val="false"/>
          <w:i w:val="false"/>
          <w:color w:val="000000"/>
          <w:sz w:val="28"/>
        </w:rPr>
        <w:t>
                   такелажа                               То же      То же</w:t>
      </w:r>
    </w:p>
    <w:p>
      <w:pPr>
        <w:spacing w:after="0"/>
        <w:ind w:left="0"/>
        <w:jc w:val="both"/>
      </w:pPr>
      <w:r>
        <w:rPr>
          <w:rFonts w:ascii="Times New Roman"/>
          <w:b w:val="false"/>
          <w:i w:val="false"/>
          <w:color w:val="000000"/>
          <w:sz w:val="28"/>
        </w:rPr>
        <w:t>
                   Очистка изоляторов рамки от пыли,</w:t>
      </w:r>
    </w:p>
    <w:p>
      <w:pPr>
        <w:spacing w:after="0"/>
        <w:ind w:left="0"/>
        <w:jc w:val="both"/>
      </w:pPr>
      <w:r>
        <w:rPr>
          <w:rFonts w:ascii="Times New Roman"/>
          <w:b w:val="false"/>
          <w:i w:val="false"/>
          <w:color w:val="000000"/>
          <w:sz w:val="28"/>
        </w:rPr>
        <w:t>
                   копоти и влаги                         То же      То же</w:t>
      </w:r>
    </w:p>
    <w:p>
      <w:pPr>
        <w:spacing w:after="0"/>
        <w:ind w:left="0"/>
        <w:jc w:val="both"/>
      </w:pPr>
      <w:r>
        <w:rPr>
          <w:rFonts w:ascii="Times New Roman"/>
          <w:b w:val="false"/>
          <w:i w:val="false"/>
          <w:color w:val="000000"/>
          <w:sz w:val="28"/>
        </w:rPr>
        <w:t>
                   Проверка сопротивления изоляции</w:t>
      </w:r>
    </w:p>
    <w:p>
      <w:pPr>
        <w:spacing w:after="0"/>
        <w:ind w:left="0"/>
        <w:jc w:val="both"/>
      </w:pPr>
      <w:r>
        <w:rPr>
          <w:rFonts w:ascii="Times New Roman"/>
          <w:b w:val="false"/>
          <w:i w:val="false"/>
          <w:color w:val="000000"/>
          <w:sz w:val="28"/>
        </w:rPr>
        <w:t>
                   намоток рамки                          То же      То же</w:t>
      </w:r>
    </w:p>
    <w:p>
      <w:pPr>
        <w:spacing w:after="0"/>
        <w:ind w:left="0"/>
        <w:jc w:val="both"/>
      </w:pPr>
      <w:r>
        <w:rPr>
          <w:rFonts w:ascii="Times New Roman"/>
          <w:b w:val="false"/>
          <w:i w:val="false"/>
          <w:color w:val="000000"/>
          <w:sz w:val="28"/>
        </w:rPr>
        <w:t>
                   Осмотр монтажа внутри приборов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Очистка от пыли деталей и монтажа</w:t>
      </w:r>
    </w:p>
    <w:p>
      <w:pPr>
        <w:spacing w:after="0"/>
        <w:ind w:left="0"/>
        <w:jc w:val="both"/>
      </w:pPr>
      <w:r>
        <w:rPr>
          <w:rFonts w:ascii="Times New Roman"/>
          <w:b w:val="false"/>
          <w:i w:val="false"/>
          <w:color w:val="000000"/>
          <w:sz w:val="28"/>
        </w:rPr>
        <w:t xml:space="preserve">
                   внутри блоков (рекомендуется продувка </w:t>
      </w:r>
    </w:p>
    <w:p>
      <w:pPr>
        <w:spacing w:after="0"/>
        <w:ind w:left="0"/>
        <w:jc w:val="both"/>
      </w:pPr>
      <w:r>
        <w:rPr>
          <w:rFonts w:ascii="Times New Roman"/>
          <w:b w:val="false"/>
          <w:i w:val="false"/>
          <w:color w:val="000000"/>
          <w:sz w:val="28"/>
        </w:rPr>
        <w:t xml:space="preserve">
                   узлов сухим сжатым воздухом с помощью </w:t>
      </w:r>
    </w:p>
    <w:p>
      <w:pPr>
        <w:spacing w:after="0"/>
        <w:ind w:left="0"/>
        <w:jc w:val="both"/>
      </w:pPr>
      <w:r>
        <w:rPr>
          <w:rFonts w:ascii="Times New Roman"/>
          <w:b w:val="false"/>
          <w:i w:val="false"/>
          <w:color w:val="000000"/>
          <w:sz w:val="28"/>
        </w:rPr>
        <w:t>
                   пылесоса)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Смазка кинематических узлов в         1 раз в     То же</w:t>
      </w:r>
    </w:p>
    <w:p>
      <w:pPr>
        <w:spacing w:after="0"/>
        <w:ind w:left="0"/>
        <w:jc w:val="both"/>
      </w:pPr>
      <w:r>
        <w:rPr>
          <w:rFonts w:ascii="Times New Roman"/>
          <w:b w:val="false"/>
          <w:i w:val="false"/>
          <w:color w:val="000000"/>
          <w:sz w:val="28"/>
        </w:rPr>
        <w:t xml:space="preserve">
                   приборах                              полгода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Замена изношенных деталей и узлов     То же       То же</w:t>
      </w:r>
    </w:p>
    <w:p>
      <w:pPr>
        <w:spacing w:after="0"/>
        <w:ind w:left="0"/>
        <w:jc w:val="both"/>
      </w:pPr>
      <w:r>
        <w:rPr>
          <w:rFonts w:ascii="Times New Roman"/>
          <w:b w:val="false"/>
          <w:i w:val="false"/>
          <w:color w:val="000000"/>
          <w:sz w:val="28"/>
        </w:rPr>
        <w:t xml:space="preserve">
                   Проверка наличия в соответствии с            </w:t>
      </w:r>
    </w:p>
    <w:p>
      <w:pPr>
        <w:spacing w:after="0"/>
        <w:ind w:left="0"/>
        <w:jc w:val="both"/>
      </w:pPr>
      <w:r>
        <w:rPr>
          <w:rFonts w:ascii="Times New Roman"/>
          <w:b w:val="false"/>
          <w:i w:val="false"/>
          <w:color w:val="000000"/>
          <w:sz w:val="28"/>
        </w:rPr>
        <w:t>
                   ЗИП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радиодевиации             1 раз в год   Ответственное</w:t>
      </w:r>
    </w:p>
    <w:p>
      <w:pPr>
        <w:spacing w:after="0"/>
        <w:ind w:left="0"/>
        <w:jc w:val="both"/>
      </w:pPr>
      <w:r>
        <w:rPr>
          <w:rFonts w:ascii="Times New Roman"/>
          <w:b w:val="false"/>
          <w:i w:val="false"/>
          <w:color w:val="000000"/>
          <w:sz w:val="28"/>
        </w:rPr>
        <w:t>
                                                                     лицо</w:t>
      </w:r>
    </w:p>
    <w:p>
      <w:pPr>
        <w:spacing w:after="0"/>
        <w:ind w:left="0"/>
        <w:jc w:val="both"/>
      </w:pPr>
      <w:r>
        <w:rPr>
          <w:rFonts w:ascii="Times New Roman"/>
          <w:b w:val="false"/>
          <w:i w:val="false"/>
          <w:color w:val="000000"/>
          <w:sz w:val="28"/>
        </w:rPr>
        <w:t>
      Эхолоты      Осмотр пишущего устройства,           Ежегодно   Ответственное</w:t>
      </w:r>
    </w:p>
    <w:p>
      <w:pPr>
        <w:spacing w:after="0"/>
        <w:ind w:left="0"/>
        <w:jc w:val="both"/>
      </w:pPr>
      <w:r>
        <w:rPr>
          <w:rFonts w:ascii="Times New Roman"/>
          <w:b w:val="false"/>
          <w:i w:val="false"/>
          <w:color w:val="000000"/>
          <w:sz w:val="28"/>
        </w:rPr>
        <w:t>
                   контактов АПР и контактных групп                       лицо</w:t>
      </w:r>
    </w:p>
    <w:p>
      <w:pPr>
        <w:spacing w:after="0"/>
        <w:ind w:left="0"/>
        <w:jc w:val="both"/>
      </w:pPr>
      <w:r>
        <w:rPr>
          <w:rFonts w:ascii="Times New Roman"/>
          <w:b w:val="false"/>
          <w:i w:val="false"/>
          <w:color w:val="000000"/>
          <w:sz w:val="28"/>
        </w:rPr>
        <w:t>
                   Проверка правильности заправки</w:t>
      </w:r>
    </w:p>
    <w:p>
      <w:pPr>
        <w:spacing w:after="0"/>
        <w:ind w:left="0"/>
        <w:jc w:val="both"/>
      </w:pPr>
      <w:r>
        <w:rPr>
          <w:rFonts w:ascii="Times New Roman"/>
          <w:b w:val="false"/>
          <w:i w:val="false"/>
          <w:color w:val="000000"/>
          <w:sz w:val="28"/>
        </w:rPr>
        <w:t>
                   самописца бумажной лентой             Ежедневно   То же</w:t>
      </w:r>
    </w:p>
    <w:p>
      <w:pPr>
        <w:spacing w:after="0"/>
        <w:ind w:left="0"/>
        <w:jc w:val="both"/>
      </w:pPr>
      <w:r>
        <w:rPr>
          <w:rFonts w:ascii="Times New Roman"/>
          <w:b w:val="false"/>
          <w:i w:val="false"/>
          <w:color w:val="000000"/>
          <w:sz w:val="28"/>
        </w:rPr>
        <w:t xml:space="preserve">
                   Проверка работы эхолота с </w:t>
      </w:r>
    </w:p>
    <w:p>
      <w:pPr>
        <w:spacing w:after="0"/>
        <w:ind w:left="0"/>
        <w:jc w:val="both"/>
      </w:pPr>
      <w:r>
        <w:rPr>
          <w:rFonts w:ascii="Times New Roman"/>
          <w:b w:val="false"/>
          <w:i w:val="false"/>
          <w:color w:val="000000"/>
          <w:sz w:val="28"/>
        </w:rPr>
        <w:t>
                   указателем на разных диапазонах       Ежедневно   То же</w:t>
      </w:r>
    </w:p>
    <w:p>
      <w:pPr>
        <w:spacing w:after="0"/>
        <w:ind w:left="0"/>
        <w:jc w:val="both"/>
      </w:pPr>
      <w:r>
        <w:rPr>
          <w:rFonts w:ascii="Times New Roman"/>
          <w:b w:val="false"/>
          <w:i w:val="false"/>
          <w:color w:val="000000"/>
          <w:sz w:val="28"/>
        </w:rPr>
        <w:t xml:space="preserve">
                   Подмагничивание приемного </w:t>
      </w:r>
    </w:p>
    <w:p>
      <w:pPr>
        <w:spacing w:after="0"/>
        <w:ind w:left="0"/>
        <w:jc w:val="both"/>
      </w:pPr>
      <w:r>
        <w:rPr>
          <w:rFonts w:ascii="Times New Roman"/>
          <w:b w:val="false"/>
          <w:i w:val="false"/>
          <w:color w:val="000000"/>
          <w:sz w:val="28"/>
        </w:rPr>
        <w:t>
                   вибратора                             1 раз в     То же</w:t>
      </w:r>
    </w:p>
    <w:p>
      <w:pPr>
        <w:spacing w:after="0"/>
        <w:ind w:left="0"/>
        <w:jc w:val="both"/>
      </w:pPr>
      <w:r>
        <w:rPr>
          <w:rFonts w:ascii="Times New Roman"/>
          <w:b w:val="false"/>
          <w:i w:val="false"/>
          <w:color w:val="000000"/>
          <w:sz w:val="28"/>
        </w:rPr>
        <w:t>
                                                         месяц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Осмотр деталей монтажа усилителя      То же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чистка и регулировка</w:t>
      </w:r>
    </w:p>
    <w:p>
      <w:pPr>
        <w:spacing w:after="0"/>
        <w:ind w:left="0"/>
        <w:jc w:val="both"/>
      </w:pPr>
      <w:r>
        <w:rPr>
          <w:rFonts w:ascii="Times New Roman"/>
          <w:b w:val="false"/>
          <w:i w:val="false"/>
          <w:color w:val="000000"/>
          <w:sz w:val="28"/>
        </w:rPr>
        <w:t>
                   контактов посылочного реле            То же       То же</w:t>
      </w:r>
    </w:p>
    <w:p>
      <w:pPr>
        <w:spacing w:after="0"/>
        <w:ind w:left="0"/>
        <w:jc w:val="both"/>
      </w:pPr>
      <w:r>
        <w:rPr>
          <w:rFonts w:ascii="Times New Roman"/>
          <w:b w:val="false"/>
          <w:i w:val="false"/>
          <w:color w:val="000000"/>
          <w:sz w:val="28"/>
        </w:rPr>
        <w:t xml:space="preserve">
                   Проверка изоляции кабелей </w:t>
      </w:r>
    </w:p>
    <w:p>
      <w:pPr>
        <w:spacing w:after="0"/>
        <w:ind w:left="0"/>
        <w:jc w:val="both"/>
      </w:pPr>
      <w:r>
        <w:rPr>
          <w:rFonts w:ascii="Times New Roman"/>
          <w:b w:val="false"/>
          <w:i w:val="false"/>
          <w:color w:val="000000"/>
          <w:sz w:val="28"/>
        </w:rPr>
        <w:t>
                   вибраторов                            То же       То же</w:t>
      </w:r>
    </w:p>
    <w:p>
      <w:pPr>
        <w:spacing w:after="0"/>
        <w:ind w:left="0"/>
        <w:jc w:val="both"/>
      </w:pPr>
      <w:r>
        <w:rPr>
          <w:rFonts w:ascii="Times New Roman"/>
          <w:b w:val="false"/>
          <w:i w:val="false"/>
          <w:color w:val="000000"/>
          <w:sz w:val="28"/>
        </w:rPr>
        <w:t>
                   Проверка и смазка кинематической</w:t>
      </w:r>
    </w:p>
    <w:p>
      <w:pPr>
        <w:spacing w:after="0"/>
        <w:ind w:left="0"/>
        <w:jc w:val="both"/>
      </w:pPr>
      <w:r>
        <w:rPr>
          <w:rFonts w:ascii="Times New Roman"/>
          <w:b w:val="false"/>
          <w:i w:val="false"/>
          <w:color w:val="000000"/>
          <w:sz w:val="28"/>
        </w:rPr>
        <w:t>
                   схемы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Лаги         Проверка согласованности показаний    Ежедневно  Ответственное</w:t>
      </w:r>
    </w:p>
    <w:p>
      <w:pPr>
        <w:spacing w:after="0"/>
        <w:ind w:left="0"/>
        <w:jc w:val="both"/>
      </w:pPr>
      <w:r>
        <w:rPr>
          <w:rFonts w:ascii="Times New Roman"/>
          <w:b w:val="false"/>
          <w:i w:val="false"/>
          <w:color w:val="000000"/>
          <w:sz w:val="28"/>
        </w:rPr>
        <w:t>
                   репитеров скорости с показаниями                  лицо</w:t>
      </w:r>
    </w:p>
    <w:p>
      <w:pPr>
        <w:spacing w:after="0"/>
        <w:ind w:left="0"/>
        <w:jc w:val="both"/>
      </w:pPr>
      <w:r>
        <w:rPr>
          <w:rFonts w:ascii="Times New Roman"/>
          <w:b w:val="false"/>
          <w:i w:val="false"/>
          <w:color w:val="000000"/>
          <w:sz w:val="28"/>
        </w:rPr>
        <w:t>
                   центрального прибора</w:t>
      </w:r>
    </w:p>
    <w:p>
      <w:pPr>
        <w:spacing w:after="0"/>
        <w:ind w:left="0"/>
        <w:jc w:val="both"/>
      </w:pPr>
      <w:r>
        <w:rPr>
          <w:rFonts w:ascii="Times New Roman"/>
          <w:b w:val="false"/>
          <w:i w:val="false"/>
          <w:color w:val="000000"/>
          <w:sz w:val="28"/>
        </w:rPr>
        <w:t>
                   Проверка работы контактов, следящих   1 раз в     То же</w:t>
      </w:r>
    </w:p>
    <w:p>
      <w:pPr>
        <w:spacing w:after="0"/>
        <w:ind w:left="0"/>
        <w:jc w:val="both"/>
      </w:pPr>
      <w:r>
        <w:rPr>
          <w:rFonts w:ascii="Times New Roman"/>
          <w:b w:val="false"/>
          <w:i w:val="false"/>
          <w:color w:val="000000"/>
          <w:sz w:val="28"/>
        </w:rPr>
        <w:t>
                   систем, нагрева электроэлементов      месяц</w:t>
      </w:r>
    </w:p>
    <w:p>
      <w:pPr>
        <w:spacing w:after="0"/>
        <w:ind w:left="0"/>
        <w:jc w:val="both"/>
      </w:pPr>
      <w:r>
        <w:rPr>
          <w:rFonts w:ascii="Times New Roman"/>
          <w:b w:val="false"/>
          <w:i w:val="false"/>
          <w:color w:val="000000"/>
          <w:sz w:val="28"/>
        </w:rPr>
        <w:t>
                   Проверка состояния амортизаторов      То же       То же</w:t>
      </w:r>
    </w:p>
    <w:p>
      <w:pPr>
        <w:spacing w:after="0"/>
        <w:ind w:left="0"/>
        <w:jc w:val="both"/>
      </w:pPr>
      <w:r>
        <w:rPr>
          <w:rFonts w:ascii="Times New Roman"/>
          <w:b w:val="false"/>
          <w:i w:val="false"/>
          <w:color w:val="000000"/>
          <w:sz w:val="28"/>
        </w:rPr>
        <w:t xml:space="preserve">
                   Очистка от пыли деталей и монтажа </w:t>
      </w:r>
    </w:p>
    <w:p>
      <w:pPr>
        <w:spacing w:after="0"/>
        <w:ind w:left="0"/>
        <w:jc w:val="both"/>
      </w:pPr>
      <w:r>
        <w:rPr>
          <w:rFonts w:ascii="Times New Roman"/>
          <w:b w:val="false"/>
          <w:i w:val="false"/>
          <w:color w:val="000000"/>
          <w:sz w:val="28"/>
        </w:rPr>
        <w:t>
                   внутри блоков                         То же       То же</w:t>
      </w:r>
    </w:p>
    <w:p>
      <w:pPr>
        <w:spacing w:after="0"/>
        <w:ind w:left="0"/>
        <w:jc w:val="both"/>
      </w:pPr>
      <w:r>
        <w:rPr>
          <w:rFonts w:ascii="Times New Roman"/>
          <w:b w:val="false"/>
          <w:i w:val="false"/>
          <w:color w:val="000000"/>
          <w:sz w:val="28"/>
        </w:rPr>
        <w:t xml:space="preserve">
                   Проверка правильности хода </w:t>
      </w:r>
    </w:p>
    <w:p>
      <w:pPr>
        <w:spacing w:after="0"/>
        <w:ind w:left="0"/>
        <w:jc w:val="both"/>
      </w:pPr>
      <w:r>
        <w:rPr>
          <w:rFonts w:ascii="Times New Roman"/>
          <w:b w:val="false"/>
          <w:i w:val="false"/>
          <w:color w:val="000000"/>
          <w:sz w:val="28"/>
        </w:rPr>
        <w:t>
                   часового механизма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Осмотр деталей монтажа внутри         1 раз в    Ответственное</w:t>
      </w:r>
    </w:p>
    <w:p>
      <w:pPr>
        <w:spacing w:after="0"/>
        <w:ind w:left="0"/>
        <w:jc w:val="both"/>
      </w:pPr>
      <w:r>
        <w:rPr>
          <w:rFonts w:ascii="Times New Roman"/>
          <w:b w:val="false"/>
          <w:i w:val="false"/>
          <w:color w:val="000000"/>
          <w:sz w:val="28"/>
        </w:rPr>
        <w:t xml:space="preserve">
                   приборов                               месяц      лицо </w:t>
      </w:r>
    </w:p>
    <w:p>
      <w:pPr>
        <w:spacing w:after="0"/>
        <w:ind w:left="0"/>
        <w:jc w:val="both"/>
      </w:pPr>
      <w:r>
        <w:rPr>
          <w:rFonts w:ascii="Times New Roman"/>
          <w:b w:val="false"/>
          <w:i w:val="false"/>
          <w:color w:val="000000"/>
          <w:sz w:val="28"/>
        </w:rPr>
        <w:t>
                   Проверка и смазка подшипников</w:t>
      </w:r>
    </w:p>
    <w:p>
      <w:pPr>
        <w:spacing w:after="0"/>
        <w:ind w:left="0"/>
        <w:jc w:val="both"/>
      </w:pPr>
      <w:r>
        <w:rPr>
          <w:rFonts w:ascii="Times New Roman"/>
          <w:b w:val="false"/>
          <w:i w:val="false"/>
          <w:color w:val="000000"/>
          <w:sz w:val="28"/>
        </w:rPr>
        <w:t>
                   моторов и сельсинов                   То же       То же</w:t>
      </w:r>
    </w:p>
    <w:p>
      <w:pPr>
        <w:spacing w:after="0"/>
        <w:ind w:left="0"/>
        <w:jc w:val="both"/>
      </w:pPr>
      <w:r>
        <w:rPr>
          <w:rFonts w:ascii="Times New Roman"/>
          <w:b w:val="false"/>
          <w:i w:val="false"/>
          <w:color w:val="000000"/>
          <w:sz w:val="28"/>
        </w:rPr>
        <w:t>
                   Продувка или промывка забортных                  Ответственное</w:t>
      </w:r>
    </w:p>
    <w:p>
      <w:pPr>
        <w:spacing w:after="0"/>
        <w:ind w:left="0"/>
        <w:jc w:val="both"/>
      </w:pPr>
      <w:r>
        <w:rPr>
          <w:rFonts w:ascii="Times New Roman"/>
          <w:b w:val="false"/>
          <w:i w:val="false"/>
          <w:color w:val="000000"/>
          <w:sz w:val="28"/>
        </w:rPr>
        <w:t>
                   отверстий и труб                      То же       лицо</w:t>
      </w:r>
    </w:p>
    <w:p>
      <w:pPr>
        <w:spacing w:after="0"/>
        <w:ind w:left="0"/>
        <w:jc w:val="both"/>
      </w:pPr>
      <w:r>
        <w:rPr>
          <w:rFonts w:ascii="Times New Roman"/>
          <w:b w:val="false"/>
          <w:i w:val="false"/>
          <w:color w:val="000000"/>
          <w:sz w:val="28"/>
        </w:rPr>
        <w:t xml:space="preserve">
                   Проверка наличия и состояния          1 раз в     </w:t>
      </w:r>
    </w:p>
    <w:p>
      <w:pPr>
        <w:spacing w:after="0"/>
        <w:ind w:left="0"/>
        <w:jc w:val="both"/>
      </w:pPr>
      <w:r>
        <w:rPr>
          <w:rFonts w:ascii="Times New Roman"/>
          <w:b w:val="false"/>
          <w:i w:val="false"/>
          <w:color w:val="000000"/>
          <w:sz w:val="28"/>
        </w:rPr>
        <w:t>
                   деталей ЗИП                           полгода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Чистка и смазка мембранного</w:t>
      </w:r>
    </w:p>
    <w:p>
      <w:pPr>
        <w:spacing w:after="0"/>
        <w:ind w:left="0"/>
        <w:jc w:val="both"/>
      </w:pPr>
      <w:r>
        <w:rPr>
          <w:rFonts w:ascii="Times New Roman"/>
          <w:b w:val="false"/>
          <w:i w:val="false"/>
          <w:color w:val="000000"/>
          <w:sz w:val="28"/>
        </w:rPr>
        <w:t xml:space="preserve">
                   аппарата и кранового </w:t>
      </w:r>
    </w:p>
    <w:p>
      <w:pPr>
        <w:spacing w:after="0"/>
        <w:ind w:left="0"/>
        <w:jc w:val="both"/>
      </w:pPr>
      <w:r>
        <w:rPr>
          <w:rFonts w:ascii="Times New Roman"/>
          <w:b w:val="false"/>
          <w:i w:val="false"/>
          <w:color w:val="000000"/>
          <w:sz w:val="28"/>
        </w:rPr>
        <w:t>
                   распределителя                        То же       То же</w:t>
      </w:r>
    </w:p>
    <w:p>
      <w:pPr>
        <w:spacing w:after="0"/>
        <w:ind w:left="0"/>
        <w:jc w:val="both"/>
      </w:pPr>
      <w:r>
        <w:rPr>
          <w:rFonts w:ascii="Times New Roman"/>
          <w:b w:val="false"/>
          <w:i w:val="false"/>
          <w:color w:val="000000"/>
          <w:sz w:val="28"/>
        </w:rPr>
        <w:t>
                   Замена изношенных деталей в</w:t>
      </w:r>
    </w:p>
    <w:p>
      <w:pPr>
        <w:spacing w:after="0"/>
        <w:ind w:left="0"/>
        <w:jc w:val="both"/>
      </w:pPr>
      <w:r>
        <w:rPr>
          <w:rFonts w:ascii="Times New Roman"/>
          <w:b w:val="false"/>
          <w:i w:val="false"/>
          <w:color w:val="000000"/>
          <w:sz w:val="28"/>
        </w:rPr>
        <w:t>
                   приборах                              То же       То же</w:t>
      </w:r>
    </w:p>
    <w:p>
      <w:pPr>
        <w:spacing w:after="0"/>
        <w:ind w:left="0"/>
        <w:jc w:val="both"/>
      </w:pPr>
      <w:r>
        <w:rPr>
          <w:rFonts w:ascii="Times New Roman"/>
          <w:b w:val="false"/>
          <w:i w:val="false"/>
          <w:color w:val="000000"/>
          <w:sz w:val="28"/>
        </w:rPr>
        <w:t xml:space="preserve">
                   Смазка подшипников и </w:t>
      </w:r>
    </w:p>
    <w:p>
      <w:pPr>
        <w:spacing w:after="0"/>
        <w:ind w:left="0"/>
        <w:jc w:val="both"/>
      </w:pPr>
      <w:r>
        <w:rPr>
          <w:rFonts w:ascii="Times New Roman"/>
          <w:b w:val="false"/>
          <w:i w:val="false"/>
          <w:color w:val="000000"/>
          <w:sz w:val="28"/>
        </w:rPr>
        <w:t>
                   кинематических узлов в приборах      1 раз в год  То же</w:t>
      </w:r>
    </w:p>
    <w:p>
      <w:pPr>
        <w:spacing w:after="0"/>
        <w:ind w:left="0"/>
        <w:jc w:val="both"/>
      </w:pPr>
      <w:r>
        <w:rPr>
          <w:rFonts w:ascii="Times New Roman"/>
          <w:b w:val="false"/>
          <w:i w:val="false"/>
          <w:color w:val="000000"/>
          <w:sz w:val="28"/>
        </w:rPr>
        <w:t>
                   Проверка лага на мерной линии         То же       То 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Гирокомпасы  Проверка согласованности              Ежедневно  Ответственное</w:t>
      </w:r>
    </w:p>
    <w:p>
      <w:pPr>
        <w:spacing w:after="0"/>
        <w:ind w:left="0"/>
        <w:jc w:val="both"/>
      </w:pPr>
      <w:r>
        <w:rPr>
          <w:rFonts w:ascii="Times New Roman"/>
          <w:b w:val="false"/>
          <w:i w:val="false"/>
          <w:color w:val="000000"/>
          <w:sz w:val="28"/>
        </w:rPr>
        <w:t>
                   репитеров с основным прибором                     лицо</w:t>
      </w:r>
    </w:p>
    <w:p>
      <w:pPr>
        <w:spacing w:after="0"/>
        <w:ind w:left="0"/>
        <w:jc w:val="both"/>
      </w:pPr>
      <w:r>
        <w:rPr>
          <w:rFonts w:ascii="Times New Roman"/>
          <w:b w:val="false"/>
          <w:i w:val="false"/>
          <w:color w:val="000000"/>
          <w:sz w:val="28"/>
        </w:rPr>
        <w:t>
                   Проверка показаний измерительных</w:t>
      </w:r>
    </w:p>
    <w:p>
      <w:pPr>
        <w:spacing w:after="0"/>
        <w:ind w:left="0"/>
        <w:jc w:val="both"/>
      </w:pPr>
      <w:r>
        <w:rPr>
          <w:rFonts w:ascii="Times New Roman"/>
          <w:b w:val="false"/>
          <w:i w:val="false"/>
          <w:color w:val="000000"/>
          <w:sz w:val="28"/>
        </w:rPr>
        <w:t>
                   приборов                              То же       То же</w:t>
      </w:r>
    </w:p>
    <w:p>
      <w:pPr>
        <w:spacing w:after="0"/>
        <w:ind w:left="0"/>
        <w:jc w:val="both"/>
      </w:pPr>
      <w:r>
        <w:rPr>
          <w:rFonts w:ascii="Times New Roman"/>
          <w:b w:val="false"/>
          <w:i w:val="false"/>
          <w:color w:val="000000"/>
          <w:sz w:val="28"/>
        </w:rPr>
        <w:t>
                   Проверка уровня поддерживающей</w:t>
      </w:r>
    </w:p>
    <w:p>
      <w:pPr>
        <w:spacing w:after="0"/>
        <w:ind w:left="0"/>
        <w:jc w:val="both"/>
      </w:pPr>
      <w:r>
        <w:rPr>
          <w:rFonts w:ascii="Times New Roman"/>
          <w:b w:val="false"/>
          <w:i w:val="false"/>
          <w:color w:val="000000"/>
          <w:sz w:val="28"/>
        </w:rPr>
        <w:t>
                   жидкости и положения чувствительного</w:t>
      </w:r>
    </w:p>
    <w:p>
      <w:pPr>
        <w:spacing w:after="0"/>
        <w:ind w:left="0"/>
        <w:jc w:val="both"/>
      </w:pPr>
      <w:r>
        <w:rPr>
          <w:rFonts w:ascii="Times New Roman"/>
          <w:b w:val="false"/>
          <w:i w:val="false"/>
          <w:color w:val="000000"/>
          <w:sz w:val="28"/>
        </w:rPr>
        <w:t>
                   элемента по высоте                    То же       То же</w:t>
      </w:r>
    </w:p>
    <w:p>
      <w:pPr>
        <w:spacing w:after="0"/>
        <w:ind w:left="0"/>
        <w:jc w:val="both"/>
      </w:pPr>
      <w:r>
        <w:rPr>
          <w:rFonts w:ascii="Times New Roman"/>
          <w:b w:val="false"/>
          <w:i w:val="false"/>
          <w:color w:val="000000"/>
          <w:sz w:val="28"/>
        </w:rPr>
        <w:t xml:space="preserve">
                   Проверка наличия чернил, </w:t>
      </w:r>
    </w:p>
    <w:p>
      <w:pPr>
        <w:spacing w:after="0"/>
        <w:ind w:left="0"/>
        <w:jc w:val="both"/>
      </w:pPr>
      <w:r>
        <w:rPr>
          <w:rFonts w:ascii="Times New Roman"/>
          <w:b w:val="false"/>
          <w:i w:val="false"/>
          <w:color w:val="000000"/>
          <w:sz w:val="28"/>
        </w:rPr>
        <w:t xml:space="preserve">
                   согласованности курсового и </w:t>
      </w:r>
    </w:p>
    <w:p>
      <w:pPr>
        <w:spacing w:after="0"/>
        <w:ind w:left="0"/>
        <w:jc w:val="both"/>
      </w:pPr>
      <w:r>
        <w:rPr>
          <w:rFonts w:ascii="Times New Roman"/>
          <w:b w:val="false"/>
          <w:i w:val="false"/>
          <w:color w:val="000000"/>
          <w:sz w:val="28"/>
        </w:rPr>
        <w:t>
                   четвертного перьев в курсографе       То же       То же</w:t>
      </w:r>
    </w:p>
    <w:p>
      <w:pPr>
        <w:spacing w:after="0"/>
        <w:ind w:left="0"/>
        <w:jc w:val="both"/>
      </w:pPr>
      <w:r>
        <w:rPr>
          <w:rFonts w:ascii="Times New Roman"/>
          <w:b w:val="false"/>
          <w:i w:val="false"/>
          <w:color w:val="000000"/>
          <w:sz w:val="28"/>
        </w:rPr>
        <w:t xml:space="preserve">
                   Проверка лентопротяжного </w:t>
      </w:r>
    </w:p>
    <w:p>
      <w:pPr>
        <w:spacing w:after="0"/>
        <w:ind w:left="0"/>
        <w:jc w:val="both"/>
      </w:pPr>
      <w:r>
        <w:rPr>
          <w:rFonts w:ascii="Times New Roman"/>
          <w:b w:val="false"/>
          <w:i w:val="false"/>
          <w:color w:val="000000"/>
          <w:sz w:val="28"/>
        </w:rPr>
        <w:t>
                   механизма курсографа                  Ежедневно   То же</w:t>
      </w:r>
    </w:p>
    <w:p>
      <w:pPr>
        <w:spacing w:after="0"/>
        <w:ind w:left="0"/>
        <w:jc w:val="both"/>
      </w:pPr>
      <w:r>
        <w:rPr>
          <w:rFonts w:ascii="Times New Roman"/>
          <w:b w:val="false"/>
          <w:i w:val="false"/>
          <w:color w:val="000000"/>
          <w:sz w:val="28"/>
        </w:rPr>
        <w:t>
                   Проверка состояния амортизаторов      1 раз в     То же</w:t>
      </w:r>
    </w:p>
    <w:p>
      <w:pPr>
        <w:spacing w:after="0"/>
        <w:ind w:left="0"/>
        <w:jc w:val="both"/>
      </w:pPr>
      <w:r>
        <w:rPr>
          <w:rFonts w:ascii="Times New Roman"/>
          <w:b w:val="false"/>
          <w:i w:val="false"/>
          <w:color w:val="000000"/>
          <w:sz w:val="28"/>
        </w:rPr>
        <w:t>
                                                          месяц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Очистка от пыли деталей и             1 раз в    Ответственное</w:t>
      </w:r>
    </w:p>
    <w:p>
      <w:pPr>
        <w:spacing w:after="0"/>
        <w:ind w:left="0"/>
        <w:jc w:val="both"/>
      </w:pPr>
      <w:r>
        <w:rPr>
          <w:rFonts w:ascii="Times New Roman"/>
          <w:b w:val="false"/>
          <w:i w:val="false"/>
          <w:color w:val="000000"/>
          <w:sz w:val="28"/>
        </w:rPr>
        <w:t>
                   монтажа внутри блоков (рекомендуется   месяц      лицо</w:t>
      </w:r>
    </w:p>
    <w:p>
      <w:pPr>
        <w:spacing w:after="0"/>
        <w:ind w:left="0"/>
        <w:jc w:val="both"/>
      </w:pPr>
      <w:r>
        <w:rPr>
          <w:rFonts w:ascii="Times New Roman"/>
          <w:b w:val="false"/>
          <w:i w:val="false"/>
          <w:color w:val="000000"/>
          <w:sz w:val="28"/>
        </w:rPr>
        <w:t xml:space="preserve">
                   продувка узлов сухим сжатым </w:t>
      </w:r>
    </w:p>
    <w:p>
      <w:pPr>
        <w:spacing w:after="0"/>
        <w:ind w:left="0"/>
        <w:jc w:val="both"/>
      </w:pPr>
      <w:r>
        <w:rPr>
          <w:rFonts w:ascii="Times New Roman"/>
          <w:b w:val="false"/>
          <w:i w:val="false"/>
          <w:color w:val="000000"/>
          <w:sz w:val="28"/>
        </w:rPr>
        <w:t>
                   воздухом с помощью пылесоса)</w:t>
      </w:r>
    </w:p>
    <w:p>
      <w:pPr>
        <w:spacing w:after="0"/>
        <w:ind w:left="0"/>
        <w:jc w:val="both"/>
      </w:pPr>
      <w:r>
        <w:rPr>
          <w:rFonts w:ascii="Times New Roman"/>
          <w:b w:val="false"/>
          <w:i w:val="false"/>
          <w:color w:val="000000"/>
          <w:sz w:val="28"/>
        </w:rPr>
        <w:t>
                   Очистка от пыли и нагара              То же       То же</w:t>
      </w:r>
    </w:p>
    <w:p>
      <w:pPr>
        <w:spacing w:after="0"/>
        <w:ind w:left="0"/>
        <w:jc w:val="both"/>
      </w:pPr>
      <w:r>
        <w:rPr>
          <w:rFonts w:ascii="Times New Roman"/>
          <w:b w:val="false"/>
          <w:i w:val="false"/>
          <w:color w:val="000000"/>
          <w:sz w:val="28"/>
        </w:rPr>
        <w:t>
                   Протирка колец сельсинов              То же       То же</w:t>
      </w:r>
    </w:p>
    <w:p>
      <w:pPr>
        <w:spacing w:after="0"/>
        <w:ind w:left="0"/>
        <w:jc w:val="both"/>
      </w:pPr>
      <w:r>
        <w:rPr>
          <w:rFonts w:ascii="Times New Roman"/>
          <w:b w:val="false"/>
          <w:i w:val="false"/>
          <w:color w:val="000000"/>
          <w:sz w:val="28"/>
        </w:rPr>
        <w:t xml:space="preserve">
                   Смазка резиновых уплотнений </w:t>
      </w:r>
    </w:p>
    <w:p>
      <w:pPr>
        <w:spacing w:after="0"/>
        <w:ind w:left="0"/>
        <w:jc w:val="both"/>
      </w:pPr>
      <w:r>
        <w:rPr>
          <w:rFonts w:ascii="Times New Roman"/>
          <w:b w:val="false"/>
          <w:i w:val="false"/>
          <w:color w:val="000000"/>
          <w:sz w:val="28"/>
        </w:rPr>
        <w:t xml:space="preserve">
                   специальной мазью из смеси </w:t>
      </w:r>
    </w:p>
    <w:p>
      <w:pPr>
        <w:spacing w:after="0"/>
        <w:ind w:left="0"/>
        <w:jc w:val="both"/>
      </w:pPr>
      <w:r>
        <w:rPr>
          <w:rFonts w:ascii="Times New Roman"/>
          <w:b w:val="false"/>
          <w:i w:val="false"/>
          <w:color w:val="000000"/>
          <w:sz w:val="28"/>
        </w:rPr>
        <w:t xml:space="preserve">
                   графита и касторового масла           То же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Подтяжка крепежа всех приборов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 блоков                              То же       То же</w:t>
      </w:r>
    </w:p>
    <w:p>
      <w:pPr>
        <w:spacing w:after="0"/>
        <w:ind w:left="0"/>
        <w:jc w:val="both"/>
      </w:pPr>
      <w:r>
        <w:rPr>
          <w:rFonts w:ascii="Times New Roman"/>
          <w:b w:val="false"/>
          <w:i w:val="false"/>
          <w:color w:val="000000"/>
          <w:sz w:val="28"/>
        </w:rPr>
        <w:t>
                   Осмотр деталей монтажа внутри</w:t>
      </w:r>
    </w:p>
    <w:p>
      <w:pPr>
        <w:spacing w:after="0"/>
        <w:ind w:left="0"/>
        <w:jc w:val="both"/>
      </w:pPr>
      <w:r>
        <w:rPr>
          <w:rFonts w:ascii="Times New Roman"/>
          <w:b w:val="false"/>
          <w:i w:val="false"/>
          <w:color w:val="000000"/>
          <w:sz w:val="28"/>
        </w:rPr>
        <w:t xml:space="preserve">
                   приборов                              То же       То 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наличия и состояния          1 раз в</w:t>
      </w:r>
    </w:p>
    <w:p>
      <w:pPr>
        <w:spacing w:after="0"/>
        <w:ind w:left="0"/>
        <w:jc w:val="both"/>
      </w:pPr>
      <w:r>
        <w:rPr>
          <w:rFonts w:ascii="Times New Roman"/>
          <w:b w:val="false"/>
          <w:i w:val="false"/>
          <w:color w:val="000000"/>
          <w:sz w:val="28"/>
        </w:rPr>
        <w:t>
                   деталей ЗИП, детальная проверка       полгода     То же</w:t>
      </w:r>
    </w:p>
    <w:p>
      <w:pPr>
        <w:spacing w:after="0"/>
        <w:ind w:left="0"/>
        <w:jc w:val="both"/>
      </w:pPr>
      <w:r>
        <w:rPr>
          <w:rFonts w:ascii="Times New Roman"/>
          <w:b w:val="false"/>
          <w:i w:val="false"/>
          <w:color w:val="000000"/>
          <w:sz w:val="28"/>
        </w:rPr>
        <w:t>
                   работы гирокомпаса</w:t>
      </w:r>
    </w:p>
    <w:p>
      <w:pPr>
        <w:spacing w:after="0"/>
        <w:ind w:left="0"/>
        <w:jc w:val="both"/>
      </w:pPr>
      <w:r>
        <w:rPr>
          <w:rFonts w:ascii="Times New Roman"/>
          <w:b w:val="false"/>
          <w:i w:val="false"/>
          <w:color w:val="000000"/>
          <w:sz w:val="28"/>
        </w:rPr>
        <w:t>
      (Специалист: Цай Л.Г.</w:t>
      </w:r>
    </w:p>
    <w:p>
      <w:pPr>
        <w:spacing w:after="0"/>
        <w:ind w:left="0"/>
        <w:jc w:val="both"/>
      </w:pPr>
      <w:r>
        <w:rPr>
          <w:rFonts w:ascii="Times New Roman"/>
          <w:b w:val="false"/>
          <w:i w:val="false"/>
          <w:color w:val="000000"/>
          <w:sz w:val="28"/>
        </w:rPr>
        <w:t xml:space="preserve">
      Корректор: Склярова 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