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700a" w14:textId="c127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Изменения и дополнения к Инструкции N 40 "О порядке исчисления и уплаты подоходного налога с физических лиц" ~V950073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Приказом Председателя Налогового комитета Министерства финансов Республики Казахстан от 29 декабря 1997 г. N 1. Зарегистрирован Министерством юстиции Республики Казахстан 13.01.1998 г. N 61.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Извлечение из приказа Министра государственных доходов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Республики Казахстан от 9 апреля 2002 года № 416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Законом Республики Казахстан от 12 июня 2001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Z010210_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введении в действие Кодекса Республики Казахстан "О налогах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других обязательных платежах в бюджет" (Налоговый кодекс)" 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Признать утратившими силу некоторые приказы согласно приложению: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...Приказ Налогового комитета Министерства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29 декабря 1997 года N 1 "Об утверждении изменений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дополнений в Инструкции N 40 "О порядке исчисления и уплаты подоходного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налога с физических лиц"...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В главе 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подпункте "и" п.15 слово "долгов" заменить словом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"требований".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"г" п.17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"г) доход от прироста стоимости при реализации ценных бумаг открытых акционерных обществ с учетом корректировки на инфляцию;"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дополнить подпунктами "д" и "е"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"д) доход от реализации доли участия в юридическом лице-резиденте, полученный физическими лицами, облагаемый по окончательной ставке 15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прямые и косвенные доходы работников хозяйствующих субъектов, не связанные с предпринимательской деятельностью, полученные за счет чистого дохода хозяйствующего субъекта, облагаемые по ставке 15 процентов."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главе IV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20 слова "50 процентов по кредитам" заменить словами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"100 процентов по кредитам".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тексте пункта 21 слова "долгам", "сомнительный долг" заменить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соответственно словами "требованиям", "сомнительное требование".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23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"23. Подлежащие амортизации основные средства распределяются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группам со следующими предельными нормами амортизации: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но- !         Наименование имущества            ! Предельная норма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 !                                           ! амортизации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груп!                                           ! процентах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пы  !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 !                     2                     !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 Компьютеры, периферийные устройства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оборудование по обработке данных      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 Трубопроводы; нефтегазопроводы, оборудование,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машины и механизмы, используемые для добычи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переработки полезных ископаемых    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  Автотракторная техника для использования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дорогах; специальные инструменты, инвентарь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принадлежности                 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  Легковые автомобили; такси.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Подвижной состав автомобильного транспорта: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грузовые автомобили, автобусы, специальные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автомобили и автоприцепы.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Машины и оборудование: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всех отраслей промышленности, литейного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кузнечно-прессовое оборудование;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электронное оборудование;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строительное оборудование;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сельскохозяйственные машины и оборудование.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Мебель для офиса                   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  Амортизируемые активы, не включенные в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группы                 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  Железнодорожные, морские и речные транспортные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средства. Силовые машины и оборудование: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теплотехническое оборудование,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турбинное оборудование, электродвигатели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дизельгенераторы.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Устройства электропередачи и связи         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  Здания, сооружения, строения                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Налогоплательщики вправе по своему усмотрению применять иные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нормы амортизации в любой налоговый год, но не выше предельных.".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п.26 слова "осуществляемую по нормам, установленным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Правительством Республики Казахстан" заменить словами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"осуществляемую самостоятельно налогоплательщиками один раз в год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пределах уровня инфляции".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В главе 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45 подпункты с 1 по 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до 15-кратного годового         5 процентов с суммы облагаемого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расчетного показателя              дохода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от 15-кратного до 30-           сумма налога с 15-кратного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кратного годового расчетного       годового расчетного показателя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показателя                         + 10 процентов с суммы,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превышающей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от 30-кратного до 65-           сумма налога с 30-кратного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кратного годового расчетного       годового расчетного показателя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показателя                         + 15 процентов с суммы,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превышающей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 65-кратного до 130-          сумма налога с 65-кратного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кратного годового расчетного       годового расчетного показателя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показателя                         + 20 процентов с суммы,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превышающей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от 130-кратного до 350-         сумма налога с 130-кратного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кратного годового расчетного       годового расчетного показателя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показателя                         + 25 процентов с суммы,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превышающей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от 350-кратного годового        сумма налога с 350-кратного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расчетного показателя и            годового расчетного показателя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свыше                              + 30 процентов с суммы,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превышающей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45 дополнить 13 абзацем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"В связи с изменением ставок подоходного налога с физических лиц с 1 января 1998 года в приложении 10-А приводится пример исчисления подоходного налога по ставкам, предусмотренным в пункте 45 данной Инструкции".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46а слова "выплачиваемые физическим лицам" заменить словами "вознаграждения (интересы), полученные физическими лицами".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 46б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"46б. Прямые или косвенные доходы работников хозяйствующих субъектов, не связанные с предпринимательской деятельностью, полученные за счет чистого дохода хозяйствующего субъекта, облагаются у источника выплаты по ставке 15 процентов.".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63 абзац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сумма дооценки не включается в налогооблагаемый доход".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65 после слов "При передаче" и "передаваемых" дополнить словом "текущих".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65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"Примечание. Текущие активы - активы, определенные в Стандарте бухгалтерского учета N 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"в" пункта 66 слова "которые облагаются у источника выплаты по ставке 15 процентов"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главе IX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"а" пункта 68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"а) доходов физическим лицам за работу по трудовому договору (контракту) или по договору подряда (найма) и других выплат физическим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Не облагаются подоходным налогом суммы от продажи имущества, приобретенного физическим лицом для личного пользования, кроме имущества, указанного в пункте 16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широкое распространение получила натуральная оплата труда и услуг при приобретении у физического лица продукции (товара), которая выдана ему в виде оплаты его труда (или услуг), подоходный налог с выплачиваемых ему сумм не удерживается при условии предъявления физическим лицом справки, подтверждающей факт выплаты заработной платы (или оплаты его услуг) этой продукцией и удержания с нее подоходного налога хозяйствующим субъектом.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достоверность представляемых справок несут физические лица, реализующие продукцию (товары).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 всех выплатах, произведенных физическим лицам, и удержанных суммах подоходного налога с выплаченных сумм, хозяйствующий субъект направляет сведения в налоговый орган по месту своей регистрации с указанием полного реквизита физического лица".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"д" пункта 68 после слова "выигрышей" дополнить словами "вознаграждения (интересы), полученные физическими лицами".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"Юридические и физические лица, занимающиеся предпринимательской деятельностью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вести документацию по налоговому учету в соответствии с актами Налогового комитета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хранить документацию по налоговому учету на бумажных, электронных или магнитных носителях в течение пяти лет."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б) пункта 81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"б) за не отражение в учетной документации операций по учету и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реализации товаров (работ, услуг) налагается штраф в размере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процентов стоимости указанных товаров (работ, услуг)".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81 дополнить подпунктом "в"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"в) физическое лицо, не представившее налоговую декларацию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установленные сроки без достаточных оснований, налагается штраф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каждый месяц непредставления декларации в размере 5 процентов суммы,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подлежащей к уплате но не уплаченной по декларации.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Подпункты "в" и "г" соответственно считать подпунктами "г"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"д".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 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10-A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Расчет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по равномерному исчислению подоходного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 физических лиц, удерживаемого у источника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в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месяцы !Сумма полученного!Вычеты месячн.!Сумма !коэффи!Расчетная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налого-!дохода           !расчетного    !облага!циент !сумма годов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вого   !                 !показателя    !емого !пере- !облагаемого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   !-----------------!--------------!дохода!расче-!дохода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!за текущ!с начала!за тек!с нач- !факт. !та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!месяц   !года    !месяц !года   !г3-г5 !      !гр6хгр7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 !    2   !    3   !   4  !   5   !   6  !  7   !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январь   23000    23000    630     630   22370   12       268440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февраль  23000    46000    630    1260   44740    6       268440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март     23000    69000    630    1890   67110    4       268440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апрель   25000    94000    640    2530   91470    3       274410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май      25000   119000    640    3170  115830    2,4     277992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июнь     25000   144000    640    3810  140190    2       280380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июль     27000   171000    650    4460  166540    1,71    284783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август   27000   198000    650    5110  192890    1,5     289335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сентябрь 27000   225000    650    5760  219240    1,33    291589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октябрь  30000   255000    660    6420  248580    1,2     298296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ноябрь   30000   285000    660    7080  277920    1,09    302932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декабрь  30000   315000    660    7740  307260    1       307260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Итого:  315000            7740          307260            307260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Подоход.    !               Сумма подоходного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налог по    !------------------------------------------------------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ставкам с   !  с дохода     !  удержан в   ! подлежит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расчетного  !  за истекший  !  предыдущем  ! удержать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год.дохода  !  период       !  периоде     ! текущ. месяце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таблице) !   гр9:гр7     !              ! гр10 - гр11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22851          1904               -             1904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22851          3808             1904            1904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22851          5713             3808            1905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23746          7915             5713            2202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24284         10118             7915            2203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24642         12321            10118            2203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25302         14797            12320            2476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25985         17323            14797            2526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26323         19792            17323            2469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27329         22774            19792            2982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28025         25711            22774            2937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28674         28674            25711            2963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28674                            28674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Коэффициент перерасчета, указанный в графе 7, рассчитан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путем деления числа 12 на соответствующее число месяцев,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например в мае коэффициент равен 2,4 (12:5).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В расчете должны использоваться месячные расчетные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показатели, утвержденные Законом о республиканском бюджете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 налоговый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