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1a8e" w14:textId="4981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открытия, ведения и закрытия банковских счетов клиентов в банках Республики Казахстан&lt;*&gt; Сноска. Название Инструкции - с изменениями, внесенными постановлением Правления Нацбанка РК от 23.12.98г. N 287 ~V980659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Постановлением Правления Национального Банка Республики Казахстан от 4 марта 1997 года N 61. Зарегистрирована в Министерстве юстиции Республики Казахстан 14 мая 1997 г. N 307. Утратила силу - постановлением Правления Национального Банка РК от 2 июня 2000 г. N 266 ~V001199</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Глава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Название Раздела I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Банковский счет - это способ отражения договорных отношений между банком и владельцем счета по приему депозита и совершению банком операций, связанных: </w:t>
      </w:r>
      <w:r>
        <w:br/>
      </w:r>
      <w:r>
        <w:rPr>
          <w:rFonts w:ascii="Times New Roman"/>
          <w:b w:val="false"/>
          <w:i w:val="false"/>
          <w:color w:val="000000"/>
          <w:sz w:val="28"/>
        </w:rPr>
        <w:t xml:space="preserve">
      с обеспечением наличия и использованием банком денег, принадлежащих владельцу счета, гарантируя владельцу счета право беспрепятственно распоряжаться своими деньгами; </w:t>
      </w:r>
      <w:r>
        <w:br/>
      </w:r>
      <w:r>
        <w:rPr>
          <w:rFonts w:ascii="Times New Roman"/>
          <w:b w:val="false"/>
          <w:i w:val="false"/>
          <w:color w:val="000000"/>
          <w:sz w:val="28"/>
        </w:rPr>
        <w:t xml:space="preserve">
      с принятием (зачислением) сумм денег в пользу владельца счета; </w:t>
      </w:r>
      <w:r>
        <w:br/>
      </w:r>
      <w:r>
        <w:rPr>
          <w:rFonts w:ascii="Times New Roman"/>
          <w:b w:val="false"/>
          <w:i w:val="false"/>
          <w:color w:val="000000"/>
          <w:sz w:val="28"/>
        </w:rPr>
        <w:t xml:space="preserve">
      с изъятием и (или) переводом денег по поручению владельца счета или распоряжениям третьих лиц. </w:t>
      </w:r>
      <w:r>
        <w:br/>
      </w:r>
      <w:r>
        <w:rPr>
          <w:rFonts w:ascii="Times New Roman"/>
          <w:b w:val="false"/>
          <w:i w:val="false"/>
          <w:color w:val="000000"/>
          <w:sz w:val="28"/>
        </w:rPr>
        <w:t xml:space="preserve">
      Счета, по которым не могут производиться все вышеуказанные операции, а также счета, отражающие позиции бухгалтерского учета в банках, лицевые счета (субпозиции), являющиеся компонентами балансового счета, в том числе ссудные счета, не являются банковскими счетами. </w:t>
      </w:r>
      <w:r>
        <w:br/>
      </w:r>
      <w:r>
        <w:rPr>
          <w:rFonts w:ascii="Times New Roman"/>
          <w:b w:val="false"/>
          <w:i w:val="false"/>
          <w:color w:val="000000"/>
          <w:sz w:val="28"/>
        </w:rPr>
        <w:t>
      Сноска. Пункт 1 -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2. Банковские счета могут открываться и вестись как в тенге, так и в иностранной валюте и подразделяются на корреспондентские, текущие и сберегательные счета физических и юридических лиц, обособленных подразделений юридических лиц (филиалов и представительств). </w:t>
      </w:r>
      <w:r>
        <w:br/>
      </w:r>
      <w:r>
        <w:rPr>
          <w:rFonts w:ascii="Times New Roman"/>
          <w:b w:val="false"/>
          <w:i w:val="false"/>
          <w:color w:val="000000"/>
          <w:sz w:val="28"/>
        </w:rPr>
        <w:t xml:space="preserve">
      Корреспондентские счета - банковские счета банков и организаций, осуществляющих отдельные виды банковских операций. </w:t>
      </w:r>
      <w:r>
        <w:br/>
      </w:r>
      <w:r>
        <w:rPr>
          <w:rFonts w:ascii="Times New Roman"/>
          <w:b w:val="false"/>
          <w:i w:val="false"/>
          <w:color w:val="000000"/>
          <w:sz w:val="28"/>
        </w:rPr>
        <w:t xml:space="preserve">
      Текущие и сберегательные счета - банковские счета юридических лиц, обособленных подразделений юридических лиц и физических лиц. </w:t>
      </w:r>
      <w:r>
        <w:br/>
      </w:r>
      <w:r>
        <w:rPr>
          <w:rFonts w:ascii="Times New Roman"/>
          <w:b w:val="false"/>
          <w:i w:val="false"/>
          <w:color w:val="000000"/>
          <w:sz w:val="28"/>
        </w:rPr>
        <w:t>
      Сноска. Пункт 2 -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3. Особенности открытия, ведения и закрытия корреспондентских счетов устанавливаются отдельными нормативными правовыми актами Национального Банка Республики Казахстан. </w:t>
      </w:r>
      <w:r>
        <w:br/>
      </w:r>
      <w:r>
        <w:rPr>
          <w:rFonts w:ascii="Times New Roman"/>
          <w:b w:val="false"/>
          <w:i w:val="false"/>
          <w:color w:val="000000"/>
          <w:sz w:val="28"/>
        </w:rPr>
        <w:t xml:space="preserve">
      Открытие банковских счетов в Национальном Банке Республики Казахстан производится на основании соответствующего постановления Правления Национального Банка Республики Казахстан в случаях, предусмотренных законодательством. </w:t>
      </w:r>
      <w:r>
        <w:br/>
      </w:r>
      <w:r>
        <w:rPr>
          <w:rFonts w:ascii="Times New Roman"/>
          <w:b w:val="false"/>
          <w:i w:val="false"/>
          <w:color w:val="000000"/>
          <w:sz w:val="28"/>
        </w:rPr>
        <w:t xml:space="preserve">
      Особенности открытия банковских счетов в Национальном Банке Республики Казахстан определяются специальными нормативными правовыми актами Национального Банка Республики Казахстан. </w:t>
      </w:r>
      <w:r>
        <w:br/>
      </w:r>
      <w:r>
        <w:rPr>
          <w:rFonts w:ascii="Times New Roman"/>
          <w:b w:val="false"/>
          <w:i w:val="false"/>
          <w:color w:val="000000"/>
          <w:sz w:val="28"/>
        </w:rPr>
        <w:t>
      Сноска. Пункт 3 -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Порядок открытия банковских счетов </w:t>
      </w:r>
      <w:r>
        <w:br/>
      </w:r>
      <w:r>
        <w:rPr>
          <w:rFonts w:ascii="Times New Roman"/>
          <w:b w:val="false"/>
          <w:i w:val="false"/>
          <w:color w:val="000000"/>
          <w:sz w:val="28"/>
        </w:rPr>
        <w:t>
      Сноска. Название Раздела II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Открытие банковского счета производится при заключении договора банковского счета или договора банковского вклада между банком и владельцем счета. </w:t>
      </w:r>
      <w:r>
        <w:br/>
      </w:r>
      <w:r>
        <w:rPr>
          <w:rFonts w:ascii="Times New Roman"/>
          <w:b w:val="false"/>
          <w:i w:val="false"/>
          <w:color w:val="000000"/>
          <w:sz w:val="28"/>
        </w:rPr>
        <w:t xml:space="preserve">
      4-1. При открытии корреспондентского или текущего счета по договору банковского счета банк обязуется принимать деньги, поступающие в пользу владельца счета, выполнять его распоряжения о переводе (выдаче) ему или третьим лицам соответствующих сумм денег и оказывать другие услуги, предусмотренные данным договором. Договор банковского счета должен содержать следующее: </w:t>
      </w:r>
      <w:r>
        <w:br/>
      </w:r>
      <w:r>
        <w:rPr>
          <w:rFonts w:ascii="Times New Roman"/>
          <w:b w:val="false"/>
          <w:i w:val="false"/>
          <w:color w:val="000000"/>
          <w:sz w:val="28"/>
        </w:rPr>
        <w:t xml:space="preserve">
      - реквизиты сторон; </w:t>
      </w:r>
      <w:r>
        <w:br/>
      </w:r>
      <w:r>
        <w:rPr>
          <w:rFonts w:ascii="Times New Roman"/>
          <w:b w:val="false"/>
          <w:i w:val="false"/>
          <w:color w:val="000000"/>
          <w:sz w:val="28"/>
        </w:rPr>
        <w:t xml:space="preserve">
      - предмет договора; </w:t>
      </w:r>
      <w:r>
        <w:br/>
      </w:r>
      <w:r>
        <w:rPr>
          <w:rFonts w:ascii="Times New Roman"/>
          <w:b w:val="false"/>
          <w:i w:val="false"/>
          <w:color w:val="000000"/>
          <w:sz w:val="28"/>
        </w:rPr>
        <w:t xml:space="preserve">
      - индивидуальный идентификационный код, присвоенный банком владельцу счета (иные дополнительные способы идентификации владельца счета либо лица, уполномоченного владельцем счета на распоряжение банковским счетом, не запрещенные законодательством Республики Казахстан); </w:t>
      </w:r>
      <w:r>
        <w:br/>
      </w:r>
      <w:r>
        <w:rPr>
          <w:rFonts w:ascii="Times New Roman"/>
          <w:b w:val="false"/>
          <w:i w:val="false"/>
          <w:color w:val="000000"/>
          <w:sz w:val="28"/>
        </w:rPr>
        <w:t xml:space="preserve">
      - регистрационный номер налогоплательщика - владельца счета, указанный в документе, выданном органом налоговой службы; </w:t>
      </w:r>
      <w:r>
        <w:br/>
      </w:r>
      <w:r>
        <w:rPr>
          <w:rFonts w:ascii="Times New Roman"/>
          <w:b w:val="false"/>
          <w:i w:val="false"/>
          <w:color w:val="000000"/>
          <w:sz w:val="28"/>
        </w:rPr>
        <w:t xml:space="preserve">
      - условия оказания банком услуг и порядок их оплаты. </w:t>
      </w:r>
      <w:r>
        <w:br/>
      </w:r>
      <w:r>
        <w:rPr>
          <w:rFonts w:ascii="Times New Roman"/>
          <w:b w:val="false"/>
          <w:i w:val="false"/>
          <w:color w:val="000000"/>
          <w:sz w:val="28"/>
        </w:rPr>
        <w:t xml:space="preserve">
      В договоре банковского счета могут быть предусмотрены иные условия, согласованные сторонами. </w:t>
      </w:r>
      <w:r>
        <w:br/>
      </w:r>
      <w:r>
        <w:rPr>
          <w:rFonts w:ascii="Times New Roman"/>
          <w:b w:val="false"/>
          <w:i w:val="false"/>
          <w:color w:val="000000"/>
          <w:sz w:val="28"/>
        </w:rPr>
        <w:t>
      Сноска. Пункт 4 -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5. В договоре банковского счета должны также содержаться дополнительные требования, установленные законодательством, в зависимости от видов открываемых счетов и правосубъектности владельца счета. </w:t>
      </w:r>
      <w:r>
        <w:br/>
      </w:r>
      <w:r>
        <w:rPr>
          <w:rFonts w:ascii="Times New Roman"/>
          <w:b w:val="false"/>
          <w:i w:val="false"/>
          <w:color w:val="000000"/>
          <w:sz w:val="28"/>
        </w:rPr>
        <w:t>
      Сноска. Пункт 5 - с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6. Для заключения договора банковского счета клиенту необходимо представить: </w:t>
      </w:r>
      <w:r>
        <w:br/>
      </w:r>
      <w:r>
        <w:rPr>
          <w:rFonts w:ascii="Times New Roman"/>
          <w:b w:val="false"/>
          <w:i w:val="false"/>
          <w:color w:val="000000"/>
          <w:sz w:val="28"/>
        </w:rPr>
        <w:t xml:space="preserve">
      1) для резидентов Республики Казахстан: </w:t>
      </w:r>
      <w:r>
        <w:br/>
      </w:r>
      <w:r>
        <w:rPr>
          <w:rFonts w:ascii="Times New Roman"/>
          <w:b w:val="false"/>
          <w:i w:val="false"/>
          <w:color w:val="000000"/>
          <w:sz w:val="28"/>
        </w:rPr>
        <w:t xml:space="preserve">
      для юридических лиц и их обособленных структурных подразделений (филиалов и представительств): </w:t>
      </w:r>
      <w:r>
        <w:br/>
      </w:r>
      <w:r>
        <w:rPr>
          <w:rFonts w:ascii="Times New Roman"/>
          <w:b w:val="false"/>
          <w:i w:val="false"/>
          <w:color w:val="000000"/>
          <w:sz w:val="28"/>
        </w:rPr>
        <w:t xml:space="preserve">
      документ с образцами подписей и оттиска печати (форма прилагается);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xml:space="preserve">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либо копию приравненного к нему документа; </w:t>
      </w:r>
      <w:r>
        <w:br/>
      </w:r>
      <w:r>
        <w:rPr>
          <w:rFonts w:ascii="Times New Roman"/>
          <w:b w:val="false"/>
          <w:i w:val="false"/>
          <w:color w:val="000000"/>
          <w:sz w:val="28"/>
        </w:rPr>
        <w:t xml:space="preserve">
      копию устава (для структурных подразделений Положения), заверенного в порядке, установленном законодательством Республики Казахстан; </w:t>
      </w:r>
      <w:r>
        <w:br/>
      </w:r>
      <w:r>
        <w:rPr>
          <w:rFonts w:ascii="Times New Roman"/>
          <w:b w:val="false"/>
          <w:i w:val="false"/>
          <w:color w:val="000000"/>
          <w:sz w:val="28"/>
        </w:rPr>
        <w:t xml:space="preserve">
      для физических лиц: </w:t>
      </w:r>
      <w:r>
        <w:br/>
      </w:r>
      <w:r>
        <w:rPr>
          <w:rFonts w:ascii="Times New Roman"/>
          <w:b w:val="false"/>
          <w:i w:val="false"/>
          <w:color w:val="000000"/>
          <w:sz w:val="28"/>
        </w:rPr>
        <w:t xml:space="preserve">
      - документ с образцом подписи; </w:t>
      </w:r>
      <w:r>
        <w:br/>
      </w:r>
      <w:r>
        <w:rPr>
          <w:rFonts w:ascii="Times New Roman"/>
          <w:b w:val="false"/>
          <w:i w:val="false"/>
          <w:color w:val="000000"/>
          <w:sz w:val="28"/>
        </w:rPr>
        <w:t xml:space="preserve">
      -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xml:space="preserve">
      - для индивидуальных предпринимателей -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 для индивидуальных предпринимателей -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w:t>
      </w:r>
      <w:r>
        <w:br/>
      </w:r>
      <w:r>
        <w:rPr>
          <w:rFonts w:ascii="Times New Roman"/>
          <w:b w:val="false"/>
          <w:i w:val="false"/>
          <w:color w:val="000000"/>
          <w:sz w:val="28"/>
        </w:rPr>
        <w:t xml:space="preserve">
      - документ, удостоверяющий личность, который после регистрации необходимых реквизитов возвращается клиенту; </w:t>
      </w:r>
      <w:r>
        <w:br/>
      </w:r>
      <w:r>
        <w:rPr>
          <w:rFonts w:ascii="Times New Roman"/>
          <w:b w:val="false"/>
          <w:i w:val="false"/>
          <w:color w:val="000000"/>
          <w:sz w:val="28"/>
        </w:rPr>
        <w:t xml:space="preserve">
      2) для нерезидентов Республики Казахстан: </w:t>
      </w:r>
      <w:r>
        <w:br/>
      </w:r>
      <w:r>
        <w:rPr>
          <w:rFonts w:ascii="Times New Roman"/>
          <w:b w:val="false"/>
          <w:i w:val="false"/>
          <w:color w:val="000000"/>
          <w:sz w:val="28"/>
        </w:rPr>
        <w:t xml:space="preserve">
      для юридических лиц, филиалов и представительств: </w:t>
      </w:r>
      <w:r>
        <w:br/>
      </w:r>
      <w:r>
        <w:rPr>
          <w:rFonts w:ascii="Times New Roman"/>
          <w:b w:val="false"/>
          <w:i w:val="false"/>
          <w:color w:val="000000"/>
          <w:sz w:val="28"/>
        </w:rPr>
        <w:t xml:space="preserve">
      - документ с образцами подписей и оттиска печати; </w:t>
      </w:r>
      <w:r>
        <w:br/>
      </w:r>
      <w:r>
        <w:rPr>
          <w:rFonts w:ascii="Times New Roman"/>
          <w:b w:val="false"/>
          <w:i w:val="false"/>
          <w:color w:val="000000"/>
          <w:sz w:val="28"/>
        </w:rPr>
        <w:t xml:space="preserve">
      - документ установленной формы, выданный органом налоговой службы, подтверждающий факт постановки клиента на налоговый учет по месту получения дохода в Республике Казахстан, для филиалов и представительств юридических лиц-нерезидентов - по месту их регистрации в Республике Казахстан (если данный клиент в соответствии с налоговым законодательством должен пройти регистрацию в налоговых органах); </w:t>
      </w:r>
      <w:r>
        <w:br/>
      </w:r>
      <w:r>
        <w:rPr>
          <w:rFonts w:ascii="Times New Roman"/>
          <w:b w:val="false"/>
          <w:i w:val="false"/>
          <w:color w:val="000000"/>
          <w:sz w:val="28"/>
        </w:rPr>
        <w:t xml:space="preserve">
      -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 для филиалов и представительств юридических лиц-нерезидентов - копия документа установленной формы, выданного уполномоченным органом, подтверждающего факт прохождения государственной регистрации (перерегистрации), копия положения о соответствующем филиале или представительстве и копия доверенности руководителя филиала или представительства, заверенных нотариально и выполненных на казахском и/или русском языках; </w:t>
      </w:r>
      <w:r>
        <w:br/>
      </w:r>
      <w:r>
        <w:rPr>
          <w:rFonts w:ascii="Times New Roman"/>
          <w:b w:val="false"/>
          <w:i w:val="false"/>
          <w:color w:val="000000"/>
          <w:sz w:val="28"/>
        </w:rPr>
        <w:t xml:space="preserve">
      для физических лиц: </w:t>
      </w:r>
      <w:r>
        <w:br/>
      </w:r>
      <w:r>
        <w:rPr>
          <w:rFonts w:ascii="Times New Roman"/>
          <w:b w:val="false"/>
          <w:i w:val="false"/>
          <w:color w:val="000000"/>
          <w:sz w:val="28"/>
        </w:rPr>
        <w:t xml:space="preserve">
      - документ с образцом подписи; </w:t>
      </w:r>
      <w:r>
        <w:br/>
      </w:r>
      <w:r>
        <w:rPr>
          <w:rFonts w:ascii="Times New Roman"/>
          <w:b w:val="false"/>
          <w:i w:val="false"/>
          <w:color w:val="000000"/>
          <w:sz w:val="28"/>
        </w:rPr>
        <w:t xml:space="preserve">
      - документ установленной формы, выданный органом налоговой службы, подтверждающий факт постановки клиента на налоговый учет по месту получения дохода в Республике Казахстан; </w:t>
      </w:r>
      <w:r>
        <w:br/>
      </w:r>
      <w:r>
        <w:rPr>
          <w:rFonts w:ascii="Times New Roman"/>
          <w:b w:val="false"/>
          <w:i w:val="false"/>
          <w:color w:val="000000"/>
          <w:sz w:val="28"/>
        </w:rPr>
        <w:t xml:space="preserve">
      - документ, удостоверяющий личность, который после регистрации необходимых реквизитов возвращается клиенту; </w:t>
      </w:r>
      <w:r>
        <w:br/>
      </w:r>
      <w:r>
        <w:rPr>
          <w:rFonts w:ascii="Times New Roman"/>
          <w:b w:val="false"/>
          <w:i w:val="false"/>
          <w:color w:val="000000"/>
          <w:sz w:val="28"/>
        </w:rPr>
        <w:t xml:space="preserve">
      3) для иностранных дипломатических и консульских представительств: </w:t>
      </w:r>
      <w:r>
        <w:br/>
      </w:r>
      <w:r>
        <w:rPr>
          <w:rFonts w:ascii="Times New Roman"/>
          <w:b w:val="false"/>
          <w:i w:val="false"/>
          <w:color w:val="000000"/>
          <w:sz w:val="28"/>
        </w:rPr>
        <w:t xml:space="preserve">
      - документ с образцами подписей и оттиска печати; </w:t>
      </w:r>
      <w:r>
        <w:br/>
      </w:r>
      <w:r>
        <w:rPr>
          <w:rFonts w:ascii="Times New Roman"/>
          <w:b w:val="false"/>
          <w:i w:val="false"/>
          <w:color w:val="000000"/>
          <w:sz w:val="28"/>
        </w:rPr>
        <w:t xml:space="preserve">
      - копию документа установленной формы, подтверждающего его аккредитацию, заверенную Министерством иностранных дел Республики Казахстан. </w:t>
      </w:r>
      <w:r>
        <w:br/>
      </w:r>
      <w:r>
        <w:rPr>
          <w:rFonts w:ascii="Times New Roman"/>
          <w:b w:val="false"/>
          <w:i w:val="false"/>
          <w:color w:val="000000"/>
          <w:sz w:val="28"/>
        </w:rPr>
        <w:t xml:space="preserve">
      В зависимости от видов открываемых счетов и правосубъектности клиента банк вправе потребовать предоставления дополнительных документов, если это прямо установлено законодательством Республики Казахстан или банком. </w:t>
      </w:r>
      <w:r>
        <w:br/>
      </w:r>
      <w:r>
        <w:rPr>
          <w:rFonts w:ascii="Times New Roman"/>
          <w:b w:val="false"/>
          <w:i w:val="false"/>
          <w:color w:val="000000"/>
          <w:sz w:val="28"/>
        </w:rPr>
        <w:t xml:space="preserve">
      В случае открытия клиентом нескольких счетов в одном банке повторное представление документов, предусмотренных для открытия первого счета, не требуется, за исключением документа с образцами подписей и оттиска печати и документа, удостоверяющего личность клиента. </w:t>
      </w:r>
      <w:r>
        <w:br/>
      </w:r>
      <w:r>
        <w:rPr>
          <w:rFonts w:ascii="Times New Roman"/>
          <w:b w:val="false"/>
          <w:i w:val="false"/>
          <w:color w:val="000000"/>
          <w:sz w:val="28"/>
        </w:rPr>
        <w:t>
      Сноска. Пункт 6 -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6-1. При открытии сберегательного счета по договору банковского вклада банк обязуется принимать деньги (вклад), поступающие от владельца счета (вкладчика) или в его пользу, выплачивать по ним вознаграждение (интерес) в размере и порядке, предусмотренными договором банковского вклада, и возвратить вклад на условиях и в порядке, установленном законодательными актами и договором банковского вклада, оказывать другие услуги, предусмотренные договором банковского вклада. Договор банковского вклада должен содержать следующее: </w:t>
      </w:r>
      <w:r>
        <w:br/>
      </w:r>
      <w:r>
        <w:rPr>
          <w:rFonts w:ascii="Times New Roman"/>
          <w:b w:val="false"/>
          <w:i w:val="false"/>
          <w:color w:val="000000"/>
          <w:sz w:val="28"/>
        </w:rPr>
        <w:t xml:space="preserve">
      реквизиты сторон; </w:t>
      </w:r>
      <w:r>
        <w:br/>
      </w:r>
      <w:r>
        <w:rPr>
          <w:rFonts w:ascii="Times New Roman"/>
          <w:b w:val="false"/>
          <w:i w:val="false"/>
          <w:color w:val="000000"/>
          <w:sz w:val="28"/>
        </w:rPr>
        <w:t xml:space="preserve">
      предмет договора; </w:t>
      </w:r>
      <w:r>
        <w:br/>
      </w:r>
      <w:r>
        <w:rPr>
          <w:rFonts w:ascii="Times New Roman"/>
          <w:b w:val="false"/>
          <w:i w:val="false"/>
          <w:color w:val="000000"/>
          <w:sz w:val="28"/>
        </w:rPr>
        <w:t xml:space="preserve">
      индивидуальный идентификационный код, присвоенный банком вкладчику (иные дополнительные способы идентификации вкладчика либо лица, уполномоченного вкладчиком на распоряжение сберегательным счетом, не запрещенные законодательством Республики Казахстан); </w:t>
      </w:r>
      <w:r>
        <w:br/>
      </w:r>
      <w:r>
        <w:rPr>
          <w:rFonts w:ascii="Times New Roman"/>
          <w:b w:val="false"/>
          <w:i w:val="false"/>
          <w:color w:val="000000"/>
          <w:sz w:val="28"/>
        </w:rPr>
        <w:t xml:space="preserve">
      регистрационный номер налогоплательщика-вкладчика, указанный в документе, выданном органом налоговой службы; </w:t>
      </w:r>
      <w:r>
        <w:br/>
      </w:r>
      <w:r>
        <w:rPr>
          <w:rFonts w:ascii="Times New Roman"/>
          <w:b w:val="false"/>
          <w:i w:val="false"/>
          <w:color w:val="000000"/>
          <w:sz w:val="28"/>
        </w:rPr>
        <w:t xml:space="preserve">
      условия оказания банком услуг и порядок их оплаты. </w:t>
      </w:r>
      <w:r>
        <w:br/>
      </w:r>
      <w:r>
        <w:rPr>
          <w:rFonts w:ascii="Times New Roman"/>
          <w:b w:val="false"/>
          <w:i w:val="false"/>
          <w:color w:val="000000"/>
          <w:sz w:val="28"/>
        </w:rPr>
        <w:t xml:space="preserve">
      В договоре могут быть предусмотрены иные условия, согласованные сторонами, в том числе порядок выплаты вознаграждения (интереса). </w:t>
      </w:r>
      <w:r>
        <w:br/>
      </w:r>
      <w:r>
        <w:rPr>
          <w:rFonts w:ascii="Times New Roman"/>
          <w:b w:val="false"/>
          <w:i w:val="false"/>
          <w:color w:val="000000"/>
          <w:sz w:val="28"/>
        </w:rPr>
        <w:t xml:space="preserve">
      Договор банковского вклада может заключаться как самим вкладчиком, так и лицом, вносящим вклад в пользу владельца счета. </w:t>
      </w:r>
      <w:r>
        <w:br/>
      </w:r>
      <w:r>
        <w:rPr>
          <w:rFonts w:ascii="Times New Roman"/>
          <w:b w:val="false"/>
          <w:i w:val="false"/>
          <w:color w:val="000000"/>
          <w:sz w:val="28"/>
        </w:rPr>
        <w:t xml:space="preserve">
      Заключение договора банковского вклада может также производиться путем выдачи банком вкладчику или лицу, вносящему вклад в его пользу, документа, удостоверяющего внесенный вклад (вкладного документа). Выдача вкладного документа производится в соответствии с внутренними правилами банка и на его условиях. При выдаче вкладного документа банк обязан получить письменное согласие вкладчика о принятии указанных правил и условий банка. </w:t>
      </w:r>
      <w:r>
        <w:br/>
      </w:r>
      <w:r>
        <w:rPr>
          <w:rFonts w:ascii="Times New Roman"/>
          <w:b w:val="false"/>
          <w:i w:val="false"/>
          <w:color w:val="000000"/>
          <w:sz w:val="28"/>
        </w:rPr>
        <w:t xml:space="preserve">
      Вкладными документами являются депозитный сертификат или книжка вкладчика (сберегательная книжка). </w:t>
      </w:r>
      <w:r>
        <w:br/>
      </w:r>
      <w:r>
        <w:rPr>
          <w:rFonts w:ascii="Times New Roman"/>
          <w:b w:val="false"/>
          <w:i w:val="false"/>
          <w:color w:val="000000"/>
          <w:sz w:val="28"/>
        </w:rPr>
        <w:t>
      Сноска. Инструкция дополнена новым пунктом 6-1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6-2. Для заключения договора банковского вклада необходимо представить: </w:t>
      </w:r>
      <w:r>
        <w:br/>
      </w:r>
      <w:r>
        <w:rPr>
          <w:rFonts w:ascii="Times New Roman"/>
          <w:b w:val="false"/>
          <w:i w:val="false"/>
          <w:color w:val="000000"/>
          <w:sz w:val="28"/>
        </w:rPr>
        <w:t xml:space="preserve">
      1) для вкладчиков-резидентов Республики Казахстан: </w:t>
      </w:r>
      <w:r>
        <w:br/>
      </w:r>
      <w:r>
        <w:rPr>
          <w:rFonts w:ascii="Times New Roman"/>
          <w:b w:val="false"/>
          <w:i w:val="false"/>
          <w:color w:val="000000"/>
          <w:sz w:val="28"/>
        </w:rPr>
        <w:t xml:space="preserve">
      для юридических лиц и их обособленных структурных подразделений (филиалов и представительств): </w:t>
      </w:r>
      <w:r>
        <w:br/>
      </w:r>
      <w:r>
        <w:rPr>
          <w:rFonts w:ascii="Times New Roman"/>
          <w:b w:val="false"/>
          <w:i w:val="false"/>
          <w:color w:val="000000"/>
          <w:sz w:val="28"/>
        </w:rPr>
        <w:t xml:space="preserve">
      документ с образцами подписей и оттиска печати (форма прилагается);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xml:space="preserve">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либо копию приравненного к нему документа; </w:t>
      </w:r>
      <w:r>
        <w:br/>
      </w:r>
      <w:r>
        <w:rPr>
          <w:rFonts w:ascii="Times New Roman"/>
          <w:b w:val="false"/>
          <w:i w:val="false"/>
          <w:color w:val="000000"/>
          <w:sz w:val="28"/>
        </w:rPr>
        <w:t xml:space="preserve">
      копию устава (для структурных подразделений - Положения), заверенного в порядке, установленном законодательством Республики Казахстан; </w:t>
      </w:r>
      <w:r>
        <w:br/>
      </w:r>
      <w:r>
        <w:rPr>
          <w:rFonts w:ascii="Times New Roman"/>
          <w:b w:val="false"/>
          <w:i w:val="false"/>
          <w:color w:val="000000"/>
          <w:sz w:val="28"/>
        </w:rPr>
        <w:t xml:space="preserve">
      для физических лиц: </w:t>
      </w:r>
      <w:r>
        <w:br/>
      </w:r>
      <w:r>
        <w:rPr>
          <w:rFonts w:ascii="Times New Roman"/>
          <w:b w:val="false"/>
          <w:i w:val="false"/>
          <w:color w:val="000000"/>
          <w:sz w:val="28"/>
        </w:rPr>
        <w:t xml:space="preserve">
      документ с образцом подписи;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клиента на налоговый учет; </w:t>
      </w:r>
      <w:r>
        <w:br/>
      </w:r>
      <w:r>
        <w:rPr>
          <w:rFonts w:ascii="Times New Roman"/>
          <w:b w:val="false"/>
          <w:i w:val="false"/>
          <w:color w:val="000000"/>
          <w:sz w:val="28"/>
        </w:rPr>
        <w:t xml:space="preserve">
      для индивидуальных предпринимателей -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для индивидуальных предпринимателей -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w:t>
      </w:r>
      <w:r>
        <w:br/>
      </w:r>
      <w:r>
        <w:rPr>
          <w:rFonts w:ascii="Times New Roman"/>
          <w:b w:val="false"/>
          <w:i w:val="false"/>
          <w:color w:val="000000"/>
          <w:sz w:val="28"/>
        </w:rPr>
        <w:t xml:space="preserve">
      документ, удостоверяющий личность, который после регистрации необходимых реквизитов возвращается клиенту. </w:t>
      </w:r>
      <w:r>
        <w:br/>
      </w:r>
      <w:r>
        <w:rPr>
          <w:rFonts w:ascii="Times New Roman"/>
          <w:b w:val="false"/>
          <w:i w:val="false"/>
          <w:color w:val="000000"/>
          <w:sz w:val="28"/>
        </w:rPr>
        <w:t xml:space="preserve">
      В случае, если владельцем счета, в пользу которого вносится вклад родителями или иными законными представителями, является несовершеннолетнее лицо, достигшее четырнадцати лет, представляется документ, удостоверяющий личность родителей или иных законных представителей и свидетельство о рождении владельца счета, которое после регистрации необходимых реквизитов возвращается клиенту; </w:t>
      </w:r>
      <w:r>
        <w:br/>
      </w:r>
      <w:r>
        <w:rPr>
          <w:rFonts w:ascii="Times New Roman"/>
          <w:b w:val="false"/>
          <w:i w:val="false"/>
          <w:color w:val="000000"/>
          <w:sz w:val="28"/>
        </w:rPr>
        <w:t xml:space="preserve">
      2) для вкладчиков-нерезидентов Республики Казахстан: </w:t>
      </w:r>
      <w:r>
        <w:br/>
      </w:r>
      <w:r>
        <w:rPr>
          <w:rFonts w:ascii="Times New Roman"/>
          <w:b w:val="false"/>
          <w:i w:val="false"/>
          <w:color w:val="000000"/>
          <w:sz w:val="28"/>
        </w:rPr>
        <w:t xml:space="preserve">
      для юридических лиц, филиалов и представительств: </w:t>
      </w:r>
      <w:r>
        <w:br/>
      </w:r>
      <w:r>
        <w:rPr>
          <w:rFonts w:ascii="Times New Roman"/>
          <w:b w:val="false"/>
          <w:i w:val="false"/>
          <w:color w:val="000000"/>
          <w:sz w:val="28"/>
        </w:rPr>
        <w:t xml:space="preserve">
      документ с образцами подписей и оттиска печати;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клиента на налоговый учет по месту получения дохода в Республике Казахстан, для филиалов и представительств юридических лиц-нерезидентов - по месту их регистрации в Республике Казахстан (если данный клиент в соответствии с налоговым законодательством должен пройти регистрацию в налоговых органах); </w:t>
      </w:r>
      <w:r>
        <w:br/>
      </w:r>
      <w:r>
        <w:rPr>
          <w:rFonts w:ascii="Times New Roman"/>
          <w:b w:val="false"/>
          <w:i w:val="false"/>
          <w:color w:val="000000"/>
          <w:sz w:val="28"/>
        </w:rPr>
        <w:t xml:space="preserve">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для филиалов и представительств юридических лиц-нерезидентов - копия документа установленной формы, выданного уполномоченным органом, подтверждающего факт прохождения государственной регистрации (перерегистрации), копия положения о соответствующем филиале или представительстве и копия доверенности руководителя филиала или представительства, заверенных нотариально и выполненных на государственном и/или русском языках; </w:t>
      </w:r>
      <w:r>
        <w:br/>
      </w:r>
      <w:r>
        <w:rPr>
          <w:rFonts w:ascii="Times New Roman"/>
          <w:b w:val="false"/>
          <w:i w:val="false"/>
          <w:color w:val="000000"/>
          <w:sz w:val="28"/>
        </w:rPr>
        <w:t xml:space="preserve">
      для физических лиц: </w:t>
      </w:r>
      <w:r>
        <w:br/>
      </w:r>
      <w:r>
        <w:rPr>
          <w:rFonts w:ascii="Times New Roman"/>
          <w:b w:val="false"/>
          <w:i w:val="false"/>
          <w:color w:val="000000"/>
          <w:sz w:val="28"/>
        </w:rPr>
        <w:t xml:space="preserve">
      документ с образцом подписи;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клиента на налоговый учет по месту получения дохода в Республике Казахстан (если данный клиент в соответствии с налоговым законодательством должен пройти регистрацию в налоговых органах); </w:t>
      </w:r>
      <w:r>
        <w:br/>
      </w:r>
      <w:r>
        <w:rPr>
          <w:rFonts w:ascii="Times New Roman"/>
          <w:b w:val="false"/>
          <w:i w:val="false"/>
          <w:color w:val="000000"/>
          <w:sz w:val="28"/>
        </w:rPr>
        <w:t xml:space="preserve">
      документ, удостоверяющий личность, который после регистрации необходимых реквизитов возвращается клиенту. </w:t>
      </w:r>
      <w:r>
        <w:br/>
      </w:r>
      <w:r>
        <w:rPr>
          <w:rFonts w:ascii="Times New Roman"/>
          <w:b w:val="false"/>
          <w:i w:val="false"/>
          <w:color w:val="000000"/>
          <w:sz w:val="28"/>
        </w:rPr>
        <w:t>
      Сноска. Инструкция дополнена новым пунктом 6-2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6-3. При заключении договора банковского вклада между банком и лицом, не являющимся вкладчиком, такое лицо обязано сообщить банку регистрационный номер налогоплательщика - владельца счета, а также представить в банк: </w:t>
      </w:r>
      <w:r>
        <w:br/>
      </w:r>
      <w:r>
        <w:rPr>
          <w:rFonts w:ascii="Times New Roman"/>
          <w:b w:val="false"/>
          <w:i w:val="false"/>
          <w:color w:val="000000"/>
          <w:sz w:val="28"/>
        </w:rPr>
        <w:t xml:space="preserve">
      1) юридическое лицо (филиал или представительство):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лица, являющего владельцем счета на налоговый учет; </w:t>
      </w:r>
      <w:r>
        <w:br/>
      </w:r>
      <w:r>
        <w:rPr>
          <w:rFonts w:ascii="Times New Roman"/>
          <w:b w:val="false"/>
          <w:i w:val="false"/>
          <w:color w:val="000000"/>
          <w:sz w:val="28"/>
        </w:rPr>
        <w:t xml:space="preserve">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либо копию приравненного к нему документа; </w:t>
      </w:r>
      <w:r>
        <w:br/>
      </w:r>
      <w:r>
        <w:rPr>
          <w:rFonts w:ascii="Times New Roman"/>
          <w:b w:val="false"/>
          <w:i w:val="false"/>
          <w:color w:val="000000"/>
          <w:sz w:val="28"/>
        </w:rPr>
        <w:t xml:space="preserve">
      2) физическое лицо: </w:t>
      </w:r>
      <w:r>
        <w:br/>
      </w:r>
      <w:r>
        <w:rPr>
          <w:rFonts w:ascii="Times New Roman"/>
          <w:b w:val="false"/>
          <w:i w:val="false"/>
          <w:color w:val="000000"/>
          <w:sz w:val="28"/>
        </w:rPr>
        <w:t xml:space="preserve">
      документ установленной формы, выданный органом налоговой службы, подтверждающий факт постановки лица, являющего владельцем счета, на налоговый учет; </w:t>
      </w:r>
      <w:r>
        <w:br/>
      </w:r>
      <w:r>
        <w:rPr>
          <w:rFonts w:ascii="Times New Roman"/>
          <w:b w:val="false"/>
          <w:i w:val="false"/>
          <w:color w:val="000000"/>
          <w:sz w:val="28"/>
        </w:rPr>
        <w:t xml:space="preserve">
      документ, удостоверяющий личность. </w:t>
      </w:r>
      <w:r>
        <w:br/>
      </w:r>
      <w:r>
        <w:rPr>
          <w:rFonts w:ascii="Times New Roman"/>
          <w:b w:val="false"/>
          <w:i w:val="false"/>
          <w:color w:val="000000"/>
          <w:sz w:val="28"/>
        </w:rPr>
        <w:t>
      Сноска. Инструкция дополнена новым пунктом 6-3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6-4. При первом обращении владельца счета в банк, связанном с получением денег по вкладу, владелец счета обязан представить в банк документы, предусмотренные подпунктами 1) или 2) пункта 6-2 настоящей Инструкции. </w:t>
      </w:r>
      <w:r>
        <w:br/>
      </w:r>
      <w:r>
        <w:rPr>
          <w:rFonts w:ascii="Times New Roman"/>
          <w:b w:val="false"/>
          <w:i w:val="false"/>
          <w:color w:val="000000"/>
          <w:sz w:val="28"/>
        </w:rPr>
        <w:t>
      Сноска. Инструкция дополнена новым пунктом 6-4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7. При открытии банковских счетов юридическим и физическим лицам на основании доверенности на право открытия и распоряжения банковским счетом, выданной юридическому или физическому лицу, в банк представляются: </w:t>
      </w:r>
      <w:r>
        <w:br/>
      </w:r>
      <w:r>
        <w:rPr>
          <w:rFonts w:ascii="Times New Roman"/>
          <w:b w:val="false"/>
          <w:i w:val="false"/>
          <w:color w:val="000000"/>
          <w:sz w:val="28"/>
        </w:rPr>
        <w:t xml:space="preserve">
      - копия документа, выданного органом налоговой службы, подтверждающего факт постановки на учет лица, являющегося владельцем счета; </w:t>
      </w:r>
      <w:r>
        <w:br/>
      </w:r>
      <w:r>
        <w:rPr>
          <w:rFonts w:ascii="Times New Roman"/>
          <w:b w:val="false"/>
          <w:i w:val="false"/>
          <w:color w:val="000000"/>
          <w:sz w:val="28"/>
        </w:rPr>
        <w:t xml:space="preserve">
      - документ установленной формы, выданный подразделением уполномоченного государственного органа, подтверждающий факт регистрации хозяйствующего субъекта в качестве плательщика обязательных пенсионных взносов; </w:t>
      </w:r>
      <w:r>
        <w:br/>
      </w:r>
      <w:r>
        <w:rPr>
          <w:rFonts w:ascii="Times New Roman"/>
          <w:b w:val="false"/>
          <w:i w:val="false"/>
          <w:color w:val="000000"/>
          <w:sz w:val="28"/>
        </w:rPr>
        <w:t xml:space="preserve">
      - юридическим лицом представляется копия устава, а физическим - документ, удостоверяющий личность; </w:t>
      </w:r>
      <w:r>
        <w:br/>
      </w:r>
      <w:r>
        <w:rPr>
          <w:rFonts w:ascii="Times New Roman"/>
          <w:b w:val="false"/>
          <w:i w:val="false"/>
          <w:color w:val="000000"/>
          <w:sz w:val="28"/>
        </w:rPr>
        <w:t xml:space="preserve">
      - документ с образцами подписей и оттиска печати (если имеется); </w:t>
      </w:r>
      <w:r>
        <w:br/>
      </w:r>
      <w:r>
        <w:rPr>
          <w:rFonts w:ascii="Times New Roman"/>
          <w:b w:val="false"/>
          <w:i w:val="false"/>
          <w:color w:val="000000"/>
          <w:sz w:val="28"/>
        </w:rPr>
        <w:t xml:space="preserve">
      - доверенность на право открытия и распоряжения счетом. </w:t>
      </w:r>
      <w:r>
        <w:br/>
      </w:r>
      <w:r>
        <w:rPr>
          <w:rFonts w:ascii="Times New Roman"/>
          <w:b w:val="false"/>
          <w:i w:val="false"/>
          <w:color w:val="000000"/>
          <w:sz w:val="28"/>
        </w:rPr>
        <w:t xml:space="preserve">
      Владельцем счета в данном случае является лицо, выдавшее данную доверенность. </w:t>
      </w:r>
      <w:r>
        <w:br/>
      </w:r>
      <w:r>
        <w:rPr>
          <w:rFonts w:ascii="Times New Roman"/>
          <w:b w:val="false"/>
          <w:i w:val="false"/>
          <w:color w:val="000000"/>
          <w:sz w:val="28"/>
        </w:rPr>
        <w:t xml:space="preserve">
      Представление доверенности не требуется физическому лицу, уполномоченному открывать банковские счета в соответствии с законодательством либо учредительными документами. </w:t>
      </w:r>
      <w:r>
        <w:br/>
      </w:r>
      <w:r>
        <w:rPr>
          <w:rFonts w:ascii="Times New Roman"/>
          <w:b w:val="false"/>
          <w:i w:val="false"/>
          <w:color w:val="000000"/>
          <w:sz w:val="28"/>
        </w:rPr>
        <w:t xml:space="preserve">
      Порядок выдачи и форма доверенностей на совершение операций в банке могут определяться специальными правилами, разрабатываемыми банком. </w:t>
      </w:r>
      <w:r>
        <w:br/>
      </w:r>
      <w:r>
        <w:rPr>
          <w:rFonts w:ascii="Times New Roman"/>
          <w:b w:val="false"/>
          <w:i w:val="false"/>
          <w:color w:val="000000"/>
          <w:sz w:val="28"/>
        </w:rPr>
        <w:t>
      Сноска. Пункт 7 -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8. Учредителю (учредителям) вновь создаваемых юридических лиц или уполномоченному им (ими) лицу, которому (которым) в соответствии с законодательством Республики Казахстан необходимо предоставить к моменту государственной регистрации юридического лица документ, подтверждающий оплату уставного капитала вновь создаваемого юридического лица, банки открывают временные текущие счета, а в случаях предусмотренных законодательством Республики Казахстан накопительные и другие виды счетов, имеющие статус временного счета. </w:t>
      </w:r>
      <w:r>
        <w:br/>
      </w:r>
      <w:r>
        <w:rPr>
          <w:rFonts w:ascii="Times New Roman"/>
          <w:b w:val="false"/>
          <w:i w:val="false"/>
          <w:color w:val="000000"/>
          <w:sz w:val="28"/>
        </w:rPr>
        <w:t xml:space="preserve">
      Для открытия временного текущего счета (накопительного или другого счета, имеющего статус временного счета) в банк представляется документ с образцами подписей и оттиска печати (если имеется). </w:t>
      </w:r>
      <w:r>
        <w:br/>
      </w:r>
      <w:r>
        <w:rPr>
          <w:rFonts w:ascii="Times New Roman"/>
          <w:b w:val="false"/>
          <w:i w:val="false"/>
          <w:color w:val="000000"/>
          <w:sz w:val="28"/>
        </w:rPr>
        <w:t xml:space="preserve">
      Данные документы оформляются в соответствии с требованиями, установленными настоящей Инструкцией. </w:t>
      </w:r>
      <w:r>
        <w:br/>
      </w:r>
      <w:r>
        <w:rPr>
          <w:rFonts w:ascii="Times New Roman"/>
          <w:b w:val="false"/>
          <w:i w:val="false"/>
          <w:color w:val="000000"/>
          <w:sz w:val="28"/>
        </w:rPr>
        <w:t xml:space="preserve">
      Временный текущий счет (накопительный или иной счет, имеющий статус временного) открывается на срок не более, чем на шестьдесят календарных дней. </w:t>
      </w:r>
      <w:r>
        <w:br/>
      </w:r>
      <w:r>
        <w:rPr>
          <w:rFonts w:ascii="Times New Roman"/>
          <w:b w:val="false"/>
          <w:i w:val="false"/>
          <w:color w:val="000000"/>
          <w:sz w:val="28"/>
        </w:rPr>
        <w:t xml:space="preserve">
      После прохождения государственной регистрации юридическому лицу открывается текущий (банку или организации, осуществляющей отдельные виды банковских операций - корреспондентский) счет. </w:t>
      </w:r>
      <w:r>
        <w:br/>
      </w:r>
      <w:r>
        <w:rPr>
          <w:rFonts w:ascii="Times New Roman"/>
          <w:b w:val="false"/>
          <w:i w:val="false"/>
          <w:color w:val="000000"/>
          <w:sz w:val="28"/>
        </w:rPr>
        <w:t>
      Сноска. Пункт 8 -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9. В документах с образцами подписей и оттиска печати, представляемых юридическими лицами, филиалами или представительствами, правом первой подписи обладает руководитель либо другое уполномоченное им лицо. Право второй подписи предоставляется главному бухгалтеру либо другому уполномоченному лицу. Данные полномочия предоставляются на основании приказов руководителей соответствующих юридических лиц, филиалов или представительств. Если в штате юридического лица, филиала или представительства отсутствуют лица, которым может быть предоставлено право второй подписи, документ принимается банком с одним образцом первой подписи. </w:t>
      </w:r>
      <w:r>
        <w:br/>
      </w:r>
      <w:r>
        <w:rPr>
          <w:rFonts w:ascii="Times New Roman"/>
          <w:b w:val="false"/>
          <w:i w:val="false"/>
          <w:color w:val="000000"/>
          <w:sz w:val="28"/>
        </w:rPr>
        <w:t xml:space="preserve">
      Запрещается принимать образцы оттиска печатей, предназначенных для специальных целей. </w:t>
      </w:r>
      <w:r>
        <w:br/>
      </w:r>
      <w:r>
        <w:rPr>
          <w:rFonts w:ascii="Times New Roman"/>
          <w:b w:val="false"/>
          <w:i w:val="false"/>
          <w:color w:val="000000"/>
          <w:sz w:val="28"/>
        </w:rPr>
        <w:t xml:space="preserve">
      Банк вправе требовать нотариального удостоверения документа с образцами подписей и оттиска печати или его удостоверения вышестоящим органом либо организацией, которая является учредителем владельца банковского счета. В населенных пунктах, где отсутствуют нотариальные конторы, документ с образцами подписей и оттиска печати заверяется местным органом исполнительной власти. </w:t>
      </w:r>
      <w:r>
        <w:br/>
      </w:r>
      <w:r>
        <w:rPr>
          <w:rFonts w:ascii="Times New Roman"/>
          <w:b w:val="false"/>
          <w:i w:val="false"/>
          <w:color w:val="000000"/>
          <w:sz w:val="28"/>
        </w:rPr>
        <w:t xml:space="preserve">
      В случае временного предоставления владельцем счета права подписи другому лицу (-ам), оформляется временный документ с соответствующими образцами подписей, заверенный владельцем счета. </w:t>
      </w:r>
      <w:r>
        <w:br/>
      </w:r>
      <w:r>
        <w:rPr>
          <w:rFonts w:ascii="Times New Roman"/>
          <w:b w:val="false"/>
          <w:i w:val="false"/>
          <w:color w:val="000000"/>
          <w:sz w:val="28"/>
        </w:rPr>
        <w:t xml:space="preserve">
      При замене хотя бы одного образца подписи либо оттиска печати, в банк предоставляется новый документ с образцами подписей и оттиска печати, заверенный в порядке, указанном в настоящей Инструкции. Замененные документы образцов подписей и оттиска печати подшиваются в дело владельца счета. </w:t>
      </w:r>
      <w:r>
        <w:br/>
      </w:r>
      <w:r>
        <w:rPr>
          <w:rFonts w:ascii="Times New Roman"/>
          <w:b w:val="false"/>
          <w:i w:val="false"/>
          <w:color w:val="000000"/>
          <w:sz w:val="28"/>
        </w:rPr>
        <w:t xml:space="preserve">
      Необходимое количество экземпляров документов с образцами подписей и оттиска печати, предоставляемых клиентом для открытия счета, определяется банком. При этом, один из экземпляров должен постоянно находиться у соответствующего операционного работника банка, другой - в деле соответствующего владельца счета. Остальные экземпляры хранятся в порядке, установленном внутренними правилами банка. </w:t>
      </w:r>
      <w:r>
        <w:br/>
      </w:r>
      <w:r>
        <w:rPr>
          <w:rFonts w:ascii="Times New Roman"/>
          <w:b w:val="false"/>
          <w:i w:val="false"/>
          <w:color w:val="000000"/>
          <w:sz w:val="28"/>
        </w:rPr>
        <w:t>
      Сноска. Пункт 9 -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10. Банки обязаны, по требованию клиента, предоставлять информацию о возможных рисках, связанных с открытием, ведением, закрытием банковских счетов владельца счета и возможностью приостановления операций по ним. </w:t>
      </w:r>
      <w:r>
        <w:br/>
      </w:r>
      <w:r>
        <w:rPr>
          <w:rFonts w:ascii="Times New Roman"/>
          <w:b w:val="false"/>
          <w:i w:val="false"/>
          <w:color w:val="000000"/>
          <w:sz w:val="28"/>
        </w:rPr>
        <w:t xml:space="preserve">
      11. В случае переименования юридического лица, утери или износа печати банк вправе предоставить владельцу счета необходимый срок для изготовления новой печати. В период изготовления печати, банком и владельцем счета устанавливается порядок оформления платежных документов без печати владельца счета, который должен быть указан в договоре. </w:t>
      </w:r>
      <w:r>
        <w:br/>
      </w:r>
      <w:r>
        <w:rPr>
          <w:rFonts w:ascii="Times New Roman"/>
          <w:b w:val="false"/>
          <w:i w:val="false"/>
          <w:color w:val="000000"/>
          <w:sz w:val="28"/>
        </w:rPr>
        <w:t xml:space="preserve">
      12. В течение 10 банковских дней после открытия банковского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счета банки обязаны уведомить об этом соответствующие органы</w:t>
      </w:r>
    </w:p>
    <w:p>
      <w:pPr>
        <w:spacing w:after="0"/>
        <w:ind w:left="0"/>
        <w:jc w:val="both"/>
      </w:pPr>
      <w:r>
        <w:rPr>
          <w:rFonts w:ascii="Times New Roman"/>
          <w:b w:val="false"/>
          <w:i w:val="false"/>
          <w:color w:val="000000"/>
          <w:sz w:val="28"/>
        </w:rPr>
        <w:t>налоговой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12 - с изменениями, внесенными постановлением Правления </w:t>
      </w:r>
    </w:p>
    <w:p>
      <w:pPr>
        <w:spacing w:after="0"/>
        <w:ind w:left="0"/>
        <w:jc w:val="both"/>
      </w:pPr>
      <w:r>
        <w:rPr>
          <w:rFonts w:ascii="Times New Roman"/>
          <w:b w:val="false"/>
          <w:i w:val="false"/>
          <w:color w:val="000000"/>
          <w:sz w:val="28"/>
        </w:rPr>
        <w:t xml:space="preserve">Нацбанка РК от 23.12.98г.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 Представленные клиентом для открытия счета документы должны</w:t>
      </w:r>
    </w:p>
    <w:p>
      <w:pPr>
        <w:spacing w:after="0"/>
        <w:ind w:left="0"/>
        <w:jc w:val="both"/>
      </w:pPr>
      <w:r>
        <w:rPr>
          <w:rFonts w:ascii="Times New Roman"/>
          <w:b w:val="false"/>
          <w:i w:val="false"/>
          <w:color w:val="000000"/>
          <w:sz w:val="28"/>
        </w:rPr>
        <w:t>подшиваться и храниться в банке в специально заведенном деле по</w:t>
      </w:r>
    </w:p>
    <w:p>
      <w:pPr>
        <w:spacing w:after="0"/>
        <w:ind w:left="0"/>
        <w:jc w:val="both"/>
      </w:pPr>
      <w:r>
        <w:rPr>
          <w:rFonts w:ascii="Times New Roman"/>
          <w:b w:val="false"/>
          <w:i w:val="false"/>
          <w:color w:val="000000"/>
          <w:sz w:val="28"/>
        </w:rPr>
        <w:t>каждому владельцу счета вместе с оригиналом договора.</w:t>
      </w:r>
    </w:p>
    <w:p>
      <w:pPr>
        <w:spacing w:after="0"/>
        <w:ind w:left="0"/>
        <w:jc w:val="both"/>
      </w:pPr>
      <w:r>
        <w:rPr>
          <w:rFonts w:ascii="Times New Roman"/>
          <w:b w:val="false"/>
          <w:i w:val="false"/>
          <w:color w:val="000000"/>
          <w:sz w:val="28"/>
        </w:rPr>
        <w:t>     14. Юридические и физические лица вправе открывать банковские</w:t>
      </w:r>
    </w:p>
    <w:p>
      <w:pPr>
        <w:spacing w:after="0"/>
        <w:ind w:left="0"/>
        <w:jc w:val="both"/>
      </w:pPr>
      <w:r>
        <w:rPr>
          <w:rFonts w:ascii="Times New Roman"/>
          <w:b w:val="false"/>
          <w:i w:val="false"/>
          <w:color w:val="000000"/>
          <w:sz w:val="28"/>
        </w:rPr>
        <w:t>счета в нескольких банках с обязательным письменным уведомлением</w:t>
      </w:r>
    </w:p>
    <w:p>
      <w:pPr>
        <w:spacing w:after="0"/>
        <w:ind w:left="0"/>
        <w:jc w:val="both"/>
      </w:pPr>
      <w:r>
        <w:rPr>
          <w:rFonts w:ascii="Times New Roman"/>
          <w:b w:val="false"/>
          <w:i w:val="false"/>
          <w:color w:val="000000"/>
          <w:sz w:val="28"/>
        </w:rPr>
        <w:t>всех банков-кредиторов в течение 10 календарных дней со дня открытия</w:t>
      </w:r>
    </w:p>
    <w:p>
      <w:pPr>
        <w:spacing w:after="0"/>
        <w:ind w:left="0"/>
        <w:jc w:val="both"/>
      </w:pPr>
      <w:r>
        <w:rPr>
          <w:rFonts w:ascii="Times New Roman"/>
          <w:b w:val="false"/>
          <w:i w:val="false"/>
          <w:color w:val="000000"/>
          <w:sz w:val="28"/>
        </w:rPr>
        <w:t>банковского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Общие требования к ведению </w:t>
      </w:r>
    </w:p>
    <w:p>
      <w:pPr>
        <w:spacing w:after="0"/>
        <w:ind w:left="0"/>
        <w:jc w:val="both"/>
      </w:pPr>
      <w:r>
        <w:rPr>
          <w:rFonts w:ascii="Times New Roman"/>
          <w:b w:val="false"/>
          <w:i w:val="false"/>
          <w:color w:val="000000"/>
          <w:sz w:val="28"/>
        </w:rPr>
        <w:t>              банковских счетов (совершению операций</w:t>
      </w:r>
    </w:p>
    <w:p>
      <w:pPr>
        <w:spacing w:after="0"/>
        <w:ind w:left="0"/>
        <w:jc w:val="both"/>
      </w:pPr>
      <w:r>
        <w:rPr>
          <w:rFonts w:ascii="Times New Roman"/>
          <w:b w:val="false"/>
          <w:i w:val="false"/>
          <w:color w:val="000000"/>
          <w:sz w:val="28"/>
        </w:rPr>
        <w:t>                    по банковским счетам)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Название Раздела III - в новой редакции согласно постановлению</w:t>
      </w:r>
    </w:p>
    <w:p>
      <w:pPr>
        <w:spacing w:after="0"/>
        <w:ind w:left="0"/>
        <w:jc w:val="both"/>
      </w:pPr>
      <w:r>
        <w:rPr>
          <w:rFonts w:ascii="Times New Roman"/>
          <w:b w:val="false"/>
          <w:i w:val="false"/>
          <w:color w:val="000000"/>
          <w:sz w:val="28"/>
        </w:rPr>
        <w:t xml:space="preserve">Правления Нацбанка РК от 23.12.98г. N 287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V980659_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Операции по банковскому счету производятся банком на</w:t>
      </w:r>
    </w:p>
    <w:p>
      <w:pPr>
        <w:spacing w:after="0"/>
        <w:ind w:left="0"/>
        <w:jc w:val="both"/>
      </w:pPr>
      <w:r>
        <w:rPr>
          <w:rFonts w:ascii="Times New Roman"/>
          <w:b w:val="false"/>
          <w:i w:val="false"/>
          <w:color w:val="000000"/>
          <w:sz w:val="28"/>
        </w:rPr>
        <w:t>основании:</w:t>
      </w:r>
    </w:p>
    <w:p>
      <w:pPr>
        <w:spacing w:after="0"/>
        <w:ind w:left="0"/>
        <w:jc w:val="both"/>
      </w:pPr>
      <w:r>
        <w:rPr>
          <w:rFonts w:ascii="Times New Roman"/>
          <w:b w:val="false"/>
          <w:i w:val="false"/>
          <w:color w:val="000000"/>
          <w:sz w:val="28"/>
        </w:rPr>
        <w:t>     - поручений владельца счета;</w:t>
      </w:r>
    </w:p>
    <w:p>
      <w:pPr>
        <w:spacing w:after="0"/>
        <w:ind w:left="0"/>
        <w:jc w:val="both"/>
      </w:pPr>
      <w:r>
        <w:rPr>
          <w:rFonts w:ascii="Times New Roman"/>
          <w:b w:val="false"/>
          <w:i w:val="false"/>
          <w:color w:val="000000"/>
          <w:sz w:val="28"/>
        </w:rPr>
        <w:t>     - требований третьих лиц, акцептованных владельцем счета;</w:t>
      </w:r>
    </w:p>
    <w:p>
      <w:pPr>
        <w:spacing w:after="0"/>
        <w:ind w:left="0"/>
        <w:jc w:val="both"/>
      </w:pPr>
      <w:r>
        <w:rPr>
          <w:rFonts w:ascii="Times New Roman"/>
          <w:b w:val="false"/>
          <w:i w:val="false"/>
          <w:color w:val="000000"/>
          <w:sz w:val="28"/>
        </w:rPr>
        <w:t>     - требований третьих лиц, не требующих в соответствии с</w:t>
      </w:r>
    </w:p>
    <w:p>
      <w:pPr>
        <w:spacing w:after="0"/>
        <w:ind w:left="0"/>
        <w:jc w:val="both"/>
      </w:pPr>
      <w:r>
        <w:rPr>
          <w:rFonts w:ascii="Times New Roman"/>
          <w:b w:val="false"/>
          <w:i w:val="false"/>
          <w:color w:val="000000"/>
          <w:sz w:val="28"/>
        </w:rPr>
        <w:t>законодательством акцепта владельца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распоряжения банка, ведущего счет, если оно не противоречит условиям договора и законодательству Республики Казахстан. </w:t>
      </w:r>
      <w:r>
        <w:br/>
      </w:r>
      <w:r>
        <w:rPr>
          <w:rFonts w:ascii="Times New Roman"/>
          <w:b w:val="false"/>
          <w:i w:val="false"/>
          <w:color w:val="000000"/>
          <w:sz w:val="28"/>
        </w:rPr>
        <w:t xml:space="preserve">
      15-1. Платежи и переводы денег, осуществляемые через корреспондентский счет банка-нерезидента, открытый в уполномоченном банке, производятся только в безналичном порядке. </w:t>
      </w:r>
      <w:r>
        <w:br/>
      </w:r>
      <w:r>
        <w:rPr>
          <w:rFonts w:ascii="Times New Roman"/>
          <w:b w:val="false"/>
          <w:i w:val="false"/>
          <w:color w:val="000000"/>
          <w:sz w:val="28"/>
        </w:rPr>
        <w:t>
      Сноска. Глава 3 дополнена новым пунктом 15-1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16. В случае установления факта ошибочности принятия (зачисления) денег в пользу владельца счета банк, в целях устранения данной ошибки, вправе произвести изъятие (списание) указанных денег без соответствующего поручения владельца счета, что должно быть предусмотрено в договоре. </w:t>
      </w:r>
      <w:r>
        <w:br/>
      </w:r>
      <w:r>
        <w:rPr>
          <w:rFonts w:ascii="Times New Roman"/>
          <w:b w:val="false"/>
          <w:i w:val="false"/>
          <w:color w:val="000000"/>
          <w:sz w:val="28"/>
        </w:rPr>
        <w:t xml:space="preserve">
      17. Выдача выписок по банковским счетам производится банками в соответствии с договором. Банк вправе предоставлять услуги по передаче (доставке) владельцу счета выписок по их счетам электронным способом либо нарочно, если это предусмотрено в договоре. </w:t>
      </w:r>
      <w:r>
        <w:br/>
      </w:r>
      <w:r>
        <w:rPr>
          <w:rFonts w:ascii="Times New Roman"/>
          <w:b w:val="false"/>
          <w:i w:val="false"/>
          <w:color w:val="000000"/>
          <w:sz w:val="28"/>
        </w:rPr>
        <w:t xml:space="preserve">
      18. Приостановление операций (за исключением приходных) по банковским счетам производится согласно законодательству Республики Казахстан, на основании соответствующих решений (постановлений) уполномоченных органов, обладающих правом замораживания (блокирования) или ареста денег владельца счета. </w:t>
      </w:r>
      <w:r>
        <w:br/>
      </w:r>
      <w:r>
        <w:rPr>
          <w:rFonts w:ascii="Times New Roman"/>
          <w:b w:val="false"/>
          <w:i w:val="false"/>
          <w:color w:val="000000"/>
          <w:sz w:val="28"/>
        </w:rPr>
        <w:t xml:space="preserve">
      19. Возобновление операций по банковским счетам производится на основании соответствующих письменных уведомлений уполномоченных органов об отмене данных решений или постановлений органов, вынесших данные решения (постановления). </w:t>
      </w:r>
      <w:r>
        <w:br/>
      </w:r>
      <w:r>
        <w:rPr>
          <w:rFonts w:ascii="Times New Roman"/>
          <w:b w:val="false"/>
          <w:i w:val="false"/>
          <w:color w:val="000000"/>
          <w:sz w:val="28"/>
        </w:rPr>
        <w:t xml:space="preserve">
      20. За убытки, причиненные владельцу счета в результате приостановления операций по их банковским счетам по основаниям, указанным в пункте 18 настоящей Инструкции, банки ответственность не несут.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Порядок закрытия банковских 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Название Раздела IV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Закрытие банковского счета производится при прекращении действия договора, на основании которого он был открыт, а также на основании заявления владельца счета. </w:t>
      </w:r>
      <w:r>
        <w:br/>
      </w:r>
      <w:r>
        <w:rPr>
          <w:rFonts w:ascii="Times New Roman"/>
          <w:b w:val="false"/>
          <w:i w:val="false"/>
          <w:color w:val="000000"/>
          <w:sz w:val="28"/>
        </w:rPr>
        <w:t xml:space="preserve">
      Закрытие банковского счета при ликвидации или реорганизации юридического лица производится с учетом требований, предусмотренных соответствующими нормативными правовыми актами Министерства юстиции Республики Казахстан. </w:t>
      </w:r>
      <w:r>
        <w:br/>
      </w:r>
      <w:r>
        <w:rPr>
          <w:rFonts w:ascii="Times New Roman"/>
          <w:b w:val="false"/>
          <w:i w:val="false"/>
          <w:color w:val="000000"/>
          <w:sz w:val="28"/>
        </w:rPr>
        <w:t xml:space="preserve">
      В деле владельца счета должно быть указано основание закрытия счета. </w:t>
      </w:r>
      <w:r>
        <w:br/>
      </w:r>
      <w:r>
        <w:rPr>
          <w:rFonts w:ascii="Times New Roman"/>
          <w:b w:val="false"/>
          <w:i w:val="false"/>
          <w:color w:val="000000"/>
          <w:sz w:val="28"/>
        </w:rPr>
        <w:t xml:space="preserve">
      При закрытии банковского счета производится аннулирование индивидуального идентификационного кода владельца счета. </w:t>
      </w:r>
      <w:r>
        <w:br/>
      </w:r>
      <w:r>
        <w:rPr>
          <w:rFonts w:ascii="Times New Roman"/>
          <w:b w:val="false"/>
          <w:i w:val="false"/>
          <w:color w:val="000000"/>
          <w:sz w:val="28"/>
        </w:rPr>
        <w:t xml:space="preserve">
      Закрытие временного текущего счета (накопительного или иного счета, имеющего статус временного счета) производится банком с учетом соблюдения требований, установленных пунктом 8 настоящей Инструкции. </w:t>
      </w:r>
      <w:r>
        <w:br/>
      </w:r>
      <w:r>
        <w:rPr>
          <w:rFonts w:ascii="Times New Roman"/>
          <w:b w:val="false"/>
          <w:i w:val="false"/>
          <w:color w:val="000000"/>
          <w:sz w:val="28"/>
        </w:rPr>
        <w:t>
      Сноска. Пункт 21 - с изменениями и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22. Запрещается закрытие банковского счета при наличии неисполненных требований к данному счету, за исключением случаев закрытия счета в связи с ликвидацией или реорганизацией юридического лица - владельца счета или отсутствия денег у юридического лица более 1 года, у физического лица - более 3 лет. </w:t>
      </w:r>
      <w:r>
        <w:br/>
      </w:r>
      <w:r>
        <w:rPr>
          <w:rFonts w:ascii="Times New Roman"/>
          <w:b w:val="false"/>
          <w:i w:val="false"/>
          <w:color w:val="000000"/>
          <w:sz w:val="28"/>
        </w:rPr>
        <w:t xml:space="preserve">
      Запрещается закрытие банковского счета при наличии денег на данном счете. </w:t>
      </w:r>
      <w:r>
        <w:br/>
      </w:r>
      <w:r>
        <w:rPr>
          <w:rFonts w:ascii="Times New Roman"/>
          <w:b w:val="false"/>
          <w:i w:val="false"/>
          <w:color w:val="000000"/>
          <w:sz w:val="28"/>
        </w:rPr>
        <w:t>
      Сноска. Пункт 22 - с дополнениями,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xml:space="preserve">
      23. После закрытия банковского счета банк в трехдневный срок обязан письменно уведомить об этом соответствующие органы налоговой службы. </w:t>
      </w:r>
      <w:r>
        <w:br/>
      </w:r>
      <w:r>
        <w:rPr>
          <w:rFonts w:ascii="Times New Roman"/>
          <w:b w:val="false"/>
          <w:i w:val="false"/>
          <w:color w:val="000000"/>
          <w:sz w:val="28"/>
        </w:rPr>
        <w:t>
      Сноска. Пункт 23 - с изменениями, внесенными постановлением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Сноска. Раздел V - исключен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Заключительные положения </w:t>
      </w:r>
      <w:r>
        <w:br/>
      </w:r>
      <w:r>
        <w:rPr>
          <w:rFonts w:ascii="Times New Roman"/>
          <w:b w:val="false"/>
          <w:i w:val="false"/>
          <w:color w:val="000000"/>
          <w:sz w:val="28"/>
        </w:rPr>
        <w:t>
      Сноска. Название Раздела VI - в новой редакции согласно постановлению Правления Нацбанка РК от 23.12.98г. N 287 </w:t>
      </w:r>
      <w:r>
        <w:rPr>
          <w:rFonts w:ascii="Times New Roman"/>
          <w:b w:val="false"/>
          <w:i w:val="false"/>
          <w:color w:val="000000"/>
          <w:sz w:val="28"/>
        </w:rPr>
        <w:t xml:space="preserve">V980659_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Все споры, возникающие между банком и владельцем счета по поводу исполнения договора, разрешаются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3"/>
    <w:bookmarkStart w:name="z13" w:id="4"/>
    <w:p>
      <w:pPr>
        <w:spacing w:after="0"/>
        <w:ind w:left="0"/>
        <w:jc w:val="both"/>
      </w:pPr>
      <w:r>
        <w:rPr>
          <w:rFonts w:ascii="Times New Roman"/>
          <w:b w:val="false"/>
          <w:i w:val="false"/>
          <w:color w:val="000000"/>
          <w:sz w:val="28"/>
        </w:rPr>
        <w:t>
                                     Форма утверждена постановлением</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Правления Национального</w:t>
      </w:r>
    </w:p>
    <w:p>
      <w:pPr>
        <w:spacing w:after="0"/>
        <w:ind w:left="0"/>
        <w:jc w:val="both"/>
      </w:pP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от 4.03.97 г. N 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Лицевая сторона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ДОКУМЕНТ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с образцами подписей и оттиска печати</w:t>
      </w:r>
    </w:p>
    <w:p>
      <w:pPr>
        <w:spacing w:after="0"/>
        <w:ind w:left="0"/>
        <w:jc w:val="both"/>
      </w:pPr>
      <w:r>
        <w:rPr>
          <w:rFonts w:ascii="Times New Roman"/>
          <w:b w:val="false"/>
          <w:i w:val="false"/>
          <w:color w:val="000000"/>
          <w:sz w:val="28"/>
        </w:rPr>
        <w:t>Владелец банковского счета __________Коды _____Отметки банка _______</w:t>
      </w:r>
    </w:p>
    <w:p>
      <w:pPr>
        <w:spacing w:after="0"/>
        <w:ind w:left="0"/>
        <w:jc w:val="both"/>
      </w:pPr>
      <w:r>
        <w:rPr>
          <w:rFonts w:ascii="Times New Roman"/>
          <w:b w:val="false"/>
          <w:i w:val="false"/>
          <w:color w:val="000000"/>
          <w:sz w:val="28"/>
        </w:rPr>
        <w:t>(полное наименование) ______________!    !__________________________</w:t>
      </w:r>
    </w:p>
    <w:p>
      <w:pPr>
        <w:spacing w:after="0"/>
        <w:ind w:left="0"/>
        <w:jc w:val="both"/>
      </w:pPr>
      <w:r>
        <w:rPr>
          <w:rFonts w:ascii="Times New Roman"/>
          <w:b w:val="false"/>
          <w:i w:val="false"/>
          <w:color w:val="000000"/>
          <w:sz w:val="28"/>
        </w:rPr>
        <w:t>Почтовый адрес владельца банковского!    !__________________________</w:t>
      </w:r>
    </w:p>
    <w:p>
      <w:pPr>
        <w:spacing w:after="0"/>
        <w:ind w:left="0"/>
        <w:jc w:val="both"/>
      </w:pPr>
      <w:r>
        <w:rPr>
          <w:rFonts w:ascii="Times New Roman"/>
          <w:b w:val="false"/>
          <w:i w:val="false"/>
          <w:color w:val="000000"/>
          <w:sz w:val="28"/>
        </w:rPr>
        <w:t>счета ________________тел. N _______!    !__________________________</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Банк или филиал банка ______________!    !__________________________</w:t>
      </w:r>
    </w:p>
    <w:p>
      <w:pPr>
        <w:spacing w:after="0"/>
        <w:ind w:left="0"/>
        <w:jc w:val="both"/>
      </w:pPr>
      <w:r>
        <w:rPr>
          <w:rFonts w:ascii="Times New Roman"/>
          <w:b w:val="false"/>
          <w:i w:val="false"/>
          <w:color w:val="000000"/>
          <w:sz w:val="28"/>
        </w:rPr>
        <w:t>(полное наименование) ______________!    !__________________________</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Местонахождение банка (для филиала  !    !</w:t>
      </w:r>
    </w:p>
    <w:p>
      <w:pPr>
        <w:spacing w:after="0"/>
        <w:ind w:left="0"/>
        <w:jc w:val="both"/>
      </w:pPr>
      <w:r>
        <w:rPr>
          <w:rFonts w:ascii="Times New Roman"/>
          <w:b w:val="false"/>
          <w:i w:val="false"/>
          <w:color w:val="000000"/>
          <w:sz w:val="28"/>
        </w:rPr>
        <w:t>банка - его почтовый адрес)         !    !</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_______________ тел. N______________!    !__________________________</w:t>
      </w:r>
    </w:p>
    <w:p>
      <w:pPr>
        <w:spacing w:after="0"/>
        <w:ind w:left="0"/>
        <w:jc w:val="both"/>
      </w:pPr>
      <w:r>
        <w:rPr>
          <w:rFonts w:ascii="Times New Roman"/>
          <w:b w:val="false"/>
          <w:i w:val="false"/>
          <w:color w:val="000000"/>
          <w:sz w:val="28"/>
        </w:rPr>
        <w:t>Вид банковского счета (текущий или  !    !</w:t>
      </w:r>
    </w:p>
    <w:p>
      <w:pPr>
        <w:spacing w:after="0"/>
        <w:ind w:left="0"/>
        <w:jc w:val="both"/>
      </w:pPr>
      <w:r>
        <w:rPr>
          <w:rFonts w:ascii="Times New Roman"/>
          <w:b w:val="false"/>
          <w:i w:val="false"/>
          <w:color w:val="000000"/>
          <w:sz w:val="28"/>
        </w:rPr>
        <w:t>корреспондентский)                  !    !__________________________</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Индивидуальный идентификационный код!    !</w:t>
      </w:r>
    </w:p>
    <w:p>
      <w:pPr>
        <w:spacing w:after="0"/>
        <w:ind w:left="0"/>
        <w:jc w:val="both"/>
      </w:pPr>
      <w:r>
        <w:rPr>
          <w:rFonts w:ascii="Times New Roman"/>
          <w:b w:val="false"/>
          <w:i w:val="false"/>
          <w:color w:val="000000"/>
          <w:sz w:val="28"/>
        </w:rPr>
        <w:t>владельца банковского счета         !    !__________________________</w:t>
      </w:r>
    </w:p>
    <w:p>
      <w:pPr>
        <w:spacing w:after="0"/>
        <w:ind w:left="0"/>
        <w:jc w:val="both"/>
      </w:pPr>
      <w:r>
        <w:rPr>
          <w:rFonts w:ascii="Times New Roman"/>
          <w:b w:val="false"/>
          <w:i w:val="false"/>
          <w:color w:val="000000"/>
          <w:sz w:val="28"/>
        </w:rPr>
        <w:t>____________________________________!    !__________________________</w:t>
      </w:r>
    </w:p>
    <w:p>
      <w:pPr>
        <w:spacing w:after="0"/>
        <w:ind w:left="0"/>
        <w:jc w:val="both"/>
      </w:pPr>
      <w:r>
        <w:rPr>
          <w:rFonts w:ascii="Times New Roman"/>
          <w:b w:val="false"/>
          <w:i w:val="false"/>
          <w:color w:val="000000"/>
          <w:sz w:val="28"/>
        </w:rPr>
        <w:t>Образцы, указанные в настоящем            (подпись уполномоченного</w:t>
      </w:r>
    </w:p>
    <w:p>
      <w:pPr>
        <w:spacing w:after="0"/>
        <w:ind w:left="0"/>
        <w:jc w:val="both"/>
      </w:pPr>
      <w:r>
        <w:rPr>
          <w:rFonts w:ascii="Times New Roman"/>
          <w:b w:val="false"/>
          <w:i w:val="false"/>
          <w:color w:val="000000"/>
          <w:sz w:val="28"/>
        </w:rPr>
        <w:t>документе, считать обязательными при      работника банка)</w:t>
      </w:r>
    </w:p>
    <w:p>
      <w:pPr>
        <w:spacing w:after="0"/>
        <w:ind w:left="0"/>
        <w:jc w:val="both"/>
      </w:pPr>
      <w:r>
        <w:rPr>
          <w:rFonts w:ascii="Times New Roman"/>
          <w:b w:val="false"/>
          <w:i w:val="false"/>
          <w:color w:val="000000"/>
          <w:sz w:val="28"/>
        </w:rPr>
        <w:t>осуществлении всех операций по</w:t>
      </w:r>
    </w:p>
    <w:p>
      <w:pPr>
        <w:spacing w:after="0"/>
        <w:ind w:left="0"/>
        <w:jc w:val="both"/>
      </w:pPr>
      <w:r>
        <w:rPr>
          <w:rFonts w:ascii="Times New Roman"/>
          <w:b w:val="false"/>
          <w:i w:val="false"/>
          <w:color w:val="000000"/>
          <w:sz w:val="28"/>
        </w:rPr>
        <w:t>банковскому счету, требующих санкции</w:t>
      </w:r>
    </w:p>
    <w:p>
      <w:pPr>
        <w:spacing w:after="0"/>
        <w:ind w:left="0"/>
        <w:jc w:val="both"/>
      </w:pPr>
      <w:r>
        <w:rPr>
          <w:rFonts w:ascii="Times New Roman"/>
          <w:b w:val="false"/>
          <w:i w:val="false"/>
          <w:color w:val="000000"/>
          <w:sz w:val="28"/>
        </w:rPr>
        <w:t>его владельца.                            "___" ____________ 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Должность!Фамилия, имя и отчество!Образец подписи ! Образец оттиска</w:t>
      </w:r>
    </w:p>
    <w:p>
      <w:pPr>
        <w:spacing w:after="0"/>
        <w:ind w:left="0"/>
        <w:jc w:val="both"/>
      </w:pPr>
      <w:r>
        <w:rPr>
          <w:rFonts w:ascii="Times New Roman"/>
          <w:b w:val="false"/>
          <w:i w:val="false"/>
          <w:color w:val="000000"/>
          <w:sz w:val="28"/>
        </w:rPr>
        <w:t>---------!-----------------------!----------------! печати (если</w:t>
      </w:r>
    </w:p>
    <w:p>
      <w:pPr>
        <w:spacing w:after="0"/>
        <w:ind w:left="0"/>
        <w:jc w:val="both"/>
      </w:pPr>
      <w:r>
        <w:rPr>
          <w:rFonts w:ascii="Times New Roman"/>
          <w:b w:val="false"/>
          <w:i w:val="false"/>
          <w:color w:val="000000"/>
          <w:sz w:val="28"/>
        </w:rPr>
        <w:t>Первая   !                       !                ! имеется)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подпись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Вторая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подпись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!Фамилии и инициалы !Дата     !Подписи и печати (если</w:t>
      </w:r>
    </w:p>
    <w:p>
      <w:pPr>
        <w:spacing w:after="0"/>
        <w:ind w:left="0"/>
        <w:jc w:val="both"/>
      </w:pPr>
      <w:r>
        <w:rPr>
          <w:rFonts w:ascii="Times New Roman"/>
          <w:b w:val="false"/>
          <w:i w:val="false"/>
          <w:color w:val="000000"/>
          <w:sz w:val="28"/>
        </w:rPr>
        <w:t>организации,  !лиц, уполномоченных!удостове-!имеются) лиц,</w:t>
      </w:r>
    </w:p>
    <w:p>
      <w:pPr>
        <w:spacing w:after="0"/>
        <w:ind w:left="0"/>
        <w:jc w:val="both"/>
      </w:pPr>
      <w:r>
        <w:rPr>
          <w:rFonts w:ascii="Times New Roman"/>
          <w:b w:val="false"/>
          <w:i w:val="false"/>
          <w:color w:val="000000"/>
          <w:sz w:val="28"/>
        </w:rPr>
        <w:t>удостоверяющей!удостоверять       !рения    !удостоверяющих образцы</w:t>
      </w:r>
    </w:p>
    <w:p>
      <w:pPr>
        <w:spacing w:after="0"/>
        <w:ind w:left="0"/>
        <w:jc w:val="both"/>
      </w:pPr>
      <w:r>
        <w:rPr>
          <w:rFonts w:ascii="Times New Roman"/>
          <w:b w:val="false"/>
          <w:i w:val="false"/>
          <w:color w:val="000000"/>
          <w:sz w:val="28"/>
        </w:rPr>
        <w:t>образцы       !образцы            !образцов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(подписи)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(печать)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Удостоверительная надпись нотариуса</w:t>
      </w:r>
    </w:p>
    <w:p>
      <w:pPr>
        <w:spacing w:after="0"/>
        <w:ind w:left="0"/>
        <w:jc w:val="both"/>
      </w:pPr>
      <w:r>
        <w:rPr>
          <w:rFonts w:ascii="Times New Roman"/>
          <w:b w:val="false"/>
          <w:i w:val="false"/>
          <w:color w:val="000000"/>
          <w:sz w:val="28"/>
        </w:rPr>
        <w:t>Я, Государственный нотариус____________________________нотариальной</w:t>
      </w:r>
    </w:p>
    <w:p>
      <w:pPr>
        <w:spacing w:after="0"/>
        <w:ind w:left="0"/>
        <w:jc w:val="both"/>
      </w:pPr>
      <w:r>
        <w:rPr>
          <w:rFonts w:ascii="Times New Roman"/>
          <w:b w:val="false"/>
          <w:i w:val="false"/>
          <w:color w:val="000000"/>
          <w:sz w:val="28"/>
        </w:rPr>
        <w:t>                               (фамилия и инициалы)</w:t>
      </w:r>
    </w:p>
    <w:p>
      <w:pPr>
        <w:spacing w:after="0"/>
        <w:ind w:left="0"/>
        <w:jc w:val="both"/>
      </w:pPr>
      <w:r>
        <w:rPr>
          <w:rFonts w:ascii="Times New Roman"/>
          <w:b w:val="false"/>
          <w:i w:val="false"/>
          <w:color w:val="000000"/>
          <w:sz w:val="28"/>
        </w:rPr>
        <w:t>конторы ______________________ свидетельствую самоличность граждан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 и подлинность их подписей.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Взыскано ____________________ тенге госпошлины.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                                Город ___________________________</w:t>
      </w:r>
    </w:p>
    <w:p>
      <w:pPr>
        <w:spacing w:after="0"/>
        <w:ind w:left="0"/>
        <w:jc w:val="both"/>
      </w:pPr>
      <w:r>
        <w:rPr>
          <w:rFonts w:ascii="Times New Roman"/>
          <w:b w:val="false"/>
          <w:i w:val="false"/>
          <w:color w:val="000000"/>
          <w:sz w:val="28"/>
        </w:rPr>
        <w:t>                                    "____"______________19___г.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 реестру N _____________ Нотариус 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