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12c0a" w14:textId="8012c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Положение об аттестации работников органов записи актов гражданского состояния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Утверждено приказом Министра юстиции Республики Казахстан от 9 апреля 1998 г. № 280. Зарегистрированo в Министерстве юстиции Республики Казахстан 29.04.1998 г. № 505. Утратило силу - приказом Министра юстиции РК от 4 ноября 2004 года N 325 (V043191)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Аттестация работников органов записи актов гражданского состояния (далее - ЗАГС) проводится в соответствии с Положением "О правовой аттестации руководящих кадров и специалистов органов исполнительной власти и их подведомственных учреждений", утвержденного постановлением Президента Республики Казахстан от 21 июня 1995г. N 2347. 
</w:t>
      </w:r>
      <w:r>
        <w:br/>
      </w:r>
      <w:r>
        <w:rPr>
          <w:rFonts w:ascii="Times New Roman"/>
          <w:b w:val="false"/>
          <w:i w:val="false"/>
          <w:color w:val="000000"/>
          <w:sz w:val="28"/>
        </w:rPr>
        <w:t>
      Аттестация работников органов ЗАГС проводится в целях оценки уровня их квалификации и определения на основе этого их соответствия занимаемой должности. 
</w:t>
      </w:r>
      <w:r>
        <w:br/>
      </w:r>
      <w:r>
        <w:rPr>
          <w:rFonts w:ascii="Times New Roman"/>
          <w:b w:val="false"/>
          <w:i w:val="false"/>
          <w:color w:val="000000"/>
          <w:sz w:val="28"/>
        </w:rPr>
        <w:t>
      2. Для проведения аттестации приказом Министра юстиции Республики Казахстан образуются Центральная и региональные аттестационные комиссии. 
</w:t>
      </w:r>
      <w:r>
        <w:br/>
      </w:r>
      <w:r>
        <w:rPr>
          <w:rFonts w:ascii="Times New Roman"/>
          <w:b w:val="false"/>
          <w:i w:val="false"/>
          <w:color w:val="000000"/>
          <w:sz w:val="28"/>
        </w:rPr>
        <w:t>
      3. Центральная аттестационная комиссия, действующая на основании Положения, утвержденного Министром юстиции Республики Казахстан, рассматривает жалобы на решения региональных аттестационных комиссий, проводит аттестацию работников органов ЗАГС дважды не явившихся на аттестацию в региональную комиссию по уважительным причинам в течение одного года со дня начала аттестации, а также утверждает перечень вопросов для аттестации работников органов ЗАГС. 
</w:t>
      </w:r>
      <w:r>
        <w:br/>
      </w:r>
      <w:r>
        <w:rPr>
          <w:rFonts w:ascii="Times New Roman"/>
          <w:b w:val="false"/>
          <w:i w:val="false"/>
          <w:color w:val="000000"/>
          <w:sz w:val="28"/>
        </w:rPr>
        <w:t>
      Работники органов ЗАГС, являющиеся членами региональных аттестационных комиссий подлежат аттестации за 10 дней до ее начала комиссией из числа председателей региональных комиссий в Министерстве юстиции Республики Казахстан в соответствии с настоящим Положением. 
</w:t>
      </w:r>
      <w:r>
        <w:br/>
      </w:r>
      <w:r>
        <w:rPr>
          <w:rFonts w:ascii="Times New Roman"/>
          <w:b w:val="false"/>
          <w:i w:val="false"/>
          <w:color w:val="000000"/>
          <w:sz w:val="28"/>
        </w:rPr>
        <w:t>
      Перечень вопросов для аттестации составляется Министерством юстиции Республики Казахстан на государственном и русском языках, рассылается управлениям юстиции не позднее чем за сорок пять дней до начала аттестации. 
</w:t>
      </w:r>
      <w:r>
        <w:br/>
      </w:r>
      <w:r>
        <w:rPr>
          <w:rFonts w:ascii="Times New Roman"/>
          <w:b w:val="false"/>
          <w:i w:val="false"/>
          <w:color w:val="000000"/>
          <w:sz w:val="28"/>
        </w:rPr>
        <w:t>
      Перечень вопросов для аттестации, управления юстиции вручают всем, подлежащим аттестации работникам органов ЗАГС под роспись, не позднее чем за тридцать дней до начала аттестации. 
</w:t>
      </w:r>
      <w:r>
        <w:br/>
      </w:r>
      <w:r>
        <w:rPr>
          <w:rFonts w:ascii="Times New Roman"/>
          <w:b w:val="false"/>
          <w:i w:val="false"/>
          <w:color w:val="000000"/>
          <w:sz w:val="28"/>
        </w:rPr>
        <w:t>
      4. Региональные аттестационные комиссии проводят аттестацию работников органов ЗАГС соответствующих областей, города Алматы и столицы согласно настоящему Положению. 
</w:t>
      </w:r>
      <w:r>
        <w:br/>
      </w:r>
      <w:r>
        <w:rPr>
          <w:rFonts w:ascii="Times New Roman"/>
          <w:b w:val="false"/>
          <w:i w:val="false"/>
          <w:color w:val="000000"/>
          <w:sz w:val="28"/>
        </w:rPr>
        <w:t>
      5. Региональные аттестационные комиссии образуются в составе пяти человек из  высококвалифицированных юристов системы органов юстиции и судов.
</w:t>
      </w:r>
      <w:r>
        <w:br/>
      </w:r>
      <w:r>
        <w:rPr>
          <w:rFonts w:ascii="Times New Roman"/>
          <w:b w:val="false"/>
          <w:i w:val="false"/>
          <w:color w:val="000000"/>
          <w:sz w:val="28"/>
        </w:rPr>
        <w:t>
      В состав  региональной аттестационной комиссии по должности и согласованию входят:
</w:t>
      </w:r>
      <w:r>
        <w:br/>
      </w:r>
      <w:r>
        <w:rPr>
          <w:rFonts w:ascii="Times New Roman"/>
          <w:b w:val="false"/>
          <w:i w:val="false"/>
          <w:color w:val="000000"/>
          <w:sz w:val="28"/>
        </w:rPr>
        <w:t>
      1) представитель Министерства юстиции - председатель региональной аттестационной комиссии;
</w:t>
      </w:r>
      <w:r>
        <w:br/>
      </w:r>
      <w:r>
        <w:rPr>
          <w:rFonts w:ascii="Times New Roman"/>
          <w:b w:val="false"/>
          <w:i w:val="false"/>
          <w:color w:val="000000"/>
          <w:sz w:val="28"/>
        </w:rPr>
        <w:t>
      2) начальник территориального управления юстиции;
</w:t>
      </w:r>
      <w:r>
        <w:br/>
      </w:r>
      <w:r>
        <w:rPr>
          <w:rFonts w:ascii="Times New Roman"/>
          <w:b w:val="false"/>
          <w:i w:val="false"/>
          <w:color w:val="000000"/>
          <w:sz w:val="28"/>
        </w:rPr>
        <w:t>
      3) член коллегии по гражданским делам областного суда (по согласованию);
</w:t>
      </w:r>
      <w:r>
        <w:br/>
      </w:r>
      <w:r>
        <w:rPr>
          <w:rFonts w:ascii="Times New Roman"/>
          <w:b w:val="false"/>
          <w:i w:val="false"/>
          <w:color w:val="000000"/>
          <w:sz w:val="28"/>
        </w:rPr>
        <w:t>
      4)  начальник отдела ЗАГС  того управления юстиции, который в данной региональной комиссии не аттестуется - секретарь комиссии;
</w:t>
      </w:r>
      <w:r>
        <w:br/>
      </w:r>
      <w:r>
        <w:rPr>
          <w:rFonts w:ascii="Times New Roman"/>
          <w:b w:val="false"/>
          <w:i w:val="false"/>
          <w:color w:val="000000"/>
          <w:sz w:val="28"/>
        </w:rPr>
        <w:t>
      5) начальник отдела ЗАГС соответствующего управления юстиции.
</w:t>
      </w:r>
      <w:r>
        <w:br/>
      </w:r>
      <w:r>
        <w:rPr>
          <w:rFonts w:ascii="Times New Roman"/>
          <w:b w:val="false"/>
          <w:i w:val="false"/>
          <w:color w:val="000000"/>
          <w:sz w:val="28"/>
        </w:rPr>
        <w:t>
      6. Аттестации подлежат работники органов ЗАГС, имеющие высшее, незаконченное высшее и средне-специальное образование, также работники, которые не менее одного года проработали в органах ЗАГС, желающие продолжить работу в системе органов ЗАГС, получив высшее юридическое образование. 
</w:t>
      </w:r>
      <w:r>
        <w:br/>
      </w:r>
      <w:r>
        <w:rPr>
          <w:rFonts w:ascii="Times New Roman"/>
          <w:b w:val="false"/>
          <w:i w:val="false"/>
          <w:color w:val="000000"/>
          <w:sz w:val="28"/>
        </w:rPr>
        <w:t>
      Имеющие высшее юридическое образование аттестуются на пять лет, остальные категории работников - на 2 года. 
</w:t>
      </w:r>
      <w:r>
        <w:br/>
      </w:r>
      <w:r>
        <w:rPr>
          <w:rFonts w:ascii="Times New Roman"/>
          <w:b w:val="false"/>
          <w:i w:val="false"/>
          <w:color w:val="000000"/>
          <w:sz w:val="28"/>
        </w:rPr>
        <w:t>
      По решению аттестационной комиссии к аттестации могут быть не допущены работники ЗАГС, имеющие только среднее образование и работники, которым начальником управления юстиции было отказано в представлении к аттестации ввиду плохого качества работы, низкого уровня профессиональных знаний и правовой культуры. 
</w:t>
      </w:r>
      <w:r>
        <w:br/>
      </w:r>
      <w:r>
        <w:rPr>
          <w:rFonts w:ascii="Times New Roman"/>
          <w:b w:val="false"/>
          <w:i w:val="false"/>
          <w:color w:val="000000"/>
          <w:sz w:val="28"/>
        </w:rPr>
        <w:t>
      7. Не подлежат аттестации женщины, находящиеся в отпуске по беременности и родам, уходу за ребенком или дополнительном отпуске без сохранения заработной платы по уходу за ребенком до достижения им возраста трех лет. Эти лица аттестуются не ранее чем через полгода после выхода на работу. Лица, находящиеся в ежегодном отпуске или отпуске по временной нетрудоспособности, подлежат аттестации по их выходу на работу в течение одного месяца. 
</w:t>
      </w:r>
      <w:r>
        <w:br/>
      </w:r>
      <w:r>
        <w:rPr>
          <w:rFonts w:ascii="Times New Roman"/>
          <w:b w:val="false"/>
          <w:i w:val="false"/>
          <w:color w:val="000000"/>
          <w:sz w:val="28"/>
        </w:rPr>
        <w:t>
      Вновь назначенные на должность работники органов ЗАГС подлежат аттестации по истечению года после назначения. 
</w:t>
      </w:r>
      <w:r>
        <w:br/>
      </w:r>
      <w:r>
        <w:rPr>
          <w:rFonts w:ascii="Times New Roman"/>
          <w:b w:val="false"/>
          <w:i w:val="false"/>
          <w:color w:val="000000"/>
          <w:sz w:val="28"/>
        </w:rPr>
        <w:t>
      8. Материалы на аттестацию в Центральную и региональные аттестационные комиссии представляют начальники территориальных органов юстиции. 
</w:t>
      </w:r>
      <w:r>
        <w:br/>
      </w:r>
      <w:r>
        <w:rPr>
          <w:rFonts w:ascii="Times New Roman"/>
          <w:b w:val="false"/>
          <w:i w:val="false"/>
          <w:color w:val="000000"/>
          <w:sz w:val="28"/>
        </w:rPr>
        <w:t>
      Материалы на аттестуемых в региональные аттестационные комиссии представляются не позднее чем за день до начала аттестации. 
</w:t>
      </w:r>
      <w:r>
        <w:br/>
      </w:r>
      <w:r>
        <w:rPr>
          <w:rFonts w:ascii="Times New Roman"/>
          <w:b w:val="false"/>
          <w:i w:val="false"/>
          <w:color w:val="000000"/>
          <w:sz w:val="28"/>
        </w:rPr>
        <w:t>
      9. Срок и место заседания Центральной аттестационной комиссии определяются Министром юстиции Республики Казахстан. 
</w:t>
      </w:r>
      <w:r>
        <w:br/>
      </w:r>
      <w:r>
        <w:rPr>
          <w:rFonts w:ascii="Times New Roman"/>
          <w:b w:val="false"/>
          <w:i w:val="false"/>
          <w:color w:val="000000"/>
          <w:sz w:val="28"/>
        </w:rPr>
        <w:t>
      10. Организационно-техническое обеспечение деятельности Центральной аттестационной комиссии возлагается на Министерство юстиции Республики Казахстан, а региональных аттестационных  комиссий возлагается на территориальные управления юстиции.
</w:t>
      </w:r>
      <w:r>
        <w:br/>
      </w:r>
      <w:r>
        <w:rPr>
          <w:rFonts w:ascii="Times New Roman"/>
          <w:b w:val="false"/>
          <w:i w:val="false"/>
          <w:color w:val="000000"/>
          <w:sz w:val="28"/>
        </w:rPr>
        <w:t>
      Руководители органов юстиции, председатели  аттестационных комиссий обязаны обеспечить проведение аттестации на высоком организационном уровне, в обстановке принципиальности при строгом соблюдении объективности в оценке аттестуемых.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Порядок подготовки и проведения аттестации.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На работника органов ЗАГС, подлежащего аттестации, представляются:
</w:t>
      </w:r>
      <w:r>
        <w:br/>
      </w:r>
      <w:r>
        <w:rPr>
          <w:rFonts w:ascii="Times New Roman"/>
          <w:b w:val="false"/>
          <w:i w:val="false"/>
          <w:color w:val="000000"/>
          <w:sz w:val="28"/>
        </w:rPr>
        <w:t>
     1)  представление начальника управления юстиции;
</w:t>
      </w:r>
      <w:r>
        <w:br/>
      </w:r>
      <w:r>
        <w:rPr>
          <w:rFonts w:ascii="Times New Roman"/>
          <w:b w:val="false"/>
          <w:i w:val="false"/>
          <w:color w:val="000000"/>
          <w:sz w:val="28"/>
        </w:rPr>
        <w:t>
     2) служебная характеристика, содержащая оценку профессиональных, деловых и нравственных качеств аттестуемого;
</w:t>
      </w:r>
      <w:r>
        <w:br/>
      </w:r>
      <w:r>
        <w:rPr>
          <w:rFonts w:ascii="Times New Roman"/>
          <w:b w:val="false"/>
          <w:i w:val="false"/>
          <w:color w:val="000000"/>
          <w:sz w:val="28"/>
        </w:rPr>
        <w:t>
     3) нотариально-удостоверенная копия диплома об образовании;
</w:t>
      </w:r>
      <w:r>
        <w:br/>
      </w:r>
      <w:r>
        <w:rPr>
          <w:rFonts w:ascii="Times New Roman"/>
          <w:b w:val="false"/>
          <w:i w:val="false"/>
          <w:color w:val="000000"/>
          <w:sz w:val="28"/>
        </w:rPr>
        <w:t>
     4) автобиография, написанная собственноручно аттестуемым;
</w:t>
      </w:r>
      <w:r>
        <w:br/>
      </w:r>
      <w:r>
        <w:rPr>
          <w:rFonts w:ascii="Times New Roman"/>
          <w:b w:val="false"/>
          <w:i w:val="false"/>
          <w:color w:val="000000"/>
          <w:sz w:val="28"/>
        </w:rPr>
        <w:t>
     5) личный листок аттестуемого с его фотографией 3x4 см.;
</w:t>
      </w:r>
      <w:r>
        <w:br/>
      </w:r>
      <w:r>
        <w:rPr>
          <w:rFonts w:ascii="Times New Roman"/>
          <w:b w:val="false"/>
          <w:i w:val="false"/>
          <w:color w:val="000000"/>
          <w:sz w:val="28"/>
        </w:rPr>
        <w:t>
     6) справка Центра правовой статистики и информации о результатах проверки наличия судимости;
</w:t>
      </w:r>
      <w:r>
        <w:br/>
      </w:r>
      <w:r>
        <w:rPr>
          <w:rFonts w:ascii="Times New Roman"/>
          <w:b w:val="false"/>
          <w:i w:val="false"/>
          <w:color w:val="000000"/>
          <w:sz w:val="28"/>
        </w:rPr>
        <w:t>
     7) справка о состоянии здоровья, выданная по месту жительства (нарколог, психиатр, фтизиатр, терапевт).
</w:t>
      </w:r>
      <w:r>
        <w:br/>
      </w:r>
      <w:r>
        <w:rPr>
          <w:rFonts w:ascii="Times New Roman"/>
          <w:b w:val="false"/>
          <w:i w:val="false"/>
          <w:color w:val="000000"/>
          <w:sz w:val="28"/>
        </w:rPr>
        <w:t>
     К представляемым материалам должны быть приложены имеющиеся копии приказов о поощрениях и дисциплинарных взысканиях за последние три года, копии справок по результатам проверки профессиональной деятельности аттестуемого за последние три года, сведения о поступивших жалобах на аттестуемого за последние три года и копии решений органов юстиции, принятых по ним. 
</w:t>
      </w:r>
      <w:r>
        <w:br/>
      </w:r>
      <w:r>
        <w:rPr>
          <w:rFonts w:ascii="Times New Roman"/>
          <w:b w:val="false"/>
          <w:i w:val="false"/>
          <w:color w:val="000000"/>
          <w:sz w:val="28"/>
        </w:rPr>
        <w:t>
      Работник органов ЗАГС, подлежащий аттестации, должен быть ознакомлен с представляемой характеристикой и другими материалами, а также о времени и месте проведения аттестации не позднее чем за две недели до начала аттестации. 
</w:t>
      </w:r>
      <w:r>
        <w:br/>
      </w:r>
      <w:r>
        <w:rPr>
          <w:rFonts w:ascii="Times New Roman"/>
          <w:b w:val="false"/>
          <w:i w:val="false"/>
          <w:color w:val="000000"/>
          <w:sz w:val="28"/>
        </w:rPr>
        <w:t>
      12. Аттестация проводится на государственном и русском языках по выбору аттестуемого, о чем отбирается заявление у аттестуемого произвольной формы. 
</w:t>
      </w:r>
      <w:r>
        <w:br/>
      </w:r>
      <w:r>
        <w:rPr>
          <w:rFonts w:ascii="Times New Roman"/>
          <w:b w:val="false"/>
          <w:i w:val="false"/>
          <w:color w:val="000000"/>
          <w:sz w:val="28"/>
        </w:rPr>
        <w:t>
      Аттестационный экзамен принимается в письменной форме, ответы приобщаются к решению комиссии. 
</w:t>
      </w:r>
      <w:r>
        <w:br/>
      </w:r>
      <w:r>
        <w:rPr>
          <w:rFonts w:ascii="Times New Roman"/>
          <w:b w:val="false"/>
          <w:i w:val="false"/>
          <w:color w:val="000000"/>
          <w:sz w:val="28"/>
        </w:rPr>
        <w:t>
      13. Работник органов ЗАГС, ответивший в ходе аттестационного экзамена на 7 вопросов из 10 включенных в билет, считается аттестованным. 
</w:t>
      </w:r>
      <w:r>
        <w:br/>
      </w:r>
      <w:r>
        <w:rPr>
          <w:rFonts w:ascii="Times New Roman"/>
          <w:b w:val="false"/>
          <w:i w:val="false"/>
          <w:color w:val="000000"/>
          <w:sz w:val="28"/>
        </w:rPr>
        <w:t>
      Работнику органов ЗАГС, ответившему правильно от 5 до 7 вопросов из 10 включенных в билеты, аттестационная комиссия за исключением секретаря до принятия решения может задавать дополнительные вопросы. В этом случае работник органов ЗАГС, не ответивший правильно на дополнительные вопросы, считается не аттестованным. 
</w:t>
      </w:r>
      <w:r>
        <w:br/>
      </w:r>
      <w:r>
        <w:rPr>
          <w:rFonts w:ascii="Times New Roman"/>
          <w:b w:val="false"/>
          <w:i w:val="false"/>
          <w:color w:val="000000"/>
          <w:sz w:val="28"/>
        </w:rPr>
        <w:t>
      14. Заседания региональной аттестационной комиссии правомочны при наличии четырех ее членов. 
</w:t>
      </w:r>
      <w:r>
        <w:br/>
      </w:r>
      <w:r>
        <w:rPr>
          <w:rFonts w:ascii="Times New Roman"/>
          <w:b w:val="false"/>
          <w:i w:val="false"/>
          <w:color w:val="000000"/>
          <w:sz w:val="28"/>
        </w:rPr>
        <w:t>
      На заседании комиссии ведется протокол и по результатам аттестации аттестационная комиссия заполняет аттестационный лист, в которых должны быть отражены: время и место заседания комиссии, фамилия, имя и отчество аттестуемого, результаты экзамена, дополнительные вопросы, заданные аттестуемому, и ответы аттестуемого на них, а также решение, принятое комиссией. 
</w:t>
      </w:r>
      <w:r>
        <w:br/>
      </w:r>
      <w:r>
        <w:rPr>
          <w:rFonts w:ascii="Times New Roman"/>
          <w:b w:val="false"/>
          <w:i w:val="false"/>
          <w:color w:val="000000"/>
          <w:sz w:val="28"/>
        </w:rPr>
        <w:t>
      Решение считается принятым, если за него проголосовало большинство от общего числа  членов комиссии, в отсутствии аттестуемого. При равенстве голосов, голос председателя комиссии считается решающим.
</w:t>
      </w:r>
      <w:r>
        <w:br/>
      </w:r>
      <w:r>
        <w:rPr>
          <w:rFonts w:ascii="Times New Roman"/>
          <w:b w:val="false"/>
          <w:i w:val="false"/>
          <w:color w:val="000000"/>
          <w:sz w:val="28"/>
        </w:rPr>
        <w:t>
      Аттестационный лист и протокол  комиссии подписываются всем составом комиссии.
</w:t>
      </w:r>
      <w:r>
        <w:br/>
      </w:r>
      <w:r>
        <w:rPr>
          <w:rFonts w:ascii="Times New Roman"/>
          <w:b w:val="false"/>
          <w:i w:val="false"/>
          <w:color w:val="000000"/>
          <w:sz w:val="28"/>
        </w:rPr>
        <w:t>
      Результаты аттестации  сообщаются аттестуемому в тот же день. Аттестационный лист аттестационной комиссии может быть выдан аттестуемому по его просьбе.
</w:t>
      </w:r>
      <w:r>
        <w:br/>
      </w:r>
      <w:r>
        <w:rPr>
          <w:rFonts w:ascii="Times New Roman"/>
          <w:b w:val="false"/>
          <w:i w:val="false"/>
          <w:color w:val="000000"/>
          <w:sz w:val="28"/>
        </w:rPr>
        <w:t>
      15. Аттестационный лист  региональной аттестационной комиссии оформляется отдельно от протокола и содержит заключение комиссии по аттестуемой кандидатуре и решение:
</w:t>
      </w:r>
      <w:r>
        <w:br/>
      </w:r>
      <w:r>
        <w:rPr>
          <w:rFonts w:ascii="Times New Roman"/>
          <w:b w:val="false"/>
          <w:i w:val="false"/>
          <w:color w:val="000000"/>
          <w:sz w:val="28"/>
        </w:rPr>
        <w:t>
      - соответствует занимаемой должности;
</w:t>
      </w:r>
      <w:r>
        <w:br/>
      </w:r>
      <w:r>
        <w:rPr>
          <w:rFonts w:ascii="Times New Roman"/>
          <w:b w:val="false"/>
          <w:i w:val="false"/>
          <w:color w:val="000000"/>
          <w:sz w:val="28"/>
        </w:rPr>
        <w:t>
      - соответствует занимаемой должности при условии улучшения работы и выполнения рекомендаций комиссии с повторным аттестованием через год; 
</w:t>
      </w:r>
      <w:r>
        <w:br/>
      </w:r>
      <w:r>
        <w:rPr>
          <w:rFonts w:ascii="Times New Roman"/>
          <w:b w:val="false"/>
          <w:i w:val="false"/>
          <w:color w:val="000000"/>
          <w:sz w:val="28"/>
        </w:rPr>
        <w:t>
      - не соответствует занимаемой должности, подлежит назначению с понижением или увольнению из органов записи актов гражданского состояния в соответствии с нормами закона о труде. 
</w:t>
      </w:r>
      <w:r>
        <w:br/>
      </w:r>
      <w:r>
        <w:rPr>
          <w:rFonts w:ascii="Times New Roman"/>
          <w:b w:val="false"/>
          <w:i w:val="false"/>
          <w:color w:val="000000"/>
          <w:sz w:val="28"/>
        </w:rPr>
        <w:t>
      Вывод и рекомендации должны вытекать из текста аттестации и записываться в четких, сжатых и конкретных формулировках. Аттестационный лист и протокол региональной аттестационной комиссии приобщаются к личному делу аттестуемого. 
</w:t>
      </w:r>
      <w:r>
        <w:br/>
      </w:r>
      <w:r>
        <w:rPr>
          <w:rFonts w:ascii="Times New Roman"/>
          <w:b w:val="false"/>
          <w:i w:val="false"/>
          <w:color w:val="000000"/>
          <w:sz w:val="28"/>
        </w:rPr>
        <w:t>
      Региональная аттестационная комиссия в случае повторной неявки аттестуемого на аттестацию по неуважительной или неизвестным причинам, в течении шести месяцев со дня начала аттестации принимает решение "Не аттестован в связи с неявкой на аттестацию". 
</w:t>
      </w:r>
      <w:r>
        <w:br/>
      </w:r>
      <w:r>
        <w:rPr>
          <w:rFonts w:ascii="Times New Roman"/>
          <w:b w:val="false"/>
          <w:i w:val="false"/>
          <w:color w:val="000000"/>
          <w:sz w:val="28"/>
        </w:rPr>
        <w:t>
      Решения региональной аттестационной комиссии о переводе аттестованного работника на низшую должность, освобождения от занимаемой должности или увольнения должны быть реализованы в месячный срок со дня аттестации. По истечении указанного срока принятие таких решений не допускается. Время болезни работника не засчитывается в указанный месячный срок. 
</w:t>
      </w:r>
      <w:r>
        <w:br/>
      </w:r>
      <w:r>
        <w:rPr>
          <w:rFonts w:ascii="Times New Roman"/>
          <w:b w:val="false"/>
          <w:i w:val="false"/>
          <w:color w:val="000000"/>
          <w:sz w:val="28"/>
        </w:rPr>
        <w:t>
      16. Жалоба на решение региональной аттестационной комиссии о неаттестации работника органов ЗАГС  может быть подана  в Центральную аттестационную комиссию в течении десяти дней со дня получения копии решения комиссии.
</w:t>
      </w:r>
      <w:r>
        <w:br/>
      </w:r>
      <w:r>
        <w:rPr>
          <w:rFonts w:ascii="Times New Roman"/>
          <w:b w:val="false"/>
          <w:i w:val="false"/>
          <w:color w:val="000000"/>
          <w:sz w:val="28"/>
        </w:rPr>
        <w:t>
      17. Решения региональной и Центральной аттестационных комиссий о результатах аттестации работников органов ЗАГС направляются в управление юстиции в течение десяти дней со дня их  принятия для издания приказа о переназначении аттестованных работников либо освобождении неаттестованных от занимаемой должности.
</w:t>
      </w:r>
      <w:r>
        <w:br/>
      </w:r>
      <w:r>
        <w:rPr>
          <w:rFonts w:ascii="Times New Roman"/>
          <w:b w:val="false"/>
          <w:i w:val="false"/>
          <w:color w:val="000000"/>
          <w:sz w:val="28"/>
        </w:rPr>
        <w:t>
      18. Контроль за исполнением решений региональных аттестационных комиссий возлагается на начальников территориальных управлений юстиции.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