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e2cc" w14:textId="733e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управлению портфелем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12 июня 1998 года N 7. Зарегистрировано в Министерстве юстиции Республики Казахстан 29.06.1998 г. N 528. Утратило силу - постановлением Правления Агентства РК по регулированию и надзору финансового рынка и финансовых организаций от 27 декабря 2004 года N 373 (V043400)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Национальная комиссия Республики Казахстан по ценным бумагам (далее именуемая "Национальная комиссия")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 Сноска. Преамбула с изменениями, внесенными постановлением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лицензирования деятельности по управлению портфелем ценных бумаг (прилагаются).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Пункт 1 в новой редакции согласно постановлению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изменениями - постановлением Правления Агентства РК по регулированию и надзору финансового рынка и финансовых организаций от 21 августа 2004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вышеуказанные Правила вводятся в действие с даты их регистрации Министерством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&lt;*&gt; Сноска. Пункт 2 в новой редакции согласно постановлению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 изменениями - от 25 сентября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Положение "О лицензировании деятельности инвестиционных фондов", утвержденное постановлением Национальной комиссии от 24 октября 1997 г. N 176.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лицензирования и надзора центрального аппарата Национальной комиссии установить контроль за исполнением вышеуказанных Правил и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Пункт 4 в новой редакции согласно постановлению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 .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Национальной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Члены комиссии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постановлением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12 июня 1998 года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Правила лицензирования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деятельности по управлению портфелем ценных бумаг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Сноска. Заголовок с изменениями, внесенными постановлением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НКЦБ РК от 30 сентября 2000 года N 82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V001254_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Z970082_ </w:t>
      </w:r>
      <w:r>
        <w:rPr>
          <w:rFonts w:ascii="Times New Roman"/>
          <w:b w:val="false"/>
          <w:i w:val="false"/>
          <w:color w:val="000000"/>
          <w:sz w:val="28"/>
        </w:rPr>
        <w:t>
 "Об инвестиционных фондах в Республике Казахстан" от 6 марта 1997 года и указом Президента Республики Казахстан, имеющим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Z952200_ </w:t>
      </w:r>
      <w:r>
        <w:rPr>
          <w:rFonts w:ascii="Times New Roman"/>
          <w:b w:val="false"/>
          <w:i w:val="false"/>
          <w:color w:val="000000"/>
          <w:sz w:val="28"/>
        </w:rPr>
        <w:t>
 "О лицензировании" от 17 апреля 1995 года и иным законодательством Республики Казахстан и устанавливают порядок лицензирования деятельности по управлению портфелем ценных бумаг в Республике Казахстан и контроля за деятельностью лицензиатов.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Национальная комиссия Республики Казахстан по ценным бумагам (далее именуемая - "Национальная комиссия") осуществляет лицензирование деятельности по управлению портфелем ценных бумаг в целях защиты прав и охраняемых законом интересов инвесторов-клиентов лицензиатов, а также контроля за деятельностью лицензиатов.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Лицензия по управлению портфелем ценных бумаг (далее именуемая "Лицензия") является временной. Срок действия Лицензии - 3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Территориальное действие Лицензии ограничивается территорией населенных пунктов - мест нахождения Лицензиата и его филиалов. Перечень филиалов лицензиата подлежит утверждению Национальной комиссией.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Ограничение, установленное настоящим пунктом, не распространяется на случаи получения лицензиатом денег от инвесторов через организации (включая банки второго уровня), уполномоченные в соответствии с действующим законодательством на осуществление переводных операций, на основании заключенных с ними договоров и на случаи получения лицензиатом ценных бумаг от инвесторов через Центральный депозитарий.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Требования к лицензиатам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Лицензиат в течение всего периода своей деятельности должен соответствовать требованиям, устанавливаемым Национальной комиссией и включающим: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требование к наличию в штате лицензиата и его каждого филиала не менее трех специалистов, обладающих действующими квалификационными свидетельствами 3-й категории.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обязательном порядке должны обладать вышеуказанными квалификационными свидетельствами: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первый руководитель лицензиата или его заместитель, ответственный за осуществление деятельности по управлению портфелем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руководители филиалов лицензиата и их заместители, ответственные за осуществление деятельности по управлению портфелем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руководители подразделений лицензиата (филиалов лицензиата), осуществляющих деятельность по управлению портфелем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любые иные работники лицензиата (филиалов лицензиата), участвующие в принятии и исполнении решений по управлению портфелем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требование к минимальному размеру уставного капитала лицензиата и к соблюдению пруденциальных нормативов, установленных для лицензиатов;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требование к наличию помещений, обеспечивающих надлежащие условия деятельности лицензиата (включая обслуживание его клиентов);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требование к наличию у лицензиата программно-технических средств, офисного и телекоммуникационного оборудования, достаточных для обеспечения и надлежащего управления портфелями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требование к наличию регламента деятельности лицензиата, определяющего организацию его деятельности и включающего, в том числе, описания систем внутрифирменного финансового и дисциплинарного контроля, которые должны соответствовать действующему законодательству;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случае, если лицензиат функционирует в организационно-правовой форме акционерного общества - требование о соблюдении действующего законодательства, регулирующего государственную регистрацию эмиссий ценных бумаг и иные связанные с этим вопросы.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Документы, представляемые для получения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получения Лицензии Национальной комиссии должны быть представлены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удостоверенная копия действующего свидетельства о государственной регистрации (перерегистрации) заявителя в качестве юридического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удостоверенная копия статистической карточки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удостоверенные копии учредительных документов заявителя со всеми внесенными в них изменениями и дополнениями;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 финансовой отчетности за последний завершенный финансовый год и за последний квартал, предшествующий подаче заявления на получение Лицензии, которые должны быть подписаны первым руководителем и главным бухгалтером заявителя и заверены его печатью;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аудиторский отчет по форме КСА5/МСА13 к финансовой отчетности заявителя за последний завершенный финансовый год и за последний квартал, предшествующий подаче заявления на получение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расчет пруденциальных нормативов, установленных Национальной комиссией для организаций, которые осуществляют деятельность по управлению портфелем ценных бумаг, и документы финансовой отчетности, на основании которых был выполнен данный расчет, на конец последнего квартала, предшествующего подаче заявления на получение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документов, подтверждающих формирование уставного капитала заявителя в соответствии с действующим законодательством;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нотариально удостоверенные копии документов, подтверждающих права заявителя на имущество, на которое законодательством установлен специальный порядок регистрации прав (ценные бумаги, недвижимое имущество, автомобили и другое);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об организационной структуре заявителя, включающие информацию об органах заявителя и положения о его подразделениях;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регламент деятельности заявителя, состоящий из положений: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приема денег и ценных бумаг клиентов в управление;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принятия и исполнения решений по управлению портфелями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контроля за исполнением сделок с деньгами и ценными бумагами клиентов;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внутрифирменного финансового и дисциплинарного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обеспечения целостности, сохранности и конфиденциальности информации, в том числе: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регистрации, хранения и архивирования документов, восстановления данных из архивов и о порядке доступа к архивам;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сохранения электронных массивов данных;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порядке доступа к программно-техническим средствам, электронным массивам данных и к не архивированным документам;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 противопожарных мерах и действиях в нестандартных ситуациях;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штатное расписание заявителя с указанием имен работников заявителя, а также дат и номеров приказов об их приеме на работу;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копии квалификационных свидетельств работников заявителя, перечисленных в подпункте (1) пункта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копии трудовых книжек (при их наличии) или индивидуальных трудовых договоров либо выписок из приказов о приеме на работу работников заявителя, перечисленных в подпункте (1) пункта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должностные инструкции работников заявителя, перечисленных в подпункте (1) пункта 4 настоящих Правил, с подробным описанием их полномочий и обязанностей;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аудиторский отчет, подтверждающий наличие помещений, программно-технических средств, офисного и телекоммуникационного оборудования (в том числе по каждому филиалу заявителя) и их соответствии требованиям, определенным подпунктами (3) и (4) пункта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перечень филиалов заявителя с указанием их мест нахождения с приложением положений о филиалах и штатных расписаний филиалов с указанием имен работников и дат и номеров приказов об их приеме на работу;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нотариально удостоверенные копии свидетельств об учетной регистрации филиалов заявителя;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формы типовых договоров по управлению портфелем ценных бумаг между заявителем и клиентами;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случае, если лицензиат функционирует в организационно-правовой форме акционерного общества: документы, которые подтверждают соблюдение действующего законодательства, регулирующего государственную регистрацию эмиссий ценных бумаг и иные связанные с этим вопросы;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копии платежных документов об уплате заявителем лицензионного сбора с отметкой о его поступлении.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(10), (11), (15), (17), (19) настоящего пункта представляются в двух экземплярах и должны быть прошиты и заверены печатью и подписью первого руководителя заявителя.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перечисленные в подпунктах (7), (8), (12-14) настоящего пункта должны быть прошиты и заверены печатью и подписью первого руководителя заявителя.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5 - с изменениями и дополнениями, внесенными постановлением НКЦБ РК от 26.02.2000 N 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V001074_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постановлением НКЦБ РК от 20 апреля 2001 года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Национальная комиссия вправе требовать от заявителя раскрытия дополнительных сведений нем и его деятельности путем предоставления дополнительных документов, помимо перечисленных в пункте 5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Лица, подписавшие документы, которые были предоставлены Национальной комиссии в соответствии с пунктами 5 и 6 настоящих Правил, несут установленную законодательством ответственность за достоверность данных, содержащихся в этих документах.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4. Рассмотрение документов и выдача лицензии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Национальная комиссия не принимает и не рассматривает заявления на выдачу Лицензии при отсутствии всех документов, перечисленных в пункте 5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Принятые Национальной комиссией документы для получения Лицензии рассматриваются ею в течение одного месяца со дня приема. В случае представления дополнительных документов согласно пункту 6 настоящих Правил указанный срок рассмотрения возобновляется.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повторной подаче документов, в случае их доработки в соответствии с замечаниями Национальной комиссии, заявитель должен представить Национальной комиссии документы финансовой отчетности за последний истекший квартал с соответствующим аудиторским отчетом по форме КСА5/МСА13.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с изменениями, внесенными постановлением НКЦБ РК от 20 апреля 2001 года N 106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V011515_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соответствии документов, представленных заявителем для получения Лицензии, требования действующего законодательства и настоящих Правил, ему выдается Лицензия и документы, перечисленные в подпунктах (10), (11), (15), (17), (19) пункта 5 настоящих Правил (по одному экземпляру) с отметкой Национальной комиссии. По получении Лицензии лицензиат вправе осуществлять свою деятельность исключительно в соответствии с указанными документами. Изменения и дополнения, внесенные лицензиатом в указанные документы, подлежат утверждению Национальной комиссией в срок, установленный для рассмотрения заявления на выдачу лицензии, и могут быть введены в действие только после получения письменного уведомления Национальной комиссии об их утверждении.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Лицензия и прилагаемые к ней в соответствии с пунктом 11 настоящих Правил документы выдаются первому руководителю заявителя либо любому иному лицу на основании надлежащим образом оформленной доверенности заявителя.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5. Сбор за выдачу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Размер лицензионного сбора и порядок его уплаты определяются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6. Отказ в выдаче лицензии и его обжалование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14. Лицензия не выдается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законодательного запрета на осуществление деятельности по управлению портфелем ценных бумаг для категорий организаций, к которым относится заявитель;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несоответствия заявителя требованиям, установленным пунктом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если в отношении заявителя имеется решение суда, запрещающее ему занятие деятельностью по управлению портфелем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если ненадлежащим образом оформлены документы, представленные для получения Лицензии, либо если заявитель не представил Национальной комиссии документы в соответствии с пунктом 5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выявления недостоверности данных, содержащихся в документах, которые были представлены для получения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заявителем не уплачен лицензионный сбор.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Письменный мотивированный отказ в выдаче лицензии должен быть выдан заявителю в срок, установленный для рассмотрения заявления на выдачу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В случае, если в течение срока, установленного для рассмотрения заявления на выдачу Лицензии, Лицензия заявителю не выдана либо полученный им отказ в выдаче Лицензии представляется заявителю необоснованным, он вправе обжаловать действия Национальной комиссии в суде.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7. Прекращение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17. Действие лицензии прекращается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прекращения деятельности лицензиата;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истечения срока, на который выдана лицензия;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отзыва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Действие лицензии сохраняется при государственной перерегистрации лицензиата в качестве юридического лица при условии, что он продолжает соответствовать законодательным требованиям к организациям, которым может быть выдана лицензия.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Споры, связанные с прекращением действия Лицензии, подлежат разрешению судом.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8. Приостановление действия лицензии и ее отзыв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Действие Лицензии может быть приостановлено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а) выявления недостоверности данных, содержащихся в документах, которые были представлены для получения Лицензии;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нарушения лицензиатом законодательства, регулирующего деятельность по управлению портфелем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несоответствия лицензиата требованиям, установленным пунктом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Национальная комиссия вправе приостановить действие лицензии на срок до шести месяцев с указанием причины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комиссия вправе установить предельный срок устранения причин приостановления действия Лицензии.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приостановления действия Лицензии лицензиат обязан устранить причины такового приостановления.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Деятельность лицензиата по управлению портфелем ценных бумаг после получения письменного уведомления Национальной комиссии о приостановлении действия Лицензии является незаконной и влечет ответственность, установленную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устранении причин приостановления действия Лицензии, ее действие возобновляется на основании письменного уведомления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Лицензия может быть отозвана в следующих случаях: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неустранения лицензиатом причин, по которым Национальная комиссия приостановила действие Лицензии;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несоответствия лицензиата требованиям действующего законодательства, регулирующего деятельность на рынке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если в отношении лицензиата имеется решение суда, запрещающее ему занятие деятельностью по управлению портфелем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отзыва Лицензии лицензиат обязан в течение десяти дней с даты получения официального уведомления Национальной комиссии возвратить ей оригиналы Лицензии и документов, перечисленные в подпунктах (10), (11), (15), (17), (19) пункта 5 настоящих Правил с отметкой Национальной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Лицензиат вправе обжаловать решение Национальной комиссии о приостановлении действия Лицензии или ее отзыве в суде.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решения Национальной комиссии о приостановлении действия Лицензии или ее отзыве в суде не приостанавливает действие такого решения.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9. Контроль за соблюдением правил лицензирования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настоящих Правил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проверки соответствия лицензиата требованиям действующего законодательства, регулирующего деятельность по управлению портфелем ценных бумаг;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проверки соответствия лицензиата требованиям, установленным пунктом 4 настоящих Правил;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проверки соответствия деятельности лицензиата условиям утвержденных Национальной комиссией документов, перечисленные в подпунктах (10), (11), (15), (17), (19) пункта 5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Национальная комиссия осуществляет контроль за соблюдением настоящих Правил в соответствии с планом работ, устанавливающим периодичность проверок лицензиатов и охват лицензиатов проверками.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наличии информации о нарушении лицензиатом требований действующего законодательства, регулирующего деятельность по управлению портфелем ценных бумаг, возможно проведение внеплановых проверок.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Результаты проверки оформляются актом.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Лицензиат обязан представлять Национальной комиссии периодическую и иную отчетность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Лицензиат обязан письменно уведомлять Национальную комиссию о любых изменениях в данных, содержащихся в документах, которые были представлены для получения лицензии, в течение 10 дней (в отношении изменений в составе работников, перечисленных в подпункте (12) пункта 4 настоящих Правил - в течение двух дней) со дня изменения в данных.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Требование, установленное настоящим пунктом, не распространяется на данные, которые содержатся в документах, перечисленных в подпунктах (10), (11), (15), (17), (19) пункта 5 настоящих Правил, в отношении которых применяются условия пункта 11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Лицензиат обязан предоставлять Национальной комиссии по ее письменному требованию любую информацию о своей деятельности по управлению портфелем ценных бумаг в течение десяти дней со дня получения такового требования, если только Национальной комиссией не установлен более длительный срок для предоставления затребованной информации.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