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6b2a" w14:textId="eb76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порядке расчета и применения пруденциальных нормативов для организаций, осуществляющих деятельность по управлению портфелем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постановлением Национальной комиссии Республики Казахстан по ценным бумагам от 12 июня 1998 г. N 7. Зарегистрирована в Министерстве юстиции Республики Казахстан 29.06.1998 г. N 530. Исключена - постановлением Правления Агентства РК по регулированию и надзору финансового рынка и финансовых организаций от 25 сентября 2004 года N 267 (V043200)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постановлением Национальной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12 июня 1998 года N 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исключено - постановлением Правления Агентства РК по регулированию и надзору финансового рынка и финансовых организаций от 25 сентября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о порядке расчета и применения пруденциальных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нормативов для организаций, осуществляющих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деятельность по управлению портфелем ценных бумаг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с изменениями, внесенными постановлением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НКЦБ РК от 30 сентября 2000 года N 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V001254_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Настоящая Инструкция разработана в соответствии с законами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  "О рынке ценных бумаг" и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Z970082_ </w:t>
      </w:r>
      <w:r>
        <w:rPr>
          <w:rFonts w:ascii="Times New Roman"/>
          <w:b w:val="false"/>
          <w:i w:val="false"/>
          <w:color w:val="000000"/>
          <w:sz w:val="28"/>
        </w:rPr>
        <w:t>
  "Об инвестиционных фондах в Республике Казахстан" и устанавливает пруденциальные нормативы, обязательные к соблюдению организациями, которые осуществляют деятельность по управлению портфелем ценных бумаг (далее именуемыми "Управляющие").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1. Пруденциальный норматив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"Собственный капитал"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Собственный капитал Управляющего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уставный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дополнительный оплаченный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дополнительный неоплаченный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резервный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д) нераспределенный доход отчетного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е) нераспределенный доход предыдущих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 вычетом: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ж) неоплаченного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з) изъятого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и) непокрытого убытка отчетного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к) непокрытого убытка предыдущих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Размер собственного капитала Управляющего должен быть не менее 20 миллионов тенге.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2. Пруденциальный норматив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"Достаточность собственных средств"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Достаточность собственных средств Управляющего характеризуется коэффициентом К1, рассчитываемым как отношение размера собственного капитала Управляющего к размеру активов, принятым им в Управление, по формуле: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К1 = -----,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АПУ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К1 - коэффициент достаточности собственных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СК - собственный капитал Управляющего, рассчитанный в соответствии с пунктом 1.1 настоящей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АПУ - размер активов, принятых Управляющим в управление.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Значение коэффициента К1 должно быть не менее 0,015.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3. Пруденциальный норматив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"Резервный капитал"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Резервный капитал Управляющего должен быть не менее: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- 0,25% от размера активов, принятых Управляющим в управление, если размер таких активов не превышает 5 миллиардов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- 0,2% от размера активов, принятых Управляющим в управление, если размер таких активов составляет 5 миллиардов тенге и более, но не менее минимального размера резервного капитала, установленного действующим законодательством для организационно-правовой формы данного Управляющего.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Резервный капитал Управляющего должен быть сформирован в размере, установленном пунктом 5 настоящей Инструкции, в течение двух лет со дня получения лицензии на право осуществления деятельности по управлению портфелем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Настоящая норма не распространяется на Управляющих взаимными фондами, резервный капитал которых должен быть сформирован в размере, установленном пунктом 5 настоящей Инструкции, в течение одного года со дня получения лицензии на право осуществления деятельности по управлению портфелем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Резервный капитал Управляющего формируется за счет отчислений из его чистого дохода.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При недостаточности чистого дохода Управляющего его резервный капитал должен быть сформирован за счет средств участников Управляющего.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В случае, если по истечении срока, определенного пунктом 6 настоящей Инструкции, в результате каких-либо выплат резервный капитал станет меньше размера, установленного пунктом 5 настоящей Инструкции, Управляющий обязан восстановить резервный капитал до указанной величины в течение шести месяцев с момента таковых выплат.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4. Пруденциальный норматив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"Максимальный размер вложений в основные средства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и другие внеоборотные активы"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Максимальный размер вложений собственных средств Управляющего в основные средства и другие внеоборотные активы характеризуется коэффициентом К2, рассчитываемым как отношение размера внеоборотных активов Управляющего к размеру его собственного капитала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К2 = ---,где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- внеоборотные активы, включающие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а) нематериальные активы по балансовой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б) основные средства по балансовой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в) инвестиции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г) долгосрочные финансовые инвестиции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СК - собственный капитал Управляющего, рассчитанный в соответствии с пунктом 1 настоящей Инструкции.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Значение коэффициента К2 не должно превышать 0,7.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5.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Управляющий обязан представлять Национальной комиссии Республики Казахстан по ценным бумагам (далее именуемой "Национальная комиссия") расчет пруденциальных нормативов и финансовую отчетность, на основании которой был произведен данный расчет в порядке, определенном Национальной комиссией.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Управляющий производит расчет пруденциальных нормативов ежедневно. В случае изменения размеров пруденциальных нормативов по сравнению с ранее представленными Национальной комиссии, Управляющий обязан в течение трех рабочих дней представить Национальной комиссии новый расчет пруденциальных нормативов и финансовую отчетность, на основании которой был произведен данный расчет.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нарушения Управляющим пруденциальных нормативов, установленных настоящим Положением, Национальная комиссия вправе в зависимости от тяжести нарушения применить к Управляющему следующие меры воздействия: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вынести письменное предписание об устранении нарушения;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потребовать постоянного или временного отстранения от должности любого из работников Управляющего;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приостановить действие лицензии на осуществление деятельности по управлению портфелем ценных бумаг в порядке, установленном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Управляющий обязан уведомить Национальную комиссию об исполнении письменного предписания или требования об отстранения от должности в срок, указанный в таковом документе.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Управляющий вправе обжаловать действия Национальной комиссии в суде. Обжалование письменного предписания Национальной комиссии или требования Национальной комиссии об отстранении от должности не приостанавливает их исполнения.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