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86f5" w14:textId="0d28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(стандарта) бухгалтерского учета 27 "Непредвиденные обстоятельства и события, происходящие после даты отчетного периода"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Департамента методологии бухгалтерского учета и аудита Министерства финансов Республики Казахстан от 14 июля 1998 года N 113. зарегистрирован в Министерстве юстиции Республики Казахстан 15.08.1998 г. за N 576. Утратил силу приказом Министра финансов РК от 21 июня 2007 г. N 217 (вводится в действие с 1 января 2008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Департамента методологии бухгалтерского учета и аудита Министерства финансов Республики Казахстан от 14 июля 1998 года N 113 утратил силу приказом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21 июня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Указом Президента Республики Казахстан, имеющим силу Закона, от 26 декабря 1995 года N 2732 
</w:t>
      </w:r>
      <w:r>
        <w:rPr>
          <w:rFonts w:ascii="Times New Roman"/>
          <w:b w:val="false"/>
          <w:i w:val="false"/>
          <w:color w:val="000000"/>
          <w:sz w:val="28"/>
        </w:rPr>
        <w:t xml:space="preserve"> Z952732_ </w:t>
      </w:r>
      <w:r>
        <w:rPr>
          <w:rFonts w:ascii="Times New Roman"/>
          <w:b w:val="false"/>
          <w:i w:val="false"/>
          <w:color w:val="000000"/>
          <w:sz w:val="28"/>
        </w:rPr>
        <w:t>
 "О бухгалтерском учете" 
</w:t>
      </w:r>
      <w:r>
        <w:br/>
      </w:r>
      <w:r>
        <w:rPr>
          <w:rFonts w:ascii="Times New Roman"/>
          <w:b w:val="false"/>
          <w:i w:val="false"/>
          <w:color w:val="000000"/>
          <w:sz w:val="28"/>
        </w:rPr>
        <w:t>
      приказываю: 
</w:t>
      </w:r>
      <w:r>
        <w:br/>
      </w:r>
      <w:r>
        <w:rPr>
          <w:rFonts w:ascii="Times New Roman"/>
          <w:b w:val="false"/>
          <w:i w:val="false"/>
          <w:color w:val="000000"/>
          <w:sz w:val="28"/>
        </w:rPr>
        <w:t>
      1. Утвердить Положение (стандарт) бухгалтерского учета 27 "Непредвиденные обстоятельства и события, происходящие после даты отчетного периода". 
</w:t>
      </w:r>
      <w:r>
        <w:br/>
      </w:r>
      <w:r>
        <w:rPr>
          <w:rFonts w:ascii="Times New Roman"/>
          <w:b w:val="false"/>
          <w:i w:val="false"/>
          <w:color w:val="000000"/>
          <w:sz w:val="28"/>
        </w:rPr>
        <w:t>
      2. Установить, что Положение (стандарт) определяет порядок отражения в финансовой отчетности непредвиденных обстоятельств и событий, происходящих после даты отчетного периода. 
</w:t>
      </w:r>
      <w:r>
        <w:br/>
      </w:r>
      <w:r>
        <w:rPr>
          <w:rFonts w:ascii="Times New Roman"/>
          <w:b w:val="false"/>
          <w:i w:val="false"/>
          <w:color w:val="000000"/>
          <w:sz w:val="28"/>
        </w:rPr>
        <w:t>
      3. Установить, что настоящее Положение (стандарт) вступает в силу с 1 января 1999 года. 
</w:t>
      </w:r>
      <w:r>
        <w:br/>
      </w:r>
      <w:r>
        <w:rPr>
          <w:rFonts w:ascii="Times New Roman"/>
          <w:b w:val="false"/>
          <w:i w:val="false"/>
          <w:color w:val="000000"/>
          <w:sz w:val="28"/>
        </w:rPr>
        <w:t>
      4. Начальнику Управления концепции и общих стандартов бухгалтерского учета - Черновой Н.М. в установленном законодательством порядке обеспечить регистрацию утвержденного Положения (стандарта) в Министерстве юстиции Республики Казахстан. 
</w:t>
      </w:r>
      <w:r>
        <w:br/>
      </w:r>
      <w:r>
        <w:rPr>
          <w:rFonts w:ascii="Times New Roman"/>
          <w:b w:val="false"/>
          <w:i w:val="false"/>
          <w:color w:val="000000"/>
          <w:sz w:val="28"/>
        </w:rPr>
        <w:t>
      5. Отделу внедрения и контроля Департамента методологии бухгалтерского учета и аудита Министерства финансов Республики Казахстан довести в недельный срок со дня государственной регистрации настоящий приказ и Положение (стандарт) бухгалтерского учета 27 "Непредвиденные обстоятельства и события, происходящие после даты отчетного периода" до областных управлений Департамента, комитетов и министерств.
</w:t>
      </w:r>
      <w:r>
        <w:br/>
      </w:r>
      <w:r>
        <w:rPr>
          <w:rFonts w:ascii="Times New Roman"/>
          <w:b w:val="false"/>
          <w:i w:val="false"/>
          <w:color w:val="000000"/>
          <w:sz w:val="28"/>
        </w:rPr>
        <w:t>
      6. Контроль за исполнением приказа возложить на заместителя директора Департамента методологии бухгалтерского учета и аудита Министерства финансов Республики Казахстан - Айтхожину Л.Ж.
</w:t>
      </w:r>
    </w:p>
    <w:p>
      <w:pPr>
        <w:spacing w:after="0"/>
        <w:ind w:left="0"/>
        <w:jc w:val="both"/>
      </w:pPr>
      <w:r>
        <w:rPr>
          <w:rFonts w:ascii="Times New Roman"/>
          <w:b w:val="false"/>
          <w:i w:val="false"/>
          <w:color w:val="000000"/>
          <w:sz w:val="28"/>
        </w:rPr>
        <w:t>
      Директор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(стандарт) бухгалтерского учета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Непредвиденные обстоятельства и события,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происходящие после даты отчетного периода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и сфера действий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Данное Положение (стандарт) определяет порядок отражения в финансовой отчетности непредвиденных обстоятельств и событий, происходящих после даты отчетного периода. 
</w:t>
      </w:r>
      <w:r>
        <w:br/>
      </w:r>
      <w:r>
        <w:rPr>
          <w:rFonts w:ascii="Times New Roman"/>
          <w:b w:val="false"/>
          <w:i w:val="false"/>
          <w:color w:val="000000"/>
          <w:sz w:val="28"/>
        </w:rPr>
        <w:t>
      2. Данное Положение (стандарт) не распространяется на непредвиденные обстоятельства по: 
</w:t>
      </w:r>
      <w:r>
        <w:br/>
      </w:r>
      <w:r>
        <w:rPr>
          <w:rFonts w:ascii="Times New Roman"/>
          <w:b w:val="false"/>
          <w:i w:val="false"/>
          <w:color w:val="000000"/>
          <w:sz w:val="28"/>
        </w:rPr>
        <w:t>
      1) обязательствам организаций по страхованию жизни, возникших на основании выданных полисов, по пенсионному обеспечению, по контрактам долгосрочной аренды; 
</w:t>
      </w:r>
      <w:r>
        <w:br/>
      </w:r>
      <w:r>
        <w:rPr>
          <w:rFonts w:ascii="Times New Roman"/>
          <w:b w:val="false"/>
          <w:i w:val="false"/>
          <w:color w:val="000000"/>
          <w:sz w:val="28"/>
        </w:rPr>
        <w:t>
      2) подоходному налогу.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Определения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Непредвиденное обстоятельство - это условие или ситуация, конечный результат которых (доход или убыток) будет подтвержден только при совершении или не совершении одного или более неопределенных событий в будущем. 
</w:t>
      </w:r>
      <w:r>
        <w:br/>
      </w:r>
      <w:r>
        <w:rPr>
          <w:rFonts w:ascii="Times New Roman"/>
          <w:b w:val="false"/>
          <w:i w:val="false"/>
          <w:color w:val="000000"/>
          <w:sz w:val="28"/>
        </w:rPr>
        <w:t>
      4. События, происходящие после даты окончания отчетного периода - это такие благоприятные и неблагоприятные события, которые происходят в период между датой отчетного периода и датой представления финансовой отчетности. 
</w:t>
      </w:r>
      <w:r>
        <w:br/>
      </w:r>
      <w:r>
        <w:rPr>
          <w:rFonts w:ascii="Times New Roman"/>
          <w:b w:val="false"/>
          <w:i w:val="false"/>
          <w:color w:val="000000"/>
          <w:sz w:val="28"/>
        </w:rPr>
        <w:t>
      События, происходящие после даты отчетного периода классифицируются на: 
</w:t>
      </w:r>
      <w:r>
        <w:br/>
      </w:r>
      <w:r>
        <w:rPr>
          <w:rFonts w:ascii="Times New Roman"/>
          <w:b w:val="false"/>
          <w:i w:val="false"/>
          <w:color w:val="000000"/>
          <w:sz w:val="28"/>
        </w:rPr>
        <w:t>
      1) события, обеспечивающие дальнейшее развитие условий, существовавших до даты отчетного периода; 
</w:t>
      </w:r>
      <w:r>
        <w:br/>
      </w:r>
      <w:r>
        <w:rPr>
          <w:rFonts w:ascii="Times New Roman"/>
          <w:b w:val="false"/>
          <w:i w:val="false"/>
          <w:color w:val="000000"/>
          <w:sz w:val="28"/>
        </w:rPr>
        <w:t>
      2) события, отражающие условия, возникшие после даты отчетного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Непредвиденные обстоятельства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Результат (доход или убыток) непредвиденных обстоятельств определяется будущими событиями. Руководствуясь принципом начисления, требующим отражения в финансовой отчетности влияния непредвиденных обстоятельств, субъект определяет на основе суждения исход будущих событий как непредвиденный доход или непредвиденный убыток.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Непредвиденный убыток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Сумма непредвиденного убытка признается как расход и обязательство при соблюдении следующих условий: 
</w:t>
      </w:r>
      <w:r>
        <w:br/>
      </w:r>
      <w:r>
        <w:rPr>
          <w:rFonts w:ascii="Times New Roman"/>
          <w:b w:val="false"/>
          <w:i w:val="false"/>
          <w:color w:val="000000"/>
          <w:sz w:val="28"/>
        </w:rPr>
        <w:t>
      1) существования вероятности того, что будущие события подтвердят факт нанесения ущерба активу или возникновения обязательства на дату составления финансовой отчетности, после принятия всех возможных возмещений в расчет; 
</w:t>
      </w:r>
      <w:r>
        <w:br/>
      </w:r>
      <w:r>
        <w:rPr>
          <w:rFonts w:ascii="Times New Roman"/>
          <w:b w:val="false"/>
          <w:i w:val="false"/>
          <w:color w:val="000000"/>
          <w:sz w:val="28"/>
        </w:rPr>
        <w:t>
      2) возможности оценки суммы убытка, которая возникает в результате непредвиденного обстоятельства. 
</w:t>
      </w:r>
      <w:r>
        <w:br/>
      </w:r>
      <w:r>
        <w:rPr>
          <w:rFonts w:ascii="Times New Roman"/>
          <w:b w:val="false"/>
          <w:i w:val="false"/>
          <w:color w:val="000000"/>
          <w:sz w:val="28"/>
        </w:rPr>
        <w:t>
      7. В случае, если эти условия не соблюдаются, то сумма непредвиденного убытка должна раскрываться в пояснительной записке к финансовым отчетам, даже если возможность убытка маловероятна. 
</w:t>
      </w:r>
      <w:r>
        <w:br/>
      </w:r>
      <w:r>
        <w:rPr>
          <w:rFonts w:ascii="Times New Roman"/>
          <w:b w:val="false"/>
          <w:i w:val="false"/>
          <w:color w:val="000000"/>
          <w:sz w:val="28"/>
        </w:rPr>
        <w:t>
      8. Сумма непредвиденного убытка, признаваемая в финансовой отчетности, оценивается на основании информации о предполагаемых суммах. При этом, признается наиболее приближенная оценка убытка из данных сумм. В случае, если невозможно произвести наиболее приближенную оценку убытка, то признается минимальная сумма из предполагаемых сумм.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Непредвиденный доход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Непредвиденный доход не признается в финансовой отчетности. Непредвиденный доход необходимо раскрывать только в тех случаях, когда существует вероятность его получения.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Оценка непредвиденных обстоятельств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Оценка результата непредвиденного обстоятельства производится на основании данных, имеющихся на дату представления финансовой отчетности. Если события, происходящие после даты отчетного периода, уточняют результат непредвиденных обстоятельств, случившихся до даты отчетного периода, то это принимается во внимание при отражении в финансовой отчетности.
</w:t>
      </w:r>
      <w:r>
        <w:br/>
      </w:r>
      <w:r>
        <w:rPr>
          <w:rFonts w:ascii="Times New Roman"/>
          <w:b w:val="false"/>
          <w:i w:val="false"/>
          <w:color w:val="000000"/>
          <w:sz w:val="28"/>
        </w:rPr>
        <w:t>
      11. При возникновении непредвиденного обстоятельства по отдельной операции, типичного для большого количества подобных операций, нет необходимости производить оценку результата каждого непредвиденного обстоятельства отдельно. В этом случае, оценка может производится по группе подобных операций.
</w:t>
      </w:r>
    </w:p>
    <w:p>
      <w:pPr>
        <w:spacing w:after="0"/>
        <w:ind w:left="0"/>
        <w:jc w:val="both"/>
      </w:pPr>
      <w:r>
        <w:rPr>
          <w:rFonts w:ascii="Times New Roman"/>
          <w:b w:val="false"/>
          <w:i w:val="false"/>
          <w:color w:val="000000"/>
          <w:sz w:val="28"/>
        </w:rPr>
        <w:t>
      Раскрытие
</w:t>
      </w:r>
    </w:p>
    <w:p>
      <w:pPr>
        <w:spacing w:after="0"/>
        <w:ind w:left="0"/>
        <w:jc w:val="both"/>
      </w:pPr>
      <w:r>
        <w:rPr>
          <w:rFonts w:ascii="Times New Roman"/>
          <w:b w:val="false"/>
          <w:i w:val="false"/>
          <w:color w:val="000000"/>
          <w:sz w:val="28"/>
        </w:rPr>
        <w:t>
      12. В соответствии с параграфами 7, 9 по непредвиденным обстоятельствам раскрывается следующая информация:
</w:t>
      </w:r>
      <w:r>
        <w:br/>
      </w:r>
      <w:r>
        <w:rPr>
          <w:rFonts w:ascii="Times New Roman"/>
          <w:b w:val="false"/>
          <w:i w:val="false"/>
          <w:color w:val="000000"/>
          <w:sz w:val="28"/>
        </w:rPr>
        <w:t>
      1) сущность непредвиденного обстоятельства;
</w:t>
      </w:r>
      <w:r>
        <w:br/>
      </w:r>
      <w:r>
        <w:rPr>
          <w:rFonts w:ascii="Times New Roman"/>
          <w:b w:val="false"/>
          <w:i w:val="false"/>
          <w:color w:val="000000"/>
          <w:sz w:val="28"/>
        </w:rPr>
        <w:t>
      2) факторы, влияющие на результат непредвиденных обстоятельств;
</w:t>
      </w:r>
      <w:r>
        <w:br/>
      </w:r>
      <w:r>
        <w:rPr>
          <w:rFonts w:ascii="Times New Roman"/>
          <w:b w:val="false"/>
          <w:i w:val="false"/>
          <w:color w:val="000000"/>
          <w:sz w:val="28"/>
        </w:rPr>
        <w:t>
      3) оценка непредвиденных обстоятельств или объяснение о невозможности осуществления оценки.
</w:t>
      </w:r>
      <w:r>
        <w:br/>
      </w:r>
      <w:r>
        <w:rPr>
          <w:rFonts w:ascii="Times New Roman"/>
          <w:b w:val="false"/>
          <w:i w:val="false"/>
          <w:color w:val="000000"/>
          <w:sz w:val="28"/>
        </w:rPr>
        <w:t>
      13. Дополнительно банки в финансовой отчетности по непредвиденным обстоятельствам раскрывают характер и сумму обязательств: 
</w:t>
      </w:r>
      <w:r>
        <w:br/>
      </w:r>
      <w:r>
        <w:rPr>
          <w:rFonts w:ascii="Times New Roman"/>
          <w:b w:val="false"/>
          <w:i w:val="false"/>
          <w:color w:val="000000"/>
          <w:sz w:val="28"/>
        </w:rPr>
        <w:t>
      по предоставленным кредитам (депозитам) другим лицам в соответствии с договором (соглашением), но не предоставленным на дату отчетного периода; 
</w:t>
      </w:r>
      <w:r>
        <w:br/>
      </w:r>
      <w:r>
        <w:rPr>
          <w:rFonts w:ascii="Times New Roman"/>
          <w:b w:val="false"/>
          <w:i w:val="false"/>
          <w:color w:val="000000"/>
          <w:sz w:val="28"/>
        </w:rPr>
        <w:t>
      по любым видам гарантий и непокрытых аккредитивов; 
</w:t>
      </w:r>
      <w:r>
        <w:br/>
      </w:r>
      <w:r>
        <w:rPr>
          <w:rFonts w:ascii="Times New Roman"/>
          <w:b w:val="false"/>
          <w:i w:val="false"/>
          <w:color w:val="000000"/>
          <w:sz w:val="28"/>
        </w:rPr>
        <w:t>
      по любым видам залогов; 
</w:t>
      </w:r>
      <w:r>
        <w:br/>
      </w:r>
      <w:r>
        <w:rPr>
          <w:rFonts w:ascii="Times New Roman"/>
          <w:b w:val="false"/>
          <w:i w:val="false"/>
          <w:color w:val="000000"/>
          <w:sz w:val="28"/>
        </w:rPr>
        <w:t>
      по форвардным, фьючерсным контрактам, любым видам производных инструментов, соглашений об обратной покупке, не отраженных в финансовой отчетности; 
</w:t>
      </w:r>
      <w:r>
        <w:br/>
      </w:r>
      <w:r>
        <w:rPr>
          <w:rFonts w:ascii="Times New Roman"/>
          <w:b w:val="false"/>
          <w:i w:val="false"/>
          <w:color w:val="000000"/>
          <w:sz w:val="28"/>
        </w:rPr>
        <w:t>
      по другим непредвиденным обстоятельствам, не отраженным в финансовой отчетности, но влекущим за собой определенные риски.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События, происходящие после даты отчетного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 Финансовая отчетность корректируется по событиям, происходящим после даты отчетного периода, которые предоставляют дополнительную информацию по суммам, имеющим отношение к условиям, существовавшим до даты отчетного периода. 
</w:t>
      </w:r>
      <w:r>
        <w:br/>
      </w:r>
      <w:r>
        <w:rPr>
          <w:rFonts w:ascii="Times New Roman"/>
          <w:b w:val="false"/>
          <w:i w:val="false"/>
          <w:color w:val="000000"/>
          <w:sz w:val="28"/>
        </w:rPr>
        <w:t>
      15. По событиям, происходящим после даты отчетного периода, если они не относятся к условиям, существовавшим на дату отчетного периода, корректировки в финансовую отчетность не вносятся.
</w:t>
      </w:r>
      <w:r>
        <w:br/>
      </w:r>
      <w:r>
        <w:rPr>
          <w:rFonts w:ascii="Times New Roman"/>
          <w:b w:val="false"/>
          <w:i w:val="false"/>
          <w:color w:val="000000"/>
          <w:sz w:val="28"/>
        </w:rPr>
        <w:t>
      Данные события раскрываются в финансовой отчетности в том случае, если они являются существенными для пользователей при принятии ими экономических решений. 
</w:t>
      </w:r>
      <w:r>
        <w:br/>
      </w:r>
      <w:r>
        <w:rPr>
          <w:rFonts w:ascii="Times New Roman"/>
          <w:b w:val="false"/>
          <w:i w:val="false"/>
          <w:color w:val="000000"/>
          <w:sz w:val="28"/>
        </w:rPr>
        <w:t>
      16. Корректировка финансовой отчетности или раскрытие производится по дивидендам, причитающимся за отчетный период, сумма которых начислена между датой отчетного периода и датой представления финансовой отчетности.
</w:t>
      </w:r>
    </w:p>
    <w:p>
      <w:pPr>
        <w:spacing w:after="0"/>
        <w:ind w:left="0"/>
        <w:jc w:val="both"/>
      </w:pPr>
      <w:r>
        <w:rPr>
          <w:rFonts w:ascii="Times New Roman"/>
          <w:b w:val="false"/>
          <w:i w:val="false"/>
          <w:color w:val="000000"/>
          <w:sz w:val="28"/>
        </w:rPr>
        <w:t>
      Раскрытие
</w:t>
      </w:r>
    </w:p>
    <w:p>
      <w:pPr>
        <w:spacing w:after="0"/>
        <w:ind w:left="0"/>
        <w:jc w:val="both"/>
      </w:pPr>
      <w:r>
        <w:rPr>
          <w:rFonts w:ascii="Times New Roman"/>
          <w:b w:val="false"/>
          <w:i w:val="false"/>
          <w:color w:val="000000"/>
          <w:sz w:val="28"/>
        </w:rPr>
        <w:t>
      17. В соответствии с параграфом 15 по событиям, происходящим после даты отчетного периода, должна быть раскрыта следующая информация:
</w:t>
      </w:r>
      <w:r>
        <w:br/>
      </w:r>
      <w:r>
        <w:rPr>
          <w:rFonts w:ascii="Times New Roman"/>
          <w:b w:val="false"/>
          <w:i w:val="false"/>
          <w:color w:val="000000"/>
          <w:sz w:val="28"/>
        </w:rPr>
        <w:t>
      1) сущность событий, происходящих после даты отчетного периода;
</w:t>
      </w:r>
      <w:r>
        <w:br/>
      </w:r>
      <w:r>
        <w:rPr>
          <w:rFonts w:ascii="Times New Roman"/>
          <w:b w:val="false"/>
          <w:i w:val="false"/>
          <w:color w:val="000000"/>
          <w:sz w:val="28"/>
        </w:rPr>
        <w:t>
      2) оценка событий, происходящих после даты отчетного периода или объяснение о невозможности осуществления оценки.
</w:t>
      </w:r>
    </w:p>
    <w:p>
      <w:pPr>
        <w:spacing w:after="0"/>
        <w:ind w:left="0"/>
        <w:jc w:val="both"/>
      </w:pPr>
      <w:r>
        <w:rPr>
          <w:rFonts w:ascii="Times New Roman"/>
          <w:b w:val="false"/>
          <w:i w:val="false"/>
          <w:color w:val="000000"/>
          <w:sz w:val="28"/>
        </w:rPr>
        <w:t>
      Дата вступления в силу
</w:t>
      </w:r>
    </w:p>
    <w:p>
      <w:pPr>
        <w:spacing w:after="0"/>
        <w:ind w:left="0"/>
        <w:jc w:val="both"/>
      </w:pPr>
      <w:r>
        <w:rPr>
          <w:rFonts w:ascii="Times New Roman"/>
          <w:b w:val="false"/>
          <w:i w:val="false"/>
          <w:color w:val="000000"/>
          <w:sz w:val="28"/>
        </w:rPr>
        <w:t>
      18. Данное Положение (стандарт) вступает в силу с 1 января 1999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