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2a3d" w14:textId="cdd2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бухгалтерскому учету исполнения местных бюджетов в местных уполномоченных органах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июня 1998 года N 288. Зарегистрирован в Министерстве юстиции Республики Казахстан 28.08.1998 г. за N 590. Утратил силу - приказом Министра финансов РК от 14 декабря 2004 года N 445 (V043338) (вводится в действие с 1 января 2005 года)</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бухгалтерскому учету исполнения местных бюджетов в местных уполномоченных органах.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Приказ Министерства финансов Республики Казахстан от 1 июля 1992 года N 24 "Об утверждении Инструкции по бухгалтерскому учету исполнения местных бюджетов в финансовых органах".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бухгалтерскому учету исполнения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бюджетов в местных уполномоченных органах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всему тексту Инструкции слова "бюджетные организации", "организации", используемые во всех падежах как во множественном, так и в единственном числе заменены словами "государственные учреждения" соответственно падежу и числу заменяемого слова;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всему тексту Инструкции слова "областные (г. Алматы) управления Казначейства", "лицевые счета", используемые во всех падежах заменены словами "областные, городов Астаны и Алматы управления Казначейства", "бюджетные счета" соответственно падежу заменяемого слова;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всему тексту Инструкции слова "органы Казначейства" заменены словами "территориальные органы Казначейства";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всему тексту Инструкции слова "общегосударственных налогов и доходов и других платежей", "общегосударственных налогов и других обязательных платежей", "общегосударственных налогов", "общегосударственных доходов и налогов" заменены словами "налоги, сборы и обязательные платежи в бюджет" соответственно падежу заменяемого слова согласно приказу Минфина РК от 25.06.99г.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всему тексту: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"финансовых органах", "финансовыми органами", "финансового органа", "финансовых органов", "финансовом органе", "финансовым органам", "финансовым органом", "финансовому органу", "финансовый орган", "финансовые органы", "финансовых управлений", "финансового управления", "финансовыми управлениями", "финансовое управление", "финансовых отделах", "финансовых отделов" заменены словами "местных уполномоченных органах", "местными уполномоченными органами", "местного уполномоченного органа", "местных уполномоченных органов", "местном уполномоченном органе", "местным уполномоченным органам", "местным уполномоченным органом", "местному уполномоченному органу", "местный уполномоченный орган"; "местные уполномоченные органы";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"финансовые разрешения", "финансового разрешения", "финансовое разрешение", "финансовых разрешений", "финансовым разрешениям", заменены словами "разрешения", "разрешение", "разрешений", "разрешениям";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"годовая роспись доходов и расходов бюджета", "годовая роспись бюджета" заменены словами "сводный план финансирования по местному бюджету";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"смет", "смет расходов по бюджету", "смету расходов", "сметы расходов" заменены словами "планов финансирования", "план финансирования", "плана финансирования";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"главных распорядителей лимитов", "главным распорядителям лимитов", "распорядителям лимитов", "распорядителю лимитов финансирования", "распорядителей лимитов", "главному распорядителю лимитов" заменены словами "администраторов бюджетных программ", "администраторам бюджетных программ", "администратору бюджетных программ";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"ссуды" "(ссуда)", "(ссуд)", "(ссуде)", "(ссудам)" исключены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Организация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Бухгалтерский учет исполнения областных, городских и районных бюджетов и бюджетов специальных экономических зон ведется местными уполномоченными органами в соответствии с настоящей Инструкцией. 
</w:t>
      </w:r>
      <w:r>
        <w:br/>
      </w:r>
      <w:r>
        <w:rPr>
          <w:rFonts w:ascii="Times New Roman"/>
          <w:b w:val="false"/>
          <w:i w:val="false"/>
          <w:color w:val="000000"/>
          <w:sz w:val="28"/>
        </w:rPr>
        <w:t>
      Ответственность за организацию бухгалтерского учета несет руководитель соответствующего местного уполномоченного органа. Руководитель обязан создать необходимые условия для правильного ведения бухгалтерского учета и обеспечить неукоснительное выполнение всеми отделами и работниками, имеющими отношение к учету, требований главного бухгалтера в части порядка оформления и представления для учета бухгалтерских документов и сведений. 
</w:t>
      </w:r>
      <w:r>
        <w:br/>
      </w:r>
      <w:r>
        <w:rPr>
          <w:rFonts w:ascii="Times New Roman"/>
          <w:b w:val="false"/>
          <w:i w:val="false"/>
          <w:color w:val="000000"/>
          <w:sz w:val="28"/>
        </w:rPr>
        <w:t>
      На главного бухгалтера областного (г.Астана, г.Алматы) местного уполномоченного органа возлагается ответственность за правильное оказание консультативной помощи нижестоящим местным уполномоченным органам по действующему порядку ведения бухгалтерского учета исполнения местных бюджетов. 
</w:t>
      </w:r>
      <w:r>
        <w:br/>
      </w:r>
      <w:r>
        <w:rPr>
          <w:rFonts w:ascii="Times New Roman"/>
          <w:b w:val="false"/>
          <w:i w:val="false"/>
          <w:color w:val="000000"/>
          <w:sz w:val="28"/>
        </w:rPr>
        <w:t>
      2. Руководители бухгалтерских служб в своей работе руководствуются Законом Республики Казахстан "О бухгалтерском учете и финансовой отчетности" от 26 декабря 1995 года N 2732, положениями об управлениях (отделах) бухгалтерского учета и отчетности (бухгалтерских служб), утвержденными в установленном порядке, и другими нормативными правовыми актами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Отделы бухгалтерского учета и отчетности областных и городских (городов республиканского значения) (и столицы республики) местных уполномоченных органов инструктируют и осуществляют контроль по вопросам организации, порядка и ведения бухгалтерского учета и составления отчетности в нижестоящих местных уполномоченных органах, у администраторов бюджетных программ, в централизованных бухгалтериях и подчиненных им государственных учреждениях, ведущих бухгалтерский учет самостоятельно. 
</w:t>
      </w:r>
      <w:r>
        <w:br/>
      </w:r>
      <w:r>
        <w:rPr>
          <w:rFonts w:ascii="Times New Roman"/>
          <w:b w:val="false"/>
          <w:i w:val="false"/>
          <w:color w:val="000000"/>
          <w:sz w:val="28"/>
        </w:rPr>
        <w:t>
      Бухгалтерии районных и городских местных уполномоченных органов осуществляют инструктаж и организацию контроля по вопросам бухгалтерского учета и отчетности в нижестоящих местных исполнительных органах, в государственных учреждениях и в централизованных бухгалтериях государственных учреждений, состоящих на соответствующих бюджетах. Периодически осуществляют проверки состояния бухгалтерского учета и отчетности, а также совместно с другими работниками областных, городских (городов республиканского значения) местных уполномоченных органов, районных, городских местных уполномоченных органов по решению областного, городского (городов республиканского значения), районного, городского Акима и руководителей соответствующих местных уполномоченных органов участвуют в проведении ревизий исполнения планов финансирования сельских, аульных и поселковых администраций Акимов и государственных учреждений, состоящих на местном бюджете.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 с изменениями и дополнениями, внесенными приказом МФ РК от 25.06г.99г. N 32
</w:t>
      </w:r>
      <w:r>
        <w:rPr>
          <w:rFonts w:ascii="Times New Roman"/>
          <w:b w:val="false"/>
          <w:i w:val="false"/>
          <w:color w:val="800000"/>
          <w:sz w:val="28"/>
        </w:rPr>
        <w:t>
</w:t>
      </w:r>
      <w:r>
        <w:rPr>
          <w:rFonts w:ascii="Times New Roman"/>
          <w:b w:val="false"/>
          <w:i w:val="false"/>
          <w:color w:val="000000"/>
          <w:sz w:val="28"/>
        </w:rPr>
        <w:t>
3 
</w:t>
      </w:r>
      <w:r>
        <w:rPr>
          <w:rFonts w:ascii="Times New Roman"/>
          <w:b w:val="false"/>
          <w:i w:val="false"/>
          <w:color w:val="000000"/>
          <w:sz w:val="28"/>
        </w:rPr>
        <w:t xml:space="preserve"> V990858_ </w:t>
      </w:r>
      <w:r>
        <w:rPr>
          <w:rFonts w:ascii="Times New Roman"/>
          <w:b w:val="false"/>
          <w:i w:val="false"/>
          <w:color w:val="000000"/>
          <w:sz w:val="28"/>
        </w:rPr>
        <w:t>
 . 
</w:t>
      </w:r>
      <w:r>
        <w:br/>
      </w:r>
      <w:r>
        <w:rPr>
          <w:rFonts w:ascii="Times New Roman"/>
          <w:b w:val="false"/>
          <w:i w:val="false"/>
          <w:color w:val="000000"/>
          <w:sz w:val="28"/>
        </w:rPr>
        <w:t>
      4. Главный бухгалтер местного уполномоченного органа обеспечивает контроль и отражение на счетах бухгалтерского учета всех осуществляемых местным уполномоченным органом операций по исполнению бюджета, предоставление оперативной информации, составление в установленные сроки бухгалтерской отчетности. 
</w:t>
      </w:r>
      <w:r>
        <w:br/>
      </w:r>
      <w:r>
        <w:rPr>
          <w:rFonts w:ascii="Times New Roman"/>
          <w:b w:val="false"/>
          <w:i w:val="false"/>
          <w:color w:val="000000"/>
          <w:sz w:val="28"/>
        </w:rPr>
        <w:t>
      На должность главного бухгалтера местного уполномоченного органа назначается лицо, имеющее специальное образование. 
</w:t>
      </w:r>
      <w:r>
        <w:br/>
      </w:r>
      <w:r>
        <w:rPr>
          <w:rFonts w:ascii="Times New Roman"/>
          <w:b w:val="false"/>
          <w:i w:val="false"/>
          <w:color w:val="000000"/>
          <w:sz w:val="28"/>
        </w:rPr>
        <w:t>
      При освобождении главного бухгалтера производится сдача дел вновь назначенному главному бухгалтеру, в процессе которой производится проверка состояния бухгалтерского учета и достоверности отчетных данных с составлением соответствующего акта, утверждаемого руководителем местного уполномоченного органа. 
</w:t>
      </w:r>
      <w:r>
        <w:br/>
      </w:r>
      <w:r>
        <w:rPr>
          <w:rFonts w:ascii="Times New Roman"/>
          <w:b w:val="false"/>
          <w:i w:val="false"/>
          <w:color w:val="000000"/>
          <w:sz w:val="28"/>
        </w:rPr>
        <w:t>
      5. Главному бухгалтеру местного уполномоченного органа запрещается принимать к исполнению и оформлению документы по операциям, противоречащим законодательству и нарушающим финансовую дисциплину. 
</w:t>
      </w:r>
      <w:r>
        <w:br/>
      </w:r>
      <w:r>
        <w:rPr>
          <w:rFonts w:ascii="Times New Roman"/>
          <w:b w:val="false"/>
          <w:i w:val="false"/>
          <w:color w:val="000000"/>
          <w:sz w:val="28"/>
        </w:rPr>
        <w:t>
      6. При ведении бухгалтерского учета главный бухгалтер устанавливает служебные обязанности для работников бухгалтерии с тем, чтобы каждый работник знал свои обязанности и нес ответственность за их выполнение. 
</w:t>
      </w:r>
      <w:r>
        <w:br/>
      </w:r>
      <w:r>
        <w:rPr>
          <w:rFonts w:ascii="Times New Roman"/>
          <w:b w:val="false"/>
          <w:i w:val="false"/>
          <w:color w:val="000000"/>
          <w:sz w:val="28"/>
        </w:rPr>
        <w:t>
      Назначение, увольнение и перемещение материально-ответственных лиц производятся с согласия главного бухгалтера. 
</w:t>
      </w:r>
      <w:r>
        <w:br/>
      </w:r>
      <w:r>
        <w:rPr>
          <w:rFonts w:ascii="Times New Roman"/>
          <w:b w:val="false"/>
          <w:i w:val="false"/>
          <w:color w:val="000000"/>
          <w:sz w:val="28"/>
        </w:rPr>
        <w:t>
      Для осуществления возложенных на главного бухгалтера обязанностей ему должны своевременно передаваться все необходимые для бухгалтерского учета и контроля документы: сводный план финансирования по местному бюджету с помесячной разбивкой, приказы, разрешения, распоряжения, справки о внесении изменений в сводный план поступлений, справки о внесении изменений в сводный план финансирования по обязательствам (платежам) и другие документы, связанные с исполнением бюджета. 
</w:t>
      </w:r>
      <w:r>
        <w:br/>
      </w:r>
      <w:r>
        <w:rPr>
          <w:rFonts w:ascii="Times New Roman"/>
          <w:b w:val="false"/>
          <w:i w:val="false"/>
          <w:color w:val="000000"/>
          <w:sz w:val="28"/>
        </w:rPr>
        <w:t>
      Требования главного бухгалтера в части порядка оформления и представления в бухгалтерию необходимых бухгалтерских документов и сведений являются обязательными для всех работников местного уполномоченного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 с дополнениями, внесенными приказом МФ РК от 25.06г.99г.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Документы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Все учитываемые бухгалтерской службой местного уполномоченного органа операции по исполнению бюджета должны быть оформлены документами, установленными настоящей Инструкцией. 
</w:t>
      </w:r>
      <w:r>
        <w:br/>
      </w:r>
      <w:r>
        <w:rPr>
          <w:rFonts w:ascii="Times New Roman"/>
          <w:b w:val="false"/>
          <w:i w:val="false"/>
          <w:color w:val="000000"/>
          <w:sz w:val="28"/>
        </w:rPr>
        <w:t>
      Бухгалтерские документы, связанные с исполнением местных бюджетов в местных уполномоченных органах подписываются руководителем местного уполномоченного органа или его заместителем и главным бухгалтером, а во время отсутствия главного бухгалтера (отпуск, болезнь, командировка и др.) лицом, уполномоченным осуществлять бухгалтерский учет. Без этих подписей бухгалтерские документы считаются недействительными и к исполнению не принимаются. Запрещается подписывать документы без заполнения в них необходимых реквизитов. 
</w:t>
      </w:r>
      <w:r>
        <w:br/>
      </w:r>
      <w:r>
        <w:rPr>
          <w:rFonts w:ascii="Times New Roman"/>
          <w:b w:val="false"/>
          <w:i w:val="false"/>
          <w:color w:val="000000"/>
          <w:sz w:val="28"/>
        </w:rPr>
        <w:t>
      8. Основанием для бухгалтерских записей операций по исполнению бюджета в местном уполномоченном органе служат следующие надлежаще оформленные первичные документы:
</w:t>
      </w:r>
      <w:r>
        <w:br/>
      </w:r>
      <w:r>
        <w:rPr>
          <w:rFonts w:ascii="Times New Roman"/>
          <w:b w:val="false"/>
          <w:i w:val="false"/>
          <w:color w:val="000000"/>
          <w:sz w:val="28"/>
        </w:rPr>
        <w:t>
      сводный план финансирования по местному бюджету с помесячным распределением;
</w:t>
      </w:r>
      <w:r>
        <w:br/>
      </w:r>
      <w:r>
        <w:rPr>
          <w:rFonts w:ascii="Times New Roman"/>
          <w:b w:val="false"/>
          <w:i w:val="false"/>
          <w:color w:val="000000"/>
          <w:sz w:val="28"/>
        </w:rPr>
        <w:t>
      справка о внесении изменений в сводный план поступлений;
</w:t>
      </w:r>
      <w:r>
        <w:br/>
      </w:r>
      <w:r>
        <w:rPr>
          <w:rFonts w:ascii="Times New Roman"/>
          <w:b w:val="false"/>
          <w:i w:val="false"/>
          <w:color w:val="000000"/>
          <w:sz w:val="28"/>
        </w:rPr>
        <w:t>
      справка о внесении изменений в сводный план финансирования по обязательствам (платежам);
</w:t>
      </w:r>
      <w:r>
        <w:br/>
      </w:r>
      <w:r>
        <w:rPr>
          <w:rFonts w:ascii="Times New Roman"/>
          <w:b w:val="false"/>
          <w:i w:val="false"/>
          <w:color w:val="000000"/>
          <w:sz w:val="28"/>
        </w:rPr>
        <w:t>
      разрешения;
</w:t>
      </w:r>
      <w:r>
        <w:br/>
      </w:r>
      <w:r>
        <w:rPr>
          <w:rFonts w:ascii="Times New Roman"/>
          <w:b w:val="false"/>
          <w:i w:val="false"/>
          <w:color w:val="000000"/>
          <w:sz w:val="28"/>
        </w:rPr>
        <w:t>
      заключение;
</w:t>
      </w:r>
      <w:r>
        <w:br/>
      </w:r>
      <w:r>
        <w:rPr>
          <w:rFonts w:ascii="Times New Roman"/>
          <w:b w:val="false"/>
          <w:i w:val="false"/>
          <w:color w:val="000000"/>
          <w:sz w:val="28"/>
        </w:rPr>
        <w:t>
      платежные поручения (ф.0401002) или счет к оплате; 
</w:t>
      </w:r>
      <w:r>
        <w:br/>
      </w:r>
      <w:r>
        <w:rPr>
          <w:rFonts w:ascii="Times New Roman"/>
          <w:b w:val="false"/>
          <w:i w:val="false"/>
          <w:color w:val="000000"/>
          <w:sz w:val="28"/>
        </w:rPr>
        <w:t>
      ежедневная разработочная ведомость поступления доходов в бюджеты (ф.041);
</w:t>
      </w:r>
      <w:r>
        <w:br/>
      </w:r>
      <w:r>
        <w:rPr>
          <w:rFonts w:ascii="Times New Roman"/>
          <w:b w:val="false"/>
          <w:i w:val="false"/>
          <w:color w:val="000000"/>
          <w:sz w:val="28"/>
        </w:rPr>
        <w:t>
      ежедневная ведомость возврата доходов (ф.041В);
</w:t>
      </w:r>
      <w:r>
        <w:br/>
      </w:r>
      <w:r>
        <w:rPr>
          <w:rFonts w:ascii="Times New Roman"/>
          <w:b w:val="false"/>
          <w:i w:val="false"/>
          <w:color w:val="000000"/>
          <w:sz w:val="28"/>
        </w:rPr>
        <w:t>
      ежедневная ведомость зачета налогов и доходов (ф.041З);
</w:t>
      </w:r>
      <w:r>
        <w:br/>
      </w:r>
      <w:r>
        <w:rPr>
          <w:rFonts w:ascii="Times New Roman"/>
          <w:b w:val="false"/>
          <w:i w:val="false"/>
          <w:color w:val="000000"/>
          <w:sz w:val="28"/>
        </w:rPr>
        <w:t>
      ежемесячная ведомость поступления доходов в бюджеты (ф.042);
</w:t>
      </w:r>
      <w:r>
        <w:br/>
      </w:r>
      <w:r>
        <w:rPr>
          <w:rFonts w:ascii="Times New Roman"/>
          <w:b w:val="false"/>
          <w:i w:val="false"/>
          <w:color w:val="000000"/>
          <w:sz w:val="28"/>
        </w:rPr>
        <w:t>
      мемориальный ордер (ф.N 274);
</w:t>
      </w:r>
      <w:r>
        <w:br/>
      </w:r>
      <w:r>
        <w:rPr>
          <w:rFonts w:ascii="Times New Roman"/>
          <w:b w:val="false"/>
          <w:i w:val="false"/>
          <w:color w:val="000000"/>
          <w:sz w:val="28"/>
        </w:rPr>
        <w:t>
      ежедневная сводная ведомость по расходам государственных учреждений на местном бюджете (ф.151-С);
</w:t>
      </w:r>
      <w:r>
        <w:br/>
      </w:r>
      <w:r>
        <w:rPr>
          <w:rFonts w:ascii="Times New Roman"/>
          <w:b w:val="false"/>
          <w:i w:val="false"/>
          <w:color w:val="000000"/>
          <w:sz w:val="28"/>
        </w:rPr>
        <w:t>
      ежемесячная сводная ведомость по расходам государственных учреждений на местном бюджете (Ф.152-С);
</w:t>
      </w:r>
      <w:r>
        <w:br/>
      </w:r>
      <w:r>
        <w:rPr>
          <w:rFonts w:ascii="Times New Roman"/>
          <w:b w:val="false"/>
          <w:i w:val="false"/>
          <w:color w:val="000000"/>
          <w:sz w:val="28"/>
        </w:rPr>
        <w:t>
      периодическая и годовая отчетность администраторов бюджетных программ об исполнении планов финансирования;
</w:t>
      </w:r>
      <w:r>
        <w:br/>
      </w:r>
      <w:r>
        <w:rPr>
          <w:rFonts w:ascii="Times New Roman"/>
          <w:b w:val="false"/>
          <w:i w:val="false"/>
          <w:color w:val="000000"/>
          <w:sz w:val="28"/>
        </w:rPr>
        <w:t>
      выписки территориальных органов Казначейства с бюджетного счета (основного) местного бюджета (ф.015);
</w:t>
      </w:r>
      <w:r>
        <w:br/>
      </w:r>
      <w:r>
        <w:rPr>
          <w:rFonts w:ascii="Times New Roman"/>
          <w:b w:val="false"/>
          <w:i w:val="false"/>
          <w:color w:val="000000"/>
          <w:sz w:val="28"/>
        </w:rPr>
        <w:t>
      ведомости по движению свободного остатка (ф.115);
</w:t>
      </w:r>
      <w:r>
        <w:br/>
      </w:r>
      <w:r>
        <w:rPr>
          <w:rFonts w:ascii="Times New Roman"/>
          <w:b w:val="false"/>
          <w:i w:val="false"/>
          <w:color w:val="000000"/>
          <w:sz w:val="28"/>
        </w:rPr>
        <w:t>
      сводные ведомости территориальных органов Казначейства о свободных остатках средств на бюджетных счетах местных уполномоченных органов (ф.116) и другие документы, связанные с исполнением бюджета; 
</w:t>
      </w:r>
      <w:r>
        <w:br/>
      </w:r>
      <w:r>
        <w:rPr>
          <w:rFonts w:ascii="Times New Roman"/>
          <w:b w:val="false"/>
          <w:i w:val="false"/>
          <w:color w:val="000000"/>
          <w:sz w:val="28"/>
        </w:rPr>
        <w:t>
      ведомость движения выделенных лимитов и кассовых расходов с учетом взятых обязательств (ф. N 132-Б). 
</w:t>
      </w:r>
      <w:r>
        <w:br/>
      </w:r>
      <w:r>
        <w:rPr>
          <w:rFonts w:ascii="Times New Roman"/>
          <w:b w:val="false"/>
          <w:i w:val="false"/>
          <w:color w:val="000000"/>
          <w:sz w:val="28"/>
        </w:rPr>
        <w:t>
      Для местных уполномоченных органов, расположенных на территории Республики Казахстан, где территориальные органы Казначейства работают в Интегрированной информационной системе казначейства (далее - ИИСК):
</w:t>
      </w:r>
      <w:r>
        <w:br/>
      </w:r>
      <w:r>
        <w:rPr>
          <w:rFonts w:ascii="Times New Roman"/>
          <w:b w:val="false"/>
          <w:i w:val="false"/>
          <w:color w:val="000000"/>
          <w:sz w:val="28"/>
        </w:rPr>
        <w:t>
      ежедневный отчет по сбору поступлений (ф. N 2-15);
</w:t>
      </w:r>
      <w:r>
        <w:br/>
      </w:r>
      <w:r>
        <w:rPr>
          <w:rFonts w:ascii="Times New Roman"/>
          <w:b w:val="false"/>
          <w:i w:val="false"/>
          <w:color w:val="000000"/>
          <w:sz w:val="28"/>
        </w:rPr>
        <w:t>
      отчет по сбору поступлений с начала года (ф. N 2-16);
</w:t>
      </w:r>
      <w:r>
        <w:br/>
      </w:r>
      <w:r>
        <w:rPr>
          <w:rFonts w:ascii="Times New Roman"/>
          <w:b w:val="false"/>
          <w:i w:val="false"/>
          <w:color w:val="000000"/>
          <w:sz w:val="28"/>
        </w:rPr>
        <w:t>
      ведомость ежедневного распределения поступлений (ф. N 2-19);
</w:t>
      </w:r>
      <w:r>
        <w:br/>
      </w:r>
      <w:r>
        <w:rPr>
          <w:rFonts w:ascii="Times New Roman"/>
          <w:b w:val="false"/>
          <w:i w:val="false"/>
          <w:color w:val="000000"/>
          <w:sz w:val="28"/>
        </w:rPr>
        <w:t>
      возврат поступлений из бюджета налогоплательщикам (ф. N 2-29);
</w:t>
      </w:r>
      <w:r>
        <w:br/>
      </w:r>
      <w:r>
        <w:rPr>
          <w:rFonts w:ascii="Times New Roman"/>
          <w:b w:val="false"/>
          <w:i w:val="false"/>
          <w:color w:val="000000"/>
          <w:sz w:val="28"/>
        </w:rPr>
        <w:t>
      перенос поступлений между кодами бюджетной классификации доходов (ф. N 2-30);
</w:t>
      </w:r>
      <w:r>
        <w:br/>
      </w:r>
      <w:r>
        <w:rPr>
          <w:rFonts w:ascii="Times New Roman"/>
          <w:b w:val="false"/>
          <w:i w:val="false"/>
          <w:color w:val="000000"/>
          <w:sz w:val="28"/>
        </w:rPr>
        <w:t>
      перенос поступлений между налоговыми органами (ф. N 2-31);
</w:t>
      </w:r>
      <w:r>
        <w:br/>
      </w:r>
      <w:r>
        <w:rPr>
          <w:rFonts w:ascii="Times New Roman"/>
          <w:b w:val="false"/>
          <w:i w:val="false"/>
          <w:color w:val="000000"/>
          <w:sz w:val="28"/>
        </w:rPr>
        <w:t>
      сводный отчет по расходам (ф. N 4-20).
</w:t>
      </w:r>
      <w:r>
        <w:br/>
      </w:r>
      <w:r>
        <w:rPr>
          <w:rFonts w:ascii="Times New Roman"/>
          <w:b w:val="false"/>
          <w:i w:val="false"/>
          <w:color w:val="000000"/>
          <w:sz w:val="28"/>
        </w:rPr>
        <w:t>
      Порядок оформления первичных документов изложен по тексту в соответствующих пунктах.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 с дополнениями, внесенными приказом МФ РК от 25.06г.99г.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Записи в бухгалтерских документах должны производиться лишь такими средствами, которые обеспечивают сохранность записей в них в течение длительного времени. 
</w:t>
      </w:r>
      <w:r>
        <w:br/>
      </w:r>
      <w:r>
        <w:rPr>
          <w:rFonts w:ascii="Times New Roman"/>
          <w:b w:val="false"/>
          <w:i w:val="false"/>
          <w:color w:val="000000"/>
          <w:sz w:val="28"/>
        </w:rPr>
        <w:t>
      10. Основанием для записей в регистрах бухгалтерского учета являются документы, фиксирующие факт совершения операции по исполнению бюджета. 
</w:t>
      </w:r>
      <w:r>
        <w:br/>
      </w:r>
      <w:r>
        <w:rPr>
          <w:rFonts w:ascii="Times New Roman"/>
          <w:b w:val="false"/>
          <w:i w:val="false"/>
          <w:color w:val="000000"/>
          <w:sz w:val="28"/>
        </w:rPr>
        <w:t>
      Первичные документы должны быть составлены в момент совершения операции, а если это не представляется возможным непосредственно по окончании операции. 
</w:t>
      </w:r>
      <w:r>
        <w:br/>
      </w:r>
      <w:r>
        <w:rPr>
          <w:rFonts w:ascii="Times New Roman"/>
          <w:b w:val="false"/>
          <w:i w:val="false"/>
          <w:color w:val="000000"/>
          <w:sz w:val="28"/>
        </w:rPr>
        <w:t>
      В первичных документах - как в текстовой части, так и цифровых данных - подчистки и не оговоренные исправления не допускаются. Ошибки в документах исправляются путем зачеркивания неправильного текста или суммы и надписания над зачеркнутым правильного текста или суммы. Зачеркивание производится тонкой чертой так, чтобы можно было прочитать ранее написанное. Исправление ошибки в документе должно быть подтверждено подписью лиц, подписавших документ, с указанием даты исправления. 
</w:t>
      </w:r>
      <w:r>
        <w:br/>
      </w:r>
      <w:r>
        <w:rPr>
          <w:rFonts w:ascii="Times New Roman"/>
          <w:b w:val="false"/>
          <w:i w:val="false"/>
          <w:color w:val="000000"/>
          <w:sz w:val="28"/>
        </w:rPr>
        <w:t>
      В кассовых и банковских документах исправления не допускаются. 
</w:t>
      </w:r>
      <w:r>
        <w:br/>
      </w:r>
      <w:r>
        <w:rPr>
          <w:rFonts w:ascii="Times New Roman"/>
          <w:b w:val="false"/>
          <w:i w:val="false"/>
          <w:color w:val="000000"/>
          <w:sz w:val="28"/>
        </w:rPr>
        <w:t>
      Документы, не отвечающие этим требованиям, считаются недействительными. 
</w:t>
      </w:r>
      <w:r>
        <w:br/>
      </w:r>
      <w:r>
        <w:rPr>
          <w:rFonts w:ascii="Times New Roman"/>
          <w:b w:val="false"/>
          <w:i w:val="false"/>
          <w:color w:val="000000"/>
          <w:sz w:val="28"/>
        </w:rPr>
        <w:t>
      11. Поступившие в бухгалтерию первичные документы обязательно подвергаются проверке как по форме (полнота и правильность оформления первичных документов, заполнения реквизитов), так и по содержанию (законность документируемых операций, логическая увязка отдельных показателей). За достоверность содержащихся в документах данных, а также за своевременное и доброкачественное составление первичных документов несут ответственность лица, исполнившие и подписавшие эти документы. 
</w:t>
      </w:r>
      <w:r>
        <w:br/>
      </w:r>
      <w:r>
        <w:rPr>
          <w:rFonts w:ascii="Times New Roman"/>
          <w:b w:val="false"/>
          <w:i w:val="false"/>
          <w:color w:val="000000"/>
          <w:sz w:val="28"/>
        </w:rPr>
        <w:t>
      12. Проверенные и принятые к учету документы систематизируются по датам совершения операций и оформляются мемориальным ордером (ф.N 274) по всем операциям за день.
</w:t>
      </w:r>
      <w:r>
        <w:br/>
      </w:r>
      <w:r>
        <w:rPr>
          <w:rFonts w:ascii="Times New Roman"/>
          <w:b w:val="false"/>
          <w:i w:val="false"/>
          <w:color w:val="000000"/>
          <w:sz w:val="28"/>
        </w:rPr>
        <w:t>
     Мемориальные ордера составляются по мере совершения операций, но не позднее следующего дня по получению документов и подписываются главным бухгалтером.
</w:t>
      </w:r>
      <w:r>
        <w:br/>
      </w:r>
      <w:r>
        <w:rPr>
          <w:rFonts w:ascii="Times New Roman"/>
          <w:b w:val="false"/>
          <w:i w:val="false"/>
          <w:color w:val="000000"/>
          <w:sz w:val="28"/>
        </w:rPr>
        <w:t>
     Мемориальные ордера до записи в учетных регистрах нумеруются с номера один в последовательном порядке за каждый месяц в отдельности.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Бухгалтерские регистры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Бухгалтерский учет операций по исполнению местных бюджетов ведется в следующих учетных регистрах:
</w:t>
      </w:r>
      <w:r>
        <w:br/>
      </w:r>
      <w:r>
        <w:rPr>
          <w:rFonts w:ascii="Times New Roman"/>
          <w:b w:val="false"/>
          <w:i w:val="false"/>
          <w:color w:val="000000"/>
          <w:sz w:val="28"/>
        </w:rPr>
        <w:t>
      Книга "Журнал - главная (ф.N 1-ф.);
</w:t>
      </w:r>
      <w:r>
        <w:br/>
      </w:r>
      <w:r>
        <w:rPr>
          <w:rFonts w:ascii="Times New Roman"/>
          <w:b w:val="false"/>
          <w:i w:val="false"/>
          <w:color w:val="000000"/>
          <w:sz w:val="28"/>
        </w:rPr>
        <w:t>
      Книга доходов (ф.N 5-ф);
</w:t>
      </w:r>
      <w:r>
        <w:br/>
      </w:r>
      <w:r>
        <w:rPr>
          <w:rFonts w:ascii="Times New Roman"/>
          <w:b w:val="false"/>
          <w:i w:val="false"/>
          <w:color w:val="000000"/>
          <w:sz w:val="28"/>
        </w:rPr>
        <w:t>
      Бухгалтерские книги и другие документы на предстоящий год должны быть подготовлены в каждом местном уполномоченном органе не позднее 31 декабря текущего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 с изменениями, внесенными приказом МФ РК от 25.06г.99г.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В бухгалтерских книгах до начала записей нумеруются все страницы (листы). На последней странице (листе) за подписью главного бухгалтера делается надпись: "В настоящей книге всего пронумеровано __ страниц (листов)". 
</w:t>
      </w:r>
      <w:r>
        <w:br/>
      </w:r>
      <w:r>
        <w:rPr>
          <w:rFonts w:ascii="Times New Roman"/>
          <w:b w:val="false"/>
          <w:i w:val="false"/>
          <w:color w:val="000000"/>
          <w:sz w:val="28"/>
        </w:rPr>
        <w:t>
      На каждой книге надписывается: наименование местного уполномоченного органа и год, на который книга открыта. Во всех книгах, кроме книги "Журнал-главная" (ф.N 1-ф), должно быть оглавление открытых в них счетов, а в книге доходов - наименование кодов бюджетной классификации, по которым поступают доходы в соответствующий бюджет. 
</w:t>
      </w:r>
      <w:r>
        <w:br/>
      </w:r>
      <w:r>
        <w:rPr>
          <w:rFonts w:ascii="Times New Roman"/>
          <w:b w:val="false"/>
          <w:i w:val="false"/>
          <w:color w:val="000000"/>
          <w:sz w:val="28"/>
        </w:rPr>
        <w:t>
      15. Записи в регистрах бухгалтерского учета должны вестись аккуратно, без помарок и подчисток, без посторонних надписей, а также без пропуска строк, приписок над и под строками. 
</w:t>
      </w:r>
      <w:r>
        <w:br/>
      </w:r>
      <w:r>
        <w:rPr>
          <w:rFonts w:ascii="Times New Roman"/>
          <w:b w:val="false"/>
          <w:i w:val="false"/>
          <w:color w:val="000000"/>
          <w:sz w:val="28"/>
        </w:rPr>
        <w:t>
      Записи в регистрах бухгалтерского учета производятся пастой шариковой ручки или при помощи пишущих машинок и средств механизации, компьютерной техники с первичных документов не позднее следующего дня после совершения операции. 
</w:t>
      </w:r>
      <w:r>
        <w:br/>
      </w:r>
      <w:r>
        <w:rPr>
          <w:rFonts w:ascii="Times New Roman"/>
          <w:b w:val="false"/>
          <w:i w:val="false"/>
          <w:color w:val="000000"/>
          <w:sz w:val="28"/>
        </w:rPr>
        <w:t>
      16. Записи операций производятся в книгу "Журнал-главная" (ф.N 1-ф) и в регистры аналитического учета, предусмотренные настоящей Инструкцией, на основании мемориальных ордеров и приложенных к ним документов. 
</w:t>
      </w:r>
      <w:r>
        <w:br/>
      </w:r>
      <w:r>
        <w:rPr>
          <w:rFonts w:ascii="Times New Roman"/>
          <w:b w:val="false"/>
          <w:i w:val="false"/>
          <w:color w:val="000000"/>
          <w:sz w:val="28"/>
        </w:rPr>
        <w:t>
      17. По окончании каждого месяца для контроля за правильностью бухгалтерских записей по счетам синтетического и аналитического учета составляются оборотные ведомости по каждой группе аналитических счетов, объединяемых соответствующим синтетическим счетом, за исключением счета N 040. 
</w:t>
      </w:r>
      <w:r>
        <w:br/>
      </w:r>
      <w:r>
        <w:rPr>
          <w:rFonts w:ascii="Times New Roman"/>
          <w:b w:val="false"/>
          <w:i w:val="false"/>
          <w:color w:val="000000"/>
          <w:sz w:val="28"/>
        </w:rPr>
        <w:t>
      Итоги оборотов по дебету и кредиту и остатки, показанные в оборотных ведомостях по аналитическим счетам, сверяются с итогами оборотов и остатками синтетических счетов книги "Журнал-главная" (ф.N 1-ф). 
</w:t>
      </w:r>
      <w:r>
        <w:br/>
      </w:r>
      <w:r>
        <w:rPr>
          <w:rFonts w:ascii="Times New Roman"/>
          <w:b w:val="false"/>
          <w:i w:val="false"/>
          <w:color w:val="000000"/>
          <w:sz w:val="28"/>
        </w:rPr>
        <w:t>
      Основанием для составления бухгалтерского баланса служат суммы остатков, выведенные в книге "Журнал-главная" (ф.N 1-ф) и оборотных ведомостях. 
</w:t>
      </w:r>
      <w:r>
        <w:br/>
      </w:r>
      <w:r>
        <w:rPr>
          <w:rFonts w:ascii="Times New Roman"/>
          <w:b w:val="false"/>
          <w:i w:val="false"/>
          <w:color w:val="000000"/>
          <w:sz w:val="28"/>
        </w:rPr>
        <w:t>
      18. Исправление ошибок, обнаруженных в записях бухгалтерского учета исполнения бюджета за текущий год, производится в следующем порядке: 
</w:t>
      </w:r>
      <w:r>
        <w:br/>
      </w:r>
      <w:r>
        <w:rPr>
          <w:rFonts w:ascii="Times New Roman"/>
          <w:b w:val="false"/>
          <w:i w:val="false"/>
          <w:color w:val="000000"/>
          <w:sz w:val="28"/>
        </w:rPr>
        <w:t>
      а) обнаруженная ошибка за данный отчетный период до момента представления бухгалтерского баланса, не требующая изменения данных мемориального ордера, исправляется путем зачеркивания тонкой чертой неправильных сумм и текста так, чтобы можно было прочитать зачеркнутое, и надписывается над зачеркнутым исправленный текст и сумма. Каждое исправление подтверждается подписью главного бухгалтера; 
</w:t>
      </w:r>
      <w:r>
        <w:br/>
      </w:r>
      <w:r>
        <w:rPr>
          <w:rFonts w:ascii="Times New Roman"/>
          <w:b w:val="false"/>
          <w:i w:val="false"/>
          <w:color w:val="000000"/>
          <w:sz w:val="28"/>
        </w:rPr>
        <w:t>
      б) обнаруженная ошибочная запись до момента представления бухгалтерского баланса, вызванная ошибкой в мемориальном ордере, в зависимости от ее характера, исправляется дополнительным мемориальным ордером или по способу "Красное сторно". Также исправляются ошибки во всех случаях, когда они обнаружены в записях бухгалтерского учета за тот отчетный период, за который баланс уже представлен. 
</w:t>
      </w:r>
      <w:r>
        <w:br/>
      </w:r>
      <w:r>
        <w:rPr>
          <w:rFonts w:ascii="Times New Roman"/>
          <w:b w:val="false"/>
          <w:i w:val="false"/>
          <w:color w:val="000000"/>
          <w:sz w:val="28"/>
        </w:rPr>
        <w:t>
      Дополнительные бухгалтерские записи по исправлению ошибок, а также исправления способом "Красное сторно" оформляются мемориальными ордерами, в которых, помимо обычных реквизитов, делается ссылка на номер и дату мемориального ордера, исправляемого данным мемориальным ордером. 
</w:t>
      </w:r>
      <w:r>
        <w:br/>
      </w:r>
      <w:r>
        <w:rPr>
          <w:rFonts w:ascii="Times New Roman"/>
          <w:b w:val="false"/>
          <w:i w:val="false"/>
          <w:color w:val="000000"/>
          <w:sz w:val="28"/>
        </w:rPr>
        <w:t>
      19. По окончании отчетного года и перед составлением заключительного баланса в книгах бухгалтерского учета подсчитываются и сопоставляются итоги оборотов по каждому синтетическому и аналитическому счету и выводятся остатки по этим счетам. 
</w:t>
      </w:r>
      <w:r>
        <w:br/>
      </w:r>
      <w:r>
        <w:rPr>
          <w:rFonts w:ascii="Times New Roman"/>
          <w:b w:val="false"/>
          <w:i w:val="false"/>
          <w:color w:val="000000"/>
          <w:sz w:val="28"/>
        </w:rPr>
        <w:t>
      20. В новом финансовом году в бухгалтерских регистрах по синтетическим и аналитическим счетам записываются суммы остатков на начало года в полном соответствии с заключительным балансом и записями в учетных регистрах за истекший год. 
</w:t>
      </w:r>
      <w:r>
        <w:br/>
      </w:r>
      <w:r>
        <w:rPr>
          <w:rFonts w:ascii="Times New Roman"/>
          <w:b w:val="false"/>
          <w:i w:val="false"/>
          <w:color w:val="000000"/>
          <w:sz w:val="28"/>
        </w:rPr>
        <w:t>
      Если вышестоящим местным уполномоченным органом при рассмотрении годового отчета сделаны исправления в заключительном балансе, то на основании письменного указания эти исправления вносятся как в регистры прошлого года (путем исправительной бухгалтерской записи), так и в регистры текущего года (путем изменения входящих остатков).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Хранение первичных документов, регистров бухгалтерского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учета и бухгалтерской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По истечении каждого отчетного месяца все мемориальные ордера вместе с относящимися к ним документами должны быть подобраны в хронологическом порядке и сброшюрованы. При незначительном количестве документов брошюровку можно производить за три месяца в одну папку. 
</w:t>
      </w:r>
      <w:r>
        <w:br/>
      </w:r>
      <w:r>
        <w:rPr>
          <w:rFonts w:ascii="Times New Roman"/>
          <w:b w:val="false"/>
          <w:i w:val="false"/>
          <w:color w:val="000000"/>
          <w:sz w:val="28"/>
        </w:rPr>
        <w:t>
      На обложке надписывается: а) наименование местного уполномоченного органа; 
</w:t>
      </w:r>
      <w:r>
        <w:br/>
      </w:r>
      <w:r>
        <w:rPr>
          <w:rFonts w:ascii="Times New Roman"/>
          <w:b w:val="false"/>
          <w:i w:val="false"/>
          <w:color w:val="000000"/>
          <w:sz w:val="28"/>
        </w:rPr>
        <w:t>
б) название и порядковый номер папки (дела); в) отчетный период - год и месяц; г) начальный и последний номера мемориальных ордеров; д) количество листов в деле. 
</w:t>
      </w:r>
      <w:r>
        <w:br/>
      </w:r>
      <w:r>
        <w:rPr>
          <w:rFonts w:ascii="Times New Roman"/>
          <w:b w:val="false"/>
          <w:i w:val="false"/>
          <w:color w:val="000000"/>
          <w:sz w:val="28"/>
        </w:rPr>
        <w:t>
      22. Сохранность первичных документов, учетных регистров, бухгалтерских отчетов и балансов, оформление и передачу их в архив обеспечивает главный бухгалтер. 
</w:t>
      </w:r>
      <w:r>
        <w:br/>
      </w:r>
      <w:r>
        <w:rPr>
          <w:rFonts w:ascii="Times New Roman"/>
          <w:b w:val="false"/>
          <w:i w:val="false"/>
          <w:color w:val="000000"/>
          <w:sz w:val="28"/>
        </w:rPr>
        <w:t>
      Первичные документы, учетные регистры, оборотные ведомости, бухгалтерские отчеты и балансы до передачи в архив должны храниться в бухгалтерии в специальных помещениях или закрывающихся шкафах под ответственностью главного бухгалтера или лица, им назначенного. 
</w:t>
      </w:r>
      <w:r>
        <w:br/>
      </w:r>
      <w:r>
        <w:rPr>
          <w:rFonts w:ascii="Times New Roman"/>
          <w:b w:val="false"/>
          <w:i w:val="false"/>
          <w:color w:val="000000"/>
          <w:sz w:val="28"/>
        </w:rPr>
        <w:t>
      Бухгалтерские документы и регистры за текущий финансовый год хранятся отдельно от документов и регистров за прошлые года, соблюдая при этом сроки хранения бухгалтерских документов, регистров и отчетов. 
</w:t>
      </w:r>
      <w:r>
        <w:br/>
      </w:r>
      <w:r>
        <w:rPr>
          <w:rFonts w:ascii="Times New Roman"/>
          <w:b w:val="false"/>
          <w:i w:val="false"/>
          <w:color w:val="000000"/>
          <w:sz w:val="28"/>
        </w:rPr>
        <w:t>
      23. В случае пропажи или уничтожения первичных документов руководитель местного уполномоченного органа назначает приказом комиссию по служебному расследованию причин пропажи или уничтожения.
</w:t>
      </w:r>
      <w:r>
        <w:br/>
      </w:r>
      <w:r>
        <w:rPr>
          <w:rFonts w:ascii="Times New Roman"/>
          <w:b w:val="false"/>
          <w:i w:val="false"/>
          <w:color w:val="000000"/>
          <w:sz w:val="28"/>
        </w:rPr>
        <w:t>
      В необходимых случаях для участия в работе комиссии приглашаются представители следственных органов, охраны и государственного пожарного надзора.
</w:t>
      </w:r>
      <w:r>
        <w:br/>
      </w:r>
      <w:r>
        <w:rPr>
          <w:rFonts w:ascii="Times New Roman"/>
          <w:b w:val="false"/>
          <w:i w:val="false"/>
          <w:color w:val="000000"/>
          <w:sz w:val="28"/>
        </w:rPr>
        <w:t>
      Результаты работы комиссии оформляются актом, который подписывается членами комиссии и утверждается руководителем местного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План счетов бухгалтерского учета в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уполномоченных органах, содержание и характеристика счетов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Для бухгалтерского учета операций по исполнению местных бюджетов местными уполномоченными органами применяется следующий план счетов: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Шифры   !Наименование !Шифры  !Наименование счетов     !
</w:t>
      </w:r>
      <w:r>
        <w:br/>
      </w:r>
      <w:r>
        <w:rPr>
          <w:rFonts w:ascii="Times New Roman"/>
          <w:b w:val="false"/>
          <w:i w:val="false"/>
          <w:color w:val="000000"/>
          <w:sz w:val="28"/>
        </w:rPr>
        <w:t>
счетов  !счетов       !счетов !второго порядка         !
</w:t>
      </w:r>
      <w:r>
        <w:br/>
      </w:r>
      <w:r>
        <w:rPr>
          <w:rFonts w:ascii="Times New Roman"/>
          <w:b w:val="false"/>
          <w:i w:val="false"/>
          <w:color w:val="000000"/>
          <w:sz w:val="28"/>
        </w:rPr>
        <w:t>
первого !первого      !второго!                        !
</w:t>
      </w:r>
      <w:r>
        <w:br/>
      </w:r>
      <w:r>
        <w:rPr>
          <w:rFonts w:ascii="Times New Roman"/>
          <w:b w:val="false"/>
          <w:i w:val="false"/>
          <w:color w:val="000000"/>
          <w:sz w:val="28"/>
        </w:rPr>
        <w:t>
порядка !порядка      !порядка!                        !
</w:t>
      </w:r>
      <w:r>
        <w:br/>
      </w:r>
      <w:r>
        <w:rPr>
          <w:rFonts w:ascii="Times New Roman"/>
          <w:b w:val="false"/>
          <w:i w:val="false"/>
          <w:color w:val="000000"/>
          <w:sz w:val="28"/>
        </w:rPr>
        <w:t>
-------------------------------------------------------!     
</w:t>
      </w:r>
      <w:r>
        <w:br/>
      </w:r>
      <w:r>
        <w:rPr>
          <w:rFonts w:ascii="Times New Roman"/>
          <w:b w:val="false"/>
          <w:i w:val="false"/>
          <w:color w:val="000000"/>
          <w:sz w:val="28"/>
        </w:rPr>
        <w:t>
01      Денежные       011    Бюджетный счет (основной)
</w:t>
      </w:r>
      <w:r>
        <w:br/>
      </w:r>
      <w:r>
        <w:rPr>
          <w:rFonts w:ascii="Times New Roman"/>
          <w:b w:val="false"/>
          <w:i w:val="false"/>
          <w:color w:val="000000"/>
          <w:sz w:val="28"/>
        </w:rPr>
        <w:t>
        средства              местного бюджета
</w:t>
      </w:r>
      <w:r>
        <w:br/>
      </w:r>
      <w:r>
        <w:rPr>
          <w:rFonts w:ascii="Times New Roman"/>
          <w:b w:val="false"/>
          <w:i w:val="false"/>
          <w:color w:val="000000"/>
          <w:sz w:val="28"/>
        </w:rPr>
        <w:t>
                       019    Суммы в пути
</w:t>
      </w:r>
      <w:r>
        <w:br/>
      </w:r>
      <w:r>
        <w:rPr>
          <w:rFonts w:ascii="Times New Roman"/>
          <w:b w:val="false"/>
          <w:i w:val="false"/>
          <w:color w:val="000000"/>
          <w:sz w:val="28"/>
        </w:rPr>
        <w:t>
02      Расходы        020    Расходы местного бюджета 
</w:t>
      </w:r>
      <w:r>
        <w:br/>
      </w:r>
      <w:r>
        <w:rPr>
          <w:rFonts w:ascii="Times New Roman"/>
          <w:b w:val="false"/>
          <w:i w:val="false"/>
          <w:color w:val="000000"/>
          <w:sz w:val="28"/>
        </w:rPr>
        <w:t>
04      Доходы         040    Доходы местного бюджета
</w:t>
      </w:r>
      <w:r>
        <w:br/>
      </w:r>
      <w:r>
        <w:rPr>
          <w:rFonts w:ascii="Times New Roman"/>
          <w:b w:val="false"/>
          <w:i w:val="false"/>
          <w:color w:val="000000"/>
          <w:sz w:val="28"/>
        </w:rPr>
        <w:t>
                       043    Поступления, временно
</w:t>
      </w:r>
      <w:r>
        <w:br/>
      </w:r>
      <w:r>
        <w:rPr>
          <w:rFonts w:ascii="Times New Roman"/>
          <w:b w:val="false"/>
          <w:i w:val="false"/>
          <w:color w:val="000000"/>
          <w:sz w:val="28"/>
        </w:rPr>
        <w:t>
                              используемые местными
</w:t>
      </w:r>
      <w:r>
        <w:br/>
      </w:r>
      <w:r>
        <w:rPr>
          <w:rFonts w:ascii="Times New Roman"/>
          <w:b w:val="false"/>
          <w:i w:val="false"/>
          <w:color w:val="000000"/>
          <w:sz w:val="28"/>
        </w:rPr>
        <w:t>
                              бюджетами
</w:t>
      </w:r>
      <w:r>
        <w:br/>
      </w:r>
      <w:r>
        <w:rPr>
          <w:rFonts w:ascii="Times New Roman"/>
          <w:b w:val="false"/>
          <w:i w:val="false"/>
          <w:color w:val="000000"/>
          <w:sz w:val="28"/>
        </w:rPr>
        <w:t>
05     Бюджетные       051    Бюджетные кредиты,
</w:t>
      </w:r>
      <w:r>
        <w:br/>
      </w:r>
      <w:r>
        <w:rPr>
          <w:rFonts w:ascii="Times New Roman"/>
          <w:b w:val="false"/>
          <w:i w:val="false"/>
          <w:color w:val="000000"/>
          <w:sz w:val="28"/>
        </w:rPr>
        <w:t>
       кредиты                полученные из республиканского
</w:t>
      </w:r>
      <w:r>
        <w:br/>
      </w:r>
      <w:r>
        <w:rPr>
          <w:rFonts w:ascii="Times New Roman"/>
          <w:b w:val="false"/>
          <w:i w:val="false"/>
          <w:color w:val="000000"/>
          <w:sz w:val="28"/>
        </w:rPr>
        <w:t>
                              бюджета Республики Казахстан
</w:t>
      </w:r>
      <w:r>
        <w:br/>
      </w:r>
      <w:r>
        <w:rPr>
          <w:rFonts w:ascii="Times New Roman"/>
          <w:b w:val="false"/>
          <w:i w:val="false"/>
          <w:color w:val="000000"/>
          <w:sz w:val="28"/>
        </w:rPr>
        <w:t>
       выданные и
</w:t>
      </w:r>
      <w:r>
        <w:br/>
      </w:r>
      <w:r>
        <w:rPr>
          <w:rFonts w:ascii="Times New Roman"/>
          <w:b w:val="false"/>
          <w:i w:val="false"/>
          <w:color w:val="000000"/>
          <w:sz w:val="28"/>
        </w:rPr>
        <w:t>
       полученные      052    Бюджетные кредиты,
</w:t>
      </w:r>
      <w:r>
        <w:br/>
      </w:r>
      <w:r>
        <w:rPr>
          <w:rFonts w:ascii="Times New Roman"/>
          <w:b w:val="false"/>
          <w:i w:val="false"/>
          <w:color w:val="000000"/>
          <w:sz w:val="28"/>
        </w:rPr>
        <w:t>
                              выданные и полученные из
</w:t>
      </w:r>
      <w:r>
        <w:br/>
      </w:r>
      <w:r>
        <w:rPr>
          <w:rFonts w:ascii="Times New Roman"/>
          <w:b w:val="false"/>
          <w:i w:val="false"/>
          <w:color w:val="000000"/>
          <w:sz w:val="28"/>
        </w:rPr>
        <w:t>
                              местных бюджетов
</w:t>
      </w:r>
      <w:r>
        <w:br/>
      </w:r>
      <w:r>
        <w:rPr>
          <w:rFonts w:ascii="Times New Roman"/>
          <w:b w:val="false"/>
          <w:i w:val="false"/>
          <w:color w:val="000000"/>
          <w:sz w:val="28"/>
        </w:rPr>
        <w:t>
06     Расчеты         061    Расчеты по недостачам 
</w:t>
      </w:r>
      <w:r>
        <w:br/>
      </w:r>
      <w:r>
        <w:rPr>
          <w:rFonts w:ascii="Times New Roman"/>
          <w:b w:val="false"/>
          <w:i w:val="false"/>
          <w:color w:val="000000"/>
          <w:sz w:val="28"/>
        </w:rPr>
        <w:t>
09     Результаты      090    Результаты исполнения бюджета
</w:t>
      </w:r>
      <w:r>
        <w:br/>
      </w:r>
      <w:r>
        <w:rPr>
          <w:rFonts w:ascii="Times New Roman"/>
          <w:b w:val="false"/>
          <w:i w:val="false"/>
          <w:color w:val="000000"/>
          <w:sz w:val="28"/>
        </w:rPr>
        <w:t>
                              Забалансовые счета
</w:t>
      </w:r>
      <w:r>
        <w:br/>
      </w:r>
      <w:r>
        <w:rPr>
          <w:rFonts w:ascii="Times New Roman"/>
          <w:b w:val="false"/>
          <w:i w:val="false"/>
          <w:color w:val="000000"/>
          <w:sz w:val="28"/>
        </w:rPr>
        <w:t>
                       120    Долгосрочные кредиты,
</w:t>
      </w:r>
      <w:r>
        <w:br/>
      </w:r>
      <w:r>
        <w:rPr>
          <w:rFonts w:ascii="Times New Roman"/>
          <w:b w:val="false"/>
          <w:i w:val="false"/>
          <w:color w:val="000000"/>
          <w:sz w:val="28"/>
        </w:rPr>
        <w:t>
                              полученные из банка
</w:t>
      </w:r>
      <w:r>
        <w:br/>
      </w:r>
      <w:r>
        <w:rPr>
          <w:rFonts w:ascii="Times New Roman"/>
          <w:b w:val="false"/>
          <w:i w:val="false"/>
          <w:color w:val="000000"/>
          <w:sz w:val="28"/>
        </w:rPr>
        <w:t>
                       140    Открытые лимиты на расходы
</w:t>
      </w:r>
      <w:r>
        <w:br/>
      </w:r>
      <w:r>
        <w:rPr>
          <w:rFonts w:ascii="Times New Roman"/>
          <w:b w:val="false"/>
          <w:i w:val="false"/>
          <w:color w:val="000000"/>
          <w:sz w:val="28"/>
        </w:rPr>
        <w:t>
                              администраторам бюджетных программ
</w:t>
      </w:r>
      <w:r>
        <w:br/>
      </w:r>
      <w:r>
        <w:rPr>
          <w:rFonts w:ascii="Times New Roman"/>
          <w:b w:val="false"/>
          <w:i w:val="false"/>
          <w:color w:val="000000"/>
          <w:sz w:val="28"/>
        </w:rPr>
        <w:t>
                       150    Бюджетные кредиты,
</w:t>
      </w:r>
      <w:r>
        <w:br/>
      </w:r>
      <w:r>
        <w:rPr>
          <w:rFonts w:ascii="Times New Roman"/>
          <w:b w:val="false"/>
          <w:i w:val="false"/>
          <w:color w:val="000000"/>
          <w:sz w:val="28"/>
        </w:rPr>
        <w:t>
                              полученные из областного бюджета
</w:t>
      </w:r>
      <w:r>
        <w:br/>
      </w:r>
      <w:r>
        <w:rPr>
          <w:rFonts w:ascii="Times New Roman"/>
          <w:b w:val="false"/>
          <w:i w:val="false"/>
          <w:color w:val="000000"/>
          <w:sz w:val="28"/>
        </w:rPr>
        <w:t>
                       160    Бюджетные  кредиты,
</w:t>
      </w:r>
      <w:r>
        <w:br/>
      </w:r>
      <w:r>
        <w:rPr>
          <w:rFonts w:ascii="Times New Roman"/>
          <w:b w:val="false"/>
          <w:i w:val="false"/>
          <w:color w:val="000000"/>
          <w:sz w:val="28"/>
        </w:rPr>
        <w:t>
                              полученные из городского
</w:t>
      </w:r>
      <w:r>
        <w:br/>
      </w:r>
      <w:r>
        <w:rPr>
          <w:rFonts w:ascii="Times New Roman"/>
          <w:b w:val="false"/>
          <w:i w:val="false"/>
          <w:color w:val="000000"/>
          <w:sz w:val="28"/>
        </w:rPr>
        <w:t>
                              (городов районного значения) и
</w:t>
      </w:r>
      <w:r>
        <w:br/>
      </w:r>
      <w:r>
        <w:rPr>
          <w:rFonts w:ascii="Times New Roman"/>
          <w:b w:val="false"/>
          <w:i w:val="false"/>
          <w:color w:val="000000"/>
          <w:sz w:val="28"/>
        </w:rPr>
        <w:t>
                              районного бюджета
</w:t>
      </w:r>
    </w:p>
    <w:p>
      <w:pPr>
        <w:spacing w:after="0"/>
        <w:ind w:left="0"/>
        <w:jc w:val="both"/>
      </w:pPr>
      <w:r>
        <w:rPr>
          <w:rFonts w:ascii="Times New Roman"/>
          <w:b w:val="false"/>
          <w:i w:val="false"/>
          <w:color w:val="000000"/>
          <w:sz w:val="28"/>
        </w:rPr>
        <w:t>
     Корреспонденция счетов по основным операциям исполнения местных бюджетов приведена в приложении N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Учет операций по исполнению местного бюджета
</w:t>
      </w:r>
      <w:r>
        <w:br/>
      </w:r>
      <w:r>
        <w:rPr>
          <w:rFonts w:ascii="Times New Roman"/>
          <w:b w:val="false"/>
          <w:i w:val="false"/>
          <w:color w:val="000000"/>
          <w:sz w:val="28"/>
        </w:rPr>
        <w:t>
                   Счет N 01 "Денежные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Счет N 011 "Бюджетный счет (основной)
</w:t>
      </w:r>
      <w:r>
        <w:br/>
      </w:r>
      <w:r>
        <w:rPr>
          <w:rFonts w:ascii="Times New Roman"/>
          <w:b w:val="false"/>
          <w:i w:val="false"/>
          <w:color w:val="000000"/>
          <w:sz w:val="28"/>
        </w:rPr>
        <w:t>
                            местного бюджета"
</w:t>
      </w:r>
    </w:p>
    <w:p>
      <w:pPr>
        <w:spacing w:after="0"/>
        <w:ind w:left="0"/>
        <w:jc w:val="both"/>
      </w:pPr>
      <w:r>
        <w:rPr>
          <w:rFonts w:ascii="Times New Roman"/>
          <w:b w:val="false"/>
          <w:i w:val="false"/>
          <w:color w:val="000000"/>
          <w:sz w:val="28"/>
        </w:rPr>
        <w:t>
      25. На счет N 011 "Бюджетный счет (основной) местного бюджета" зачисляются:
</w:t>
      </w:r>
      <w:r>
        <w:br/>
      </w:r>
      <w:r>
        <w:rPr>
          <w:rFonts w:ascii="Times New Roman"/>
          <w:b w:val="false"/>
          <w:i w:val="false"/>
          <w:color w:val="000000"/>
          <w:sz w:val="28"/>
        </w:rPr>
        <w:t>
      доходы местных бюджетов, которые состоят из:
</w:t>
      </w:r>
      <w:r>
        <w:br/>
      </w:r>
      <w:r>
        <w:rPr>
          <w:rFonts w:ascii="Times New Roman"/>
          <w:b w:val="false"/>
          <w:i w:val="false"/>
          <w:color w:val="000000"/>
          <w:sz w:val="28"/>
        </w:rPr>
        <w:t>
      поступлений налогов, сборов и других обязательных платежей в бюджет;
</w:t>
      </w:r>
      <w:r>
        <w:br/>
      </w:r>
      <w:r>
        <w:rPr>
          <w:rFonts w:ascii="Times New Roman"/>
          <w:b w:val="false"/>
          <w:i w:val="false"/>
          <w:color w:val="000000"/>
          <w:sz w:val="28"/>
        </w:rPr>
        <w:t>
      неналоговых поступлений;
</w:t>
      </w:r>
      <w:r>
        <w:br/>
      </w:r>
      <w:r>
        <w:rPr>
          <w:rFonts w:ascii="Times New Roman"/>
          <w:b w:val="false"/>
          <w:i w:val="false"/>
          <w:color w:val="000000"/>
          <w:sz w:val="28"/>
        </w:rPr>
        <w:t>
      доходов от операций с капиталом;
</w:t>
      </w:r>
      <w:r>
        <w:br/>
      </w:r>
      <w:r>
        <w:rPr>
          <w:rFonts w:ascii="Times New Roman"/>
          <w:b w:val="false"/>
          <w:i w:val="false"/>
          <w:color w:val="000000"/>
          <w:sz w:val="28"/>
        </w:rPr>
        <w:t>
      полученных официальных трансфертов от:
</w:t>
      </w:r>
      <w:r>
        <w:br/>
      </w:r>
      <w:r>
        <w:rPr>
          <w:rFonts w:ascii="Times New Roman"/>
          <w:b w:val="false"/>
          <w:i w:val="false"/>
          <w:color w:val="000000"/>
          <w:sz w:val="28"/>
        </w:rPr>
        <w:t>
      вышестоящих и нижестоящих бюджетов;
</w:t>
      </w:r>
      <w:r>
        <w:br/>
      </w:r>
      <w:r>
        <w:rPr>
          <w:rFonts w:ascii="Times New Roman"/>
          <w:b w:val="false"/>
          <w:i w:val="false"/>
          <w:color w:val="000000"/>
          <w:sz w:val="28"/>
        </w:rPr>
        <w:t>
      целевых трансфертов из Национального фонда Республики Казахстан;
</w:t>
      </w:r>
      <w:r>
        <w:br/>
      </w:r>
      <w:r>
        <w:rPr>
          <w:rFonts w:ascii="Times New Roman"/>
          <w:b w:val="false"/>
          <w:i w:val="false"/>
          <w:color w:val="000000"/>
          <w:sz w:val="28"/>
        </w:rPr>
        <w:t>
      возвратов кредитов, выданных из местных бюджетов.
</w:t>
      </w:r>
      <w:r>
        <w:br/>
      </w:r>
      <w:r>
        <w:rPr>
          <w:rFonts w:ascii="Times New Roman"/>
          <w:b w:val="false"/>
          <w:i w:val="false"/>
          <w:color w:val="000000"/>
          <w:sz w:val="28"/>
        </w:rPr>
        <w:t>
      Со счета N 011 "Бюджетный счет (основной) местного бюджета" производится:
</w:t>
      </w:r>
      <w:r>
        <w:br/>
      </w:r>
      <w:r>
        <w:rPr>
          <w:rFonts w:ascii="Times New Roman"/>
          <w:b w:val="false"/>
          <w:i w:val="false"/>
          <w:color w:val="000000"/>
          <w:sz w:val="28"/>
        </w:rPr>
        <w:t>
      расходование средств местных бюджетов на финансирование:
</w:t>
      </w:r>
      <w:r>
        <w:br/>
      </w:r>
      <w:r>
        <w:rPr>
          <w:rFonts w:ascii="Times New Roman"/>
          <w:b w:val="false"/>
          <w:i w:val="false"/>
          <w:color w:val="000000"/>
          <w:sz w:val="28"/>
        </w:rPr>
        <w:t>
      дошкольного, начального общего, основного общего образования, а также среднего общего, среднего профессионального и дополнительного образования на местном уровне;
</w:t>
      </w:r>
      <w:r>
        <w:br/>
      </w:r>
      <w:r>
        <w:rPr>
          <w:rFonts w:ascii="Times New Roman"/>
          <w:b w:val="false"/>
          <w:i w:val="false"/>
          <w:color w:val="000000"/>
          <w:sz w:val="28"/>
        </w:rPr>
        <w:t>
      специальных образовательных программ на местном уровне;
</w:t>
      </w:r>
      <w:r>
        <w:br/>
      </w:r>
      <w:r>
        <w:rPr>
          <w:rFonts w:ascii="Times New Roman"/>
          <w:b w:val="false"/>
          <w:i w:val="false"/>
          <w:color w:val="000000"/>
          <w:sz w:val="28"/>
        </w:rPr>
        <w:t>
      мероприятий по приписке и призыву на военную службу;
</w:t>
      </w:r>
      <w:r>
        <w:br/>
      </w:r>
      <w:r>
        <w:rPr>
          <w:rFonts w:ascii="Times New Roman"/>
          <w:b w:val="false"/>
          <w:i w:val="false"/>
          <w:color w:val="000000"/>
          <w:sz w:val="28"/>
        </w:rPr>
        <w:t>
      работ по чрезвычайным ситуациям на местном уровне;
</w:t>
      </w:r>
      <w:r>
        <w:br/>
      </w:r>
      <w:r>
        <w:rPr>
          <w:rFonts w:ascii="Times New Roman"/>
          <w:b w:val="false"/>
          <w:i w:val="false"/>
          <w:color w:val="000000"/>
          <w:sz w:val="28"/>
        </w:rPr>
        <w:t>
      правоохранительной деятельности на местном уровне;
</w:t>
      </w:r>
      <w:r>
        <w:br/>
      </w:r>
      <w:r>
        <w:rPr>
          <w:rFonts w:ascii="Times New Roman"/>
          <w:b w:val="false"/>
          <w:i w:val="false"/>
          <w:color w:val="000000"/>
          <w:sz w:val="28"/>
        </w:rPr>
        <w:t>
      гарантированного объема бесплатной медицинской помощи гражданам на местном уровне;
</w:t>
      </w:r>
      <w:r>
        <w:br/>
      </w:r>
      <w:r>
        <w:rPr>
          <w:rFonts w:ascii="Times New Roman"/>
          <w:b w:val="false"/>
          <w:i w:val="false"/>
          <w:color w:val="000000"/>
          <w:sz w:val="28"/>
        </w:rPr>
        <w:t>
      программ в области здравоохранения на местном уровне;
</w:t>
      </w:r>
      <w:r>
        <w:br/>
      </w:r>
      <w:r>
        <w:rPr>
          <w:rFonts w:ascii="Times New Roman"/>
          <w:b w:val="false"/>
          <w:i w:val="false"/>
          <w:color w:val="000000"/>
          <w:sz w:val="28"/>
        </w:rPr>
        <w:t>
      специальных государственных пособий категориям граждан, получающих данные пособия из местного бюджета, в соответствии с законодательными актами;
</w:t>
      </w:r>
      <w:r>
        <w:br/>
      </w:r>
      <w:r>
        <w:rPr>
          <w:rFonts w:ascii="Times New Roman"/>
          <w:b w:val="false"/>
          <w:i w:val="false"/>
          <w:color w:val="000000"/>
          <w:sz w:val="28"/>
        </w:rPr>
        <w:t>
      мероприятий по социальному обеспечению на местном уровне и адресной социальной помощи;
</w:t>
      </w:r>
      <w:r>
        <w:br/>
      </w:r>
      <w:r>
        <w:rPr>
          <w:rFonts w:ascii="Times New Roman"/>
          <w:b w:val="false"/>
          <w:i w:val="false"/>
          <w:color w:val="000000"/>
          <w:sz w:val="28"/>
        </w:rPr>
        <w:t>
      программы занятости;
</w:t>
      </w:r>
      <w:r>
        <w:br/>
      </w:r>
      <w:r>
        <w:rPr>
          <w:rFonts w:ascii="Times New Roman"/>
          <w:b w:val="false"/>
          <w:i w:val="false"/>
          <w:color w:val="000000"/>
          <w:sz w:val="28"/>
        </w:rPr>
        <w:t>
      оказание жилищной помощи;
</w:t>
      </w:r>
      <w:r>
        <w:br/>
      </w:r>
      <w:r>
        <w:rPr>
          <w:rFonts w:ascii="Times New Roman"/>
          <w:b w:val="false"/>
          <w:i w:val="false"/>
          <w:color w:val="000000"/>
          <w:sz w:val="28"/>
        </w:rPr>
        <w:t>
      организации сохранения государственного жилищного фонда;
</w:t>
      </w:r>
      <w:r>
        <w:br/>
      </w: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
</w:t>
      </w:r>
      <w:r>
        <w:br/>
      </w:r>
      <w:r>
        <w:rPr>
          <w:rFonts w:ascii="Times New Roman"/>
          <w:b w:val="false"/>
          <w:i w:val="false"/>
          <w:color w:val="000000"/>
          <w:sz w:val="28"/>
        </w:rPr>
        <w:t>
      изъятия жилища и земельных участков для государственных надобностей в соответствии с законодательными актами Республики Казахстан;
</w:t>
      </w:r>
      <w:r>
        <w:br/>
      </w:r>
      <w:r>
        <w:rPr>
          <w:rFonts w:ascii="Times New Roman"/>
          <w:b w:val="false"/>
          <w:i w:val="false"/>
          <w:color w:val="000000"/>
          <w:sz w:val="28"/>
        </w:rPr>
        <w:t>
      сноса аварийного и ветхого жилья в соответствии с законодательными актами Республики Казахстан;
</w:t>
      </w:r>
      <w:r>
        <w:br/>
      </w:r>
      <w:r>
        <w:rPr>
          <w:rFonts w:ascii="Times New Roman"/>
          <w:b w:val="false"/>
          <w:i w:val="false"/>
          <w:color w:val="000000"/>
          <w:sz w:val="28"/>
        </w:rPr>
        <w:t>
      мероприятий, направленных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
</w:t>
      </w:r>
      <w:r>
        <w:br/>
      </w:r>
      <w:r>
        <w:rPr>
          <w:rFonts w:ascii="Times New Roman"/>
          <w:b w:val="false"/>
          <w:i w:val="false"/>
          <w:color w:val="000000"/>
          <w:sz w:val="28"/>
        </w:rPr>
        <w:t>
      деятельности в сфере культуры, спорта и информации на местном уровне;
</w:t>
      </w:r>
      <w:r>
        <w:br/>
      </w:r>
      <w:r>
        <w:rPr>
          <w:rFonts w:ascii="Times New Roman"/>
          <w:b w:val="false"/>
          <w:i w:val="false"/>
          <w:color w:val="000000"/>
          <w:sz w:val="28"/>
        </w:rPr>
        <w:t>
      промышленности, транспорта и строительства объектов на местном уровне;
</w:t>
      </w:r>
      <w:r>
        <w:br/>
      </w:r>
      <w:r>
        <w:rPr>
          <w:rFonts w:ascii="Times New Roman"/>
          <w:b w:val="false"/>
          <w:i w:val="false"/>
          <w:color w:val="000000"/>
          <w:sz w:val="28"/>
        </w:rPr>
        <w:t>
      мероприятий по охране окружающей среды, проводимых местными исполнительными органами;
</w:t>
      </w:r>
      <w:r>
        <w:br/>
      </w:r>
      <w:r>
        <w:rPr>
          <w:rFonts w:ascii="Times New Roman"/>
          <w:b w:val="false"/>
          <w:i w:val="false"/>
          <w:color w:val="000000"/>
          <w:sz w:val="28"/>
        </w:rPr>
        <w:t>
      проведения проектно-изыскательных работ на местном уровне;
</w:t>
      </w:r>
      <w:r>
        <w:br/>
      </w:r>
      <w:r>
        <w:rPr>
          <w:rFonts w:ascii="Times New Roman"/>
          <w:b w:val="false"/>
          <w:i w:val="false"/>
          <w:color w:val="000000"/>
          <w:sz w:val="28"/>
        </w:rPr>
        <w:t>
      благоустройства населенных пунктов, эксплуатации и строительства дорог и улиц населенных пунктов;
</w:t>
      </w:r>
      <w:r>
        <w:br/>
      </w:r>
      <w:r>
        <w:rPr>
          <w:rFonts w:ascii="Times New Roman"/>
          <w:b w:val="false"/>
          <w:i w:val="false"/>
          <w:color w:val="000000"/>
          <w:sz w:val="28"/>
        </w:rPr>
        <w:t>
      эксплуатации, строительства и реконструкции дорог местного значения;
</w:t>
      </w:r>
      <w:r>
        <w:br/>
      </w:r>
      <w:r>
        <w:rPr>
          <w:rFonts w:ascii="Times New Roman"/>
          <w:b w:val="false"/>
          <w:i w:val="false"/>
          <w:color w:val="000000"/>
          <w:sz w:val="28"/>
        </w:rPr>
        <w:t>
      мероприятий по обеспечению населения питьевой водой и очистке сточных вод;
</w:t>
      </w:r>
      <w:r>
        <w:br/>
      </w:r>
      <w:r>
        <w:rPr>
          <w:rFonts w:ascii="Times New Roman"/>
          <w:b w:val="false"/>
          <w:i w:val="false"/>
          <w:color w:val="000000"/>
          <w:sz w:val="28"/>
        </w:rPr>
        <w:t>
      программ развития и поддержки малого предпринимательства в Республики Казахстан;
</w:t>
      </w:r>
      <w:r>
        <w:br/>
      </w:r>
      <w:r>
        <w:rPr>
          <w:rFonts w:ascii="Times New Roman"/>
          <w:b w:val="false"/>
          <w:i w:val="false"/>
          <w:color w:val="000000"/>
          <w:sz w:val="28"/>
        </w:rPr>
        <w:t>
      официальных трансфертов, передаваемых в вышестоящий бюджет из нижестоящих бюджетов и в нижестоящие бюджеты из вышестоящего бюджета;
</w:t>
      </w:r>
      <w:r>
        <w:br/>
      </w:r>
      <w:r>
        <w:rPr>
          <w:rFonts w:ascii="Times New Roman"/>
          <w:b w:val="false"/>
          <w:i w:val="false"/>
          <w:color w:val="000000"/>
          <w:sz w:val="28"/>
        </w:rPr>
        <w:t>
      официальных трансфертов, передаваемых из местных бюджетов в Национальный фонд Республики Казахстан;
</w:t>
      </w:r>
      <w:r>
        <w:br/>
      </w:r>
      <w:r>
        <w:rPr>
          <w:rFonts w:ascii="Times New Roman"/>
          <w:b w:val="false"/>
          <w:i w:val="false"/>
          <w:color w:val="000000"/>
          <w:sz w:val="28"/>
        </w:rPr>
        <w:t>
      обслуживания долга местных исполнительных органов;
</w:t>
      </w:r>
      <w:r>
        <w:br/>
      </w:r>
      <w:r>
        <w:rPr>
          <w:rFonts w:ascii="Times New Roman"/>
          <w:b w:val="false"/>
          <w:i w:val="false"/>
          <w:color w:val="000000"/>
          <w:sz w:val="28"/>
        </w:rPr>
        <w:t>
      иных бюджетных программ, реализуемых за счет целевых трансфертов из Национального фонда Республики Казахстан.
</w:t>
      </w:r>
      <w:r>
        <w:br/>
      </w:r>
      <w:r>
        <w:rPr>
          <w:rFonts w:ascii="Times New Roman"/>
          <w:b w:val="false"/>
          <w:i w:val="false"/>
          <w:color w:val="000000"/>
          <w:sz w:val="28"/>
        </w:rPr>
        <w:t>
      Выдача наличных денег с бюджетного счета (основного) местного бюджета не допускается, за исключением случаев возврата физическим лицам налогов, сборов и обязательных платежей, излишне или ошибочно внесенных в местные бюджеты.
</w:t>
      </w:r>
      <w:r>
        <w:br/>
      </w:r>
      <w:r>
        <w:rPr>
          <w:rFonts w:ascii="Times New Roman"/>
          <w:b w:val="false"/>
          <w:i w:val="false"/>
          <w:color w:val="000000"/>
          <w:sz w:val="28"/>
        </w:rPr>
        <w:t>
      Для получения информации о свободных остатках средств доступных к распределению необходимо использовать получаемые от территориальных органов Казначейства, работающих в Банковской автоматизированной системе Казначейства (далее - БАСК), соответствующими местными уполномоченными органами ежедневную форму 115 "Ведомость по движению свободного остатка" и областными, города Алматы местными уполномоченными органами форму 116 "Сводная ведомость свободных остатков на счетах местных уполномоченных органов".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25 - в новой редакции согласно приказу МФ РК от 25.06г.99г.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019 "Суммы в пути"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На счете N 019 учитываются суммы, выделенные в конце месяца одним местным уполномоченным органом другому местному уполномоченному органу, но поступившие на счет данного местного бюджета в следующем месяце, а также суммы распределений от налогов, сборов и обязательных платежей в бюджет, переведенные территориальными органами Казначейства с субсчетов областного бюджета и поступившие на счет местного бюджета в следующем месяце. 
</w:t>
      </w:r>
      <w:r>
        <w:br/>
      </w:r>
      <w:r>
        <w:rPr>
          <w:rFonts w:ascii="Times New Roman"/>
          <w:b w:val="false"/>
          <w:i w:val="false"/>
          <w:color w:val="000000"/>
          <w:sz w:val="28"/>
        </w:rPr>
        <w:t>
      Субсчета областного бюджета открываются в исключительных случаях, когда по условиям работы нельзя осуществлять операции через областное управление Казначейства. 
</w:t>
      </w:r>
      <w:r>
        <w:br/>
      </w:r>
      <w:r>
        <w:rPr>
          <w:rFonts w:ascii="Times New Roman"/>
          <w:b w:val="false"/>
          <w:i w:val="false"/>
          <w:color w:val="000000"/>
          <w:sz w:val="28"/>
        </w:rPr>
        <w:t>
      Суммы в пути отражаются на счете N 019 по балансу исполнения того бюджета, которому были переведены средства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02 "Расходы"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020 "Расходы местного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На счете N 020 учитываются кассовые расходы местных бюджетов на основании отчетов территориальных органов Казначейства. 
</w:t>
      </w:r>
      <w:r>
        <w:br/>
      </w:r>
      <w:r>
        <w:rPr>
          <w:rFonts w:ascii="Times New Roman"/>
          <w:b w:val="false"/>
          <w:i w:val="false"/>
          <w:color w:val="000000"/>
          <w:sz w:val="28"/>
        </w:rPr>
        <w:t>
      Для учета произведенных кассовых расходов со счетов местных бюджетов в территориальных органах Казначейства открыты на балансовых счетах N 130, 132 контрольные счета расходов местного бюджета. 
</w:t>
      </w:r>
      <w:r>
        <w:br/>
      </w:r>
      <w:r>
        <w:rPr>
          <w:rFonts w:ascii="Times New Roman"/>
          <w:b w:val="false"/>
          <w:i w:val="false"/>
          <w:color w:val="000000"/>
          <w:sz w:val="28"/>
        </w:rPr>
        <w:t>
      Каждому местному уполномоченному органу в территориальных органах Казначейства открыт отдельный счет N 130, 132 для учета расходов, произведенных непосредственно местными уполномоченными органами, таких как субвенция, бюджетные кредиты и т.д. 
</w:t>
      </w:r>
      <w:r>
        <w:br/>
      </w:r>
      <w:r>
        <w:rPr>
          <w:rFonts w:ascii="Times New Roman"/>
          <w:b w:val="false"/>
          <w:i w:val="false"/>
          <w:color w:val="000000"/>
          <w:sz w:val="28"/>
        </w:rPr>
        <w:t>
      В конце каждого операционного дня произведенные расходы местных бюджетов передаются и отражаются на счетах местных бюджетов. 
</w:t>
      </w:r>
      <w:r>
        <w:br/>
      </w:r>
      <w:r>
        <w:rPr>
          <w:rFonts w:ascii="Times New Roman"/>
          <w:b w:val="false"/>
          <w:i w:val="false"/>
          <w:color w:val="000000"/>
          <w:sz w:val="28"/>
        </w:rPr>
        <w:t>
      Все произведенные операции в течение дня по бюджетным счетам государственных учреждений местного бюджета балансовых счетов N 130, 132 отражаются в ежедневной сводной ведомости по расходам на местном бюджете ф. 151-С, в которой показываются расходы по всем кодам бюджетной классификации за день и с нарастающим итогом с начала года. 
</w:t>
      </w:r>
      <w:r>
        <w:br/>
      </w:r>
      <w:r>
        <w:rPr>
          <w:rFonts w:ascii="Times New Roman"/>
          <w:b w:val="false"/>
          <w:i w:val="false"/>
          <w:color w:val="000000"/>
          <w:sz w:val="28"/>
        </w:rPr>
        <w:t>
      Учет кассовых расходов по каждому администратору бюджетных программ, а также кассовые расходы, произведенные местными уполномоченными органами непосредственно со счетов местных бюджетов, ведутся по всем кодам бюджетной классификации. 
</w:t>
      </w:r>
      <w:r>
        <w:br/>
      </w:r>
      <w:r>
        <w:rPr>
          <w:rFonts w:ascii="Times New Roman"/>
          <w:b w:val="false"/>
          <w:i w:val="false"/>
          <w:color w:val="000000"/>
          <w:sz w:val="28"/>
        </w:rPr>
        <w:t>
      На каждое 1 число месяца, следующего за отчетным, территориальные органы Казначейства, работающие в системе БАСК, представляют местным уполномоченным органам: 
</w:t>
      </w:r>
      <w:r>
        <w:br/>
      </w:r>
      <w:r>
        <w:rPr>
          <w:rFonts w:ascii="Times New Roman"/>
          <w:b w:val="false"/>
          <w:i w:val="false"/>
          <w:color w:val="000000"/>
          <w:sz w:val="28"/>
        </w:rPr>
        <w:t>
      форму N 132-Б "Ведомость движения выделенных лимитов и кассовых расходов с учетом взятых обязательств"; 
</w:t>
      </w:r>
      <w:r>
        <w:br/>
      </w:r>
      <w:r>
        <w:rPr>
          <w:rFonts w:ascii="Times New Roman"/>
          <w:b w:val="false"/>
          <w:i w:val="false"/>
          <w:color w:val="000000"/>
          <w:sz w:val="28"/>
        </w:rPr>
        <w:t>
      форму N 152 "Ежемесячную ведомость по кассовым расходам местного бюджета"; 
</w:t>
      </w:r>
      <w:r>
        <w:br/>
      </w:r>
      <w:r>
        <w:rPr>
          <w:rFonts w:ascii="Times New Roman"/>
          <w:b w:val="false"/>
          <w:i w:val="false"/>
          <w:color w:val="000000"/>
          <w:sz w:val="28"/>
        </w:rPr>
        <w:t>
      форму N 152-С "Ежемесячная сводная ведомость по расходам местных бюджетов" в целом по области и по каждому городу, району; 
</w:t>
      </w:r>
      <w:r>
        <w:br/>
      </w:r>
      <w:r>
        <w:rPr>
          <w:rFonts w:ascii="Times New Roman"/>
          <w:b w:val="false"/>
          <w:i w:val="false"/>
          <w:color w:val="000000"/>
          <w:sz w:val="28"/>
        </w:rPr>
        <w:t>
      форму N 074 "Ведомость остатков средств на счетах местных бюджетов по государственным учреждениям"; 
</w:t>
      </w:r>
      <w:r>
        <w:br/>
      </w:r>
      <w:r>
        <w:rPr>
          <w:rFonts w:ascii="Times New Roman"/>
          <w:b w:val="false"/>
          <w:i w:val="false"/>
          <w:color w:val="000000"/>
          <w:sz w:val="28"/>
        </w:rPr>
        <w:t>
      форму N 096 "Ведомость исходящих остатков на бюджетных счетах второго порядка".
</w:t>
      </w:r>
      <w:r>
        <w:br/>
      </w:r>
      <w:r>
        <w:rPr>
          <w:rFonts w:ascii="Times New Roman"/>
          <w:b w:val="false"/>
          <w:i w:val="false"/>
          <w:color w:val="000000"/>
          <w:sz w:val="28"/>
        </w:rPr>
        <w:t>
      Территориальные органы Казначейства, работающие в системе ИИСК, представляют местным уполномоченным органам: 
</w:t>
      </w:r>
      <w:r>
        <w:br/>
      </w:r>
      <w:r>
        <w:rPr>
          <w:rFonts w:ascii="Times New Roman"/>
          <w:b w:val="false"/>
          <w:i w:val="false"/>
          <w:color w:val="000000"/>
          <w:sz w:val="28"/>
        </w:rPr>
        <w:t>
      форму N 4-20 "Сводный отчет по расходам";
</w:t>
      </w:r>
      <w:r>
        <w:br/>
      </w:r>
      <w:r>
        <w:rPr>
          <w:rFonts w:ascii="Times New Roman"/>
          <w:b w:val="false"/>
          <w:i w:val="false"/>
          <w:color w:val="000000"/>
          <w:sz w:val="28"/>
        </w:rPr>
        <w:t>
      форму N 5-20 "Выписка с банковского счета".
</w:t>
      </w:r>
      <w:r>
        <w:br/>
      </w:r>
      <w:r>
        <w:rPr>
          <w:rFonts w:ascii="Times New Roman"/>
          <w:b w:val="false"/>
          <w:i w:val="false"/>
          <w:color w:val="000000"/>
          <w:sz w:val="28"/>
        </w:rPr>
        <w:t>
      После получения от администраторов бюджетных программ месячных отчетов местные уполномоченные органы проверяют их, сверяют с данными территориальных органов Казначейства и вносят коррективы в случае, когда установлены расхождения.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 с изменениями и дополнениями, внесенными приказом МФ РК от 25.06г.99г.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04 "Доходы"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040 "Доходы местного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На счете N 040 учитываются все доходы местных бюджетов, поступившие в территориальные органы Казначейства, а также возврат сумм, излишне поступивших в доходы бюджета. 
</w:t>
      </w:r>
      <w:r>
        <w:br/>
      </w:r>
      <w:r>
        <w:rPr>
          <w:rFonts w:ascii="Times New Roman"/>
          <w:b w:val="false"/>
          <w:i w:val="false"/>
          <w:color w:val="000000"/>
          <w:sz w:val="28"/>
        </w:rPr>
        <w:t>
      По доходам бюджета местными уполномоченными органами отражаются также зачисленные на счета местных бюджетов остатки бюджетных средств прошлого года. 
</w:t>
      </w:r>
      <w:r>
        <w:br/>
      </w:r>
      <w:r>
        <w:rPr>
          <w:rFonts w:ascii="Times New Roman"/>
          <w:b w:val="false"/>
          <w:i w:val="false"/>
          <w:color w:val="000000"/>
          <w:sz w:val="28"/>
        </w:rPr>
        <w:t>
      Распределение доходов между республиканским и местными бюджетами производится в соответствии с нормативами, установленными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бюджетной системе" и другими законодательными актами.
</w:t>
      </w:r>
      <w:r>
        <w:br/>
      </w:r>
      <w:r>
        <w:rPr>
          <w:rFonts w:ascii="Times New Roman"/>
          <w:b w:val="false"/>
          <w:i w:val="false"/>
          <w:color w:val="000000"/>
          <w:sz w:val="28"/>
        </w:rPr>
        <w:t>
      Нормативы распределения доходов между областным бюджетом и бюджетами районов (городов) областными уполномоченными органами представляются областным управлениям Казначейства в виде ведомости после утверждения областного бюджета на сессии маслихата. В случае, если до начала соответствующего финансового года не утверждаются областные бюджеты, то распределение производится по нормативам распределения доходов, установленными решением маслихата об областном бюджете за предыдущий финансовый год.
</w:t>
      </w:r>
      <w:r>
        <w:br/>
      </w:r>
      <w:r>
        <w:rPr>
          <w:rFonts w:ascii="Times New Roman"/>
          <w:b w:val="false"/>
          <w:i w:val="false"/>
          <w:color w:val="000000"/>
          <w:sz w:val="28"/>
        </w:rPr>
        <w:t>
      Территориальный орган Казначейства производит распределение фактических поступлений в бюджет области между областным бюджетом и бюджетами районов (городов) по нормативам распределения доходов.
</w:t>
      </w:r>
      <w:r>
        <w:br/>
      </w:r>
      <w:r>
        <w:rPr>
          <w:rFonts w:ascii="Times New Roman"/>
          <w:b w:val="false"/>
          <w:i w:val="false"/>
          <w:color w:val="000000"/>
          <w:sz w:val="28"/>
        </w:rPr>
        <w:t>
      При изменении нормативов распределения доходов между областным бюджетом и бюджетами районов (городов), в соответствии с решением маслихата, областной уполномоченный орган  вносит изменения в ведомость, для последующего внесения областным управлением Казначейства изменений в нормативно-справочную информацию.
</w:t>
      </w:r>
      <w:r>
        <w:br/>
      </w:r>
      <w:r>
        <w:rPr>
          <w:rFonts w:ascii="Times New Roman"/>
          <w:b w:val="false"/>
          <w:i w:val="false"/>
          <w:color w:val="000000"/>
          <w:sz w:val="28"/>
        </w:rPr>
        <w:t>
      В случае изменения в течение финансового года нормативов распределения доходов между областным бюджетом и бюджетами районов (городов) перерасчет доходов между уровнями местных бюджетов производится с начала финансового года.
</w:t>
      </w:r>
      <w:r>
        <w:br/>
      </w:r>
      <w:r>
        <w:rPr>
          <w:rFonts w:ascii="Times New Roman"/>
          <w:b w:val="false"/>
          <w:i w:val="false"/>
          <w:color w:val="000000"/>
          <w:sz w:val="28"/>
        </w:rPr>
        <w:t>
      Возврат излишне уплаченных, ошибочно или неправильно поступивших сумм в бюджет, перенос поступления с одного кода классификации доходов бюджета на другой, между территориальными налоговыми органами производится на основании заключения и платежного документа территориальных налоговых органов в установленном Министерством финансов Республики Казахстан порядке.
</w:t>
      </w:r>
      <w:r>
        <w:br/>
      </w:r>
      <w:r>
        <w:rPr>
          <w:rFonts w:ascii="Times New Roman"/>
          <w:b w:val="false"/>
          <w:i w:val="false"/>
          <w:color w:val="000000"/>
          <w:sz w:val="28"/>
        </w:rPr>
        <w:t>
      Территориальные органы Казначейства ежедневно зачисляют доходы на счета областных, городских и районных бюджетов и на 1 число каждого месяца данные по бухгалтерскому учету местных бюджетов должны соответствовать представленным отчетам территориальных органов Казначейства формы 042 "Ежемесячная ведомость поступления доходов в местные бюджеты" или формы N 2-19 "Ведомость ежедневного распределении поступлений". 
</w:t>
      </w:r>
      <w:r>
        <w:br/>
      </w:r>
      <w:r>
        <w:rPr>
          <w:rFonts w:ascii="Times New Roman"/>
          <w:b w:val="false"/>
          <w:i w:val="false"/>
          <w:color w:val="000000"/>
          <w:sz w:val="28"/>
        </w:rPr>
        <w:t>
      Учет доходов местных бюджетов ведется бухгалтерией местного уполномоченного органа по всем кодам бюджетной классификации. Все поступления государственных налогов и других обязательных платежей зачисляются на счета местных бюджетов через транзитный счет N 000080к00. В платежных поручениях при перечислении платежей в местные бюджеты плательщиками указывается наименование бюджета, наименование платежа и обязательно проставляются шестизначные коды бюджетной классификации доходов. 
</w:t>
      </w:r>
      <w:r>
        <w:br/>
      </w:r>
      <w:r>
        <w:rPr>
          <w:rFonts w:ascii="Times New Roman"/>
          <w:b w:val="false"/>
          <w:i w:val="false"/>
          <w:color w:val="000000"/>
          <w:sz w:val="28"/>
        </w:rPr>
        <w:t>
      Коды проставляются в действующей форме платежного поручения (0401002) в рамке текстового пространства "Назначение платежа": категория - 1 цифра, класс - 2 цифры, подкласс - 1 цифра, специфика - 2 цифры. 
</w:t>
      </w:r>
      <w:r>
        <w:br/>
      </w:r>
      <w:r>
        <w:rPr>
          <w:rFonts w:ascii="Times New Roman"/>
          <w:b w:val="false"/>
          <w:i w:val="false"/>
          <w:color w:val="000000"/>
          <w:sz w:val="28"/>
        </w:rPr>
        <w:t>
      Когда доходы областного или районного бюджета поступают в территориальные органы Казначейства, не обслуживающие непосредственно эти бюджеты, в этих случаях, такие доходы зачисляются на субсчет соответствующего бюджета, открываемого на балансовом счете второго порядка, на котором учитываются средства данного бюджета. 
</w:t>
      </w:r>
      <w:r>
        <w:br/>
      </w:r>
      <w:r>
        <w:rPr>
          <w:rFonts w:ascii="Times New Roman"/>
          <w:b w:val="false"/>
          <w:i w:val="false"/>
          <w:color w:val="000000"/>
          <w:sz w:val="28"/>
        </w:rPr>
        <w:t>
      После приема и зачисления всех межбанковских документов и результатов распределения налогов, сборов и обязательных платежей в бюджет территориальные органы Казначейства, работающие в системе БАСК, составляют ежедневный, ежемесячный и годовой отчеты по доходам (ф.041, ф.042) по кодам доходов бюджетной классификации, а работающие в системе ИИСК (ф. N 2-15, ф. N 2-16, ф. N 2-19). 
</w:t>
      </w:r>
      <w:r>
        <w:br/>
      </w:r>
      <w:r>
        <w:rPr>
          <w:rFonts w:ascii="Times New Roman"/>
          <w:b w:val="false"/>
          <w:i w:val="false"/>
          <w:color w:val="000000"/>
          <w:sz w:val="28"/>
        </w:rPr>
        <w:t>
      Основанием для записей по счету доходов служат ежедневные отчеты ф. 041 или ф. N 2-19 поступления доходов в бюджеты по всем кодам бюджетной классификации территориальных органов Казначейства, передаваемые местным уполномоченным органам вместе с выписками с бюджетных счетов. 
</w:t>
      </w:r>
      <w:r>
        <w:br/>
      </w:r>
      <w:r>
        <w:rPr>
          <w:rFonts w:ascii="Times New Roman"/>
          <w:b w:val="false"/>
          <w:i w:val="false"/>
          <w:color w:val="000000"/>
          <w:sz w:val="28"/>
        </w:rPr>
        <w:t>
      Ежедневно в справку о доходах записываются по каждому коду бюджетной классификации общие суммы доходов, поступивших на счет местного бюджета за день, а затем производится разноска к книгу доходов (ф.N 5-ф).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28 - с изменениями и дополнениями, внесенными приказом МФ РК от 25.06г.99г.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На суммы возвращенных доходов производится местными уполномоченными органами запись по дебету счета N 040 "Доходы бюджета".
</w:t>
      </w:r>
      <w:r>
        <w:br/>
      </w:r>
      <w:r>
        <w:rPr>
          <w:rFonts w:ascii="Times New Roman"/>
          <w:b w:val="false"/>
          <w:i w:val="false"/>
          <w:color w:val="000000"/>
          <w:sz w:val="28"/>
        </w:rPr>
        <w:t>
      Территориальные органы Казначейства, работающие в системе БАСК, выдают местным уполномоченным органам ведомости возврата налогов и доходов - по формам:
</w:t>
      </w:r>
      <w:r>
        <w:br/>
      </w:r>
      <w:r>
        <w:rPr>
          <w:rFonts w:ascii="Times New Roman"/>
          <w:b w:val="false"/>
          <w:i w:val="false"/>
          <w:color w:val="000000"/>
          <w:sz w:val="28"/>
        </w:rPr>
        <w:t>
      ф.041В "Ежедневная ведомость возврата налогов плательщику";
</w:t>
      </w:r>
      <w:r>
        <w:br/>
      </w:r>
      <w:r>
        <w:rPr>
          <w:rFonts w:ascii="Times New Roman"/>
          <w:b w:val="false"/>
          <w:i w:val="false"/>
          <w:color w:val="000000"/>
          <w:sz w:val="28"/>
        </w:rPr>
        <w:t>
      ф.041З "Ежедневная ведомость зачета налогов".
</w:t>
      </w:r>
      <w:r>
        <w:br/>
      </w:r>
      <w:r>
        <w:rPr>
          <w:rFonts w:ascii="Times New Roman"/>
          <w:b w:val="false"/>
          <w:i w:val="false"/>
          <w:color w:val="000000"/>
          <w:sz w:val="28"/>
        </w:rPr>
        <w:t>
      Территориальные органы Казначейства, работающие в системе ИИСК, выдают местным уполномоченным органам:
</w:t>
      </w:r>
      <w:r>
        <w:br/>
      </w:r>
      <w:r>
        <w:rPr>
          <w:rFonts w:ascii="Times New Roman"/>
          <w:b w:val="false"/>
          <w:i w:val="false"/>
          <w:color w:val="000000"/>
          <w:sz w:val="28"/>
        </w:rPr>
        <w:t>
      ф. N 2-29 "Возврат поступлений из бюджета налогоплательщикам";
</w:t>
      </w:r>
      <w:r>
        <w:br/>
      </w:r>
      <w:r>
        <w:rPr>
          <w:rFonts w:ascii="Times New Roman"/>
          <w:b w:val="false"/>
          <w:i w:val="false"/>
          <w:color w:val="000000"/>
          <w:sz w:val="28"/>
        </w:rPr>
        <w:t>
      ф. N 2-30 "Перенос поступлений между кодами бюджетной классификации доходов";
</w:t>
      </w:r>
      <w:r>
        <w:br/>
      </w:r>
      <w:r>
        <w:rPr>
          <w:rFonts w:ascii="Times New Roman"/>
          <w:b w:val="false"/>
          <w:i w:val="false"/>
          <w:color w:val="000000"/>
          <w:sz w:val="28"/>
        </w:rPr>
        <w:t>
      ф. N 2-31 "Перенос поступлений между налоговыми комитетами.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29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 По окончании месяца производится сверка с налоговыми органами по поступлению и возврату доходов за месяц по всем кодам доходов бюджетной классификации и составляется акт сверки. Данные, указанные в этом акте, сверяются с данными книги доходов (ф.N 5-ф) и используются бухгалтерией местного уполномоченного органа при составлении отчетов об исполнении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043 "Поступления, временно используемые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местными бюджетами"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На этом счете учитываются операции по поступлениям средств заимствования местными исполнительными органами в соответствии с законом о бюджетной системе.
</w:t>
      </w:r>
      <w:r>
        <w:br/>
      </w:r>
      <w:r>
        <w:rPr>
          <w:rFonts w:ascii="Times New Roman"/>
          <w:b w:val="false"/>
          <w:i w:val="false"/>
          <w:color w:val="000000"/>
          <w:sz w:val="28"/>
        </w:rPr>
        <w:t>
     По кредиту этого счета записываются зачисленные суммы средств заимствования, и дебетуется счет N 11 "Бюджетный счет (основной) местного бюджета". В дебет счета N 043 относятся суммы возврата средств заимствования.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05 "Бюджетные кредиты, выданные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051 "Бюджетные кредиты, полученные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республиканского бюджета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На счете N 051 учитываются бюджетные кредиты, полученные местными исполнительными органами областей, городов Астаны и Алматы из республиканского бюджета. В случае непогашения в установленные сроки кредитов, выделенных из республиканского бюджета областным бюджетам, бюджетам городов Астаны и Алматы (из областных бюджетов бюджетам районов (городов) на покрытие кассового разрыва, уполномоченный орган по исполнению бюджета (аким области) вправе приостанавливать все расходные операции по текущим счетам соответствующего местного бюджета для осуществления списания суммы непогашенного долга в порядке, определяемом уполномоченным органом по исполнению бюджета.
</w:t>
      </w:r>
      <w:r>
        <w:br/>
      </w:r>
      <w:r>
        <w:rPr>
          <w:rFonts w:ascii="Times New Roman"/>
          <w:b w:val="false"/>
          <w:i w:val="false"/>
          <w:color w:val="000000"/>
          <w:sz w:val="28"/>
        </w:rPr>
        <w:t>
      Суммы, списанные из местных бюджетов в погашение задолженности по бюджетным кредитам, относятся к дебет счета N 051.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32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052 "Бюджетные кредиты, выданные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из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На счете N 052 учитываются бюджетные кредиты, выданные областными бюджетами  бюджетам районов (городов) на покрытие кассового разрыва. 
</w:t>
      </w:r>
      <w:r>
        <w:br/>
      </w:r>
      <w:r>
        <w:rPr>
          <w:rFonts w:ascii="Times New Roman"/>
          <w:b w:val="false"/>
          <w:i w:val="false"/>
          <w:color w:val="000000"/>
          <w:sz w:val="28"/>
        </w:rPr>
        <w:t>
      Местные исполнительные органы городов (кроме городов районного значения) и районов, за исключением районов в городах, имеют право заимствовать только у областного бюджета на покрытие кассового разрыва. Заимствование на покрытие кассового разрыва может осуществляться на срок до шести месяцев в пределах финансового года. 
</w:t>
      </w:r>
      <w:r>
        <w:br/>
      </w:r>
      <w:r>
        <w:rPr>
          <w:rFonts w:ascii="Times New Roman"/>
          <w:b w:val="false"/>
          <w:i w:val="false"/>
          <w:color w:val="000000"/>
          <w:sz w:val="28"/>
        </w:rPr>
        <w:t>
      Контроль за своевременным погашением выданных кредитов осуществляется вышестоящим местным уполномоченным органом. 
</w:t>
      </w:r>
      <w:r>
        <w:br/>
      </w:r>
      <w:r>
        <w:rPr>
          <w:rFonts w:ascii="Times New Roman"/>
          <w:b w:val="false"/>
          <w:i w:val="false"/>
          <w:color w:val="000000"/>
          <w:sz w:val="28"/>
        </w:rPr>
        <w:t>
      Бюджетные кредиты, выданные нижестоящим бюджетам, относятся в дебет счета N 052, а бюджетные кредиты, полученные из вышестоящего бюджета, - в кредит этого счета. 
</w:t>
      </w:r>
      <w:r>
        <w:br/>
      </w:r>
      <w:r>
        <w:rPr>
          <w:rFonts w:ascii="Times New Roman"/>
          <w:b w:val="false"/>
          <w:i w:val="false"/>
          <w:color w:val="000000"/>
          <w:sz w:val="28"/>
        </w:rPr>
        <w:t>
      Суммы, поступившие из нижестоящих бюджетов в погашение задолженности по бюджетным кредитам, относятся в кредит счета N 052, а суммы, перечисленные вышестоящему бюджету в погашение задолженности по бюджетным кредитам, - в дебет этого счета.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33 - с изменениями, внесенными приказом МФ РК от 25.06г.99г.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06 "Расчеты"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061 "Расчеты по недостачам"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На этом счете учитываются суммы недостач, хищений денежных средств, подлежащие возмещению в установленном порядке.
</w:t>
      </w:r>
      <w:r>
        <w:br/>
      </w:r>
      <w:r>
        <w:rPr>
          <w:rFonts w:ascii="Times New Roman"/>
          <w:b w:val="false"/>
          <w:i w:val="false"/>
          <w:color w:val="000000"/>
          <w:sz w:val="28"/>
        </w:rPr>
        <w:t>
      В дебет счета N 061 относятся суммы выявленных недостач, хищений денежных средств на бюджетном счете местного бюджета, при этом кредитуется счет N 011 "Бюджетный счет (основной) местного бюджета".
</w:t>
      </w:r>
      <w:r>
        <w:br/>
      </w:r>
      <w:r>
        <w:rPr>
          <w:rFonts w:ascii="Times New Roman"/>
          <w:b w:val="false"/>
          <w:i w:val="false"/>
          <w:color w:val="000000"/>
          <w:sz w:val="28"/>
        </w:rPr>
        <w:t>
      В кредит счета N 061 записываются суммы, поступившие на бюджетный счет местного бюджета в возмещение причиненного ущерба, при этом дебетуются счет N 011.
</w:t>
      </w:r>
      <w:r>
        <w:br/>
      </w:r>
      <w:r>
        <w:rPr>
          <w:rFonts w:ascii="Times New Roman"/>
          <w:b w:val="false"/>
          <w:i w:val="false"/>
          <w:color w:val="000000"/>
          <w:sz w:val="28"/>
        </w:rPr>
        <w:t>
      При списании выявленной суммы недостач, хищений денежных средств на расходы местного бюджета производится запись по дебету счета N 020 "Расходы местного бюджета" и кредиту  счета N 061.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34 - с изменениями и дополнениями, внесенными приказом МФ РК от 25.06г.99г.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в новой редакции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36.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37.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38.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44.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45.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061 "Взаимные расчеты с республиканским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(Раздел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062 "Взаимные расчеты с местными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(Раздел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07 "Средства переданные и полученные"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(Раздел исключен - приказом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071 "Средства, переданные и полученные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бюджета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(Глава исключена - приказом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072 "Средства, переданные и полученные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местных бюджетов"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(Глава исключена - приказом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51.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09 "Результаты"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По окончании финансового года перед составлением годового отчета бухгалтерией местного уполномоченного органа проверяется достоверность данных всех балансовых счетов, состояние расчетов по бюджетным кредитам. Расчеты по полученным и выданным бюджетным кредитам должны быть закончены до конца финансового года. Остатков сумм на начало нового финансового года по счетам расчетов не должно быть. 
</w:t>
      </w:r>
      <w:r>
        <w:br/>
      </w:r>
      <w:r>
        <w:rPr>
          <w:rFonts w:ascii="Times New Roman"/>
          <w:b w:val="false"/>
          <w:i w:val="false"/>
          <w:color w:val="000000"/>
          <w:sz w:val="28"/>
        </w:rPr>
        <w:t>
      До заключения счетов текущего учета должны быть сделаны бухгалтерские записи на списание на дебет счета N 020 всех расходов бюджета (включая расходы по заключительным оборотам территориальных органов Казначейства) на основании проверенных отчетов администраторов бюджетных программ и разработочных ведомостей территориальных органов Казначейств по расходам местного бюджета. 
</w:t>
      </w:r>
      <w:r>
        <w:br/>
      </w:r>
      <w:r>
        <w:rPr>
          <w:rFonts w:ascii="Times New Roman"/>
          <w:b w:val="false"/>
          <w:i w:val="false"/>
          <w:color w:val="000000"/>
          <w:sz w:val="28"/>
        </w:rPr>
        <w:t>
      Списание на результаты исполнения бюджета задолженности по бюджетным кредитам не допускается.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52 - с изменениями, внесенными приказом МФ РК от 25.06г.99г.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N 090 "Результаты исполнения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Счет N 090 предназначен для определения результатов исполнения местных бюджетов. По окончании финансового года на этом счете отражаются суммы доходов и расходов. Результаты определяются путем списания в конце года в кредит счета N 090 остатка по счету N 040 "Доходы бюджета", а дебет счета N 090 - остатка по счету N 020 "Расходы бюджета".
</w:t>
      </w:r>
      <w:r>
        <w:br/>
      </w:r>
      <w:r>
        <w:rPr>
          <w:rFonts w:ascii="Times New Roman"/>
          <w:b w:val="false"/>
          <w:i w:val="false"/>
          <w:color w:val="000000"/>
          <w:sz w:val="28"/>
        </w:rPr>
        <w:t>
      После списания доходов и расходов бюджета на счет "Результаты исполнения бюджета" закрываются счета "Доходы бюджета", "Расходы бюджета".
</w:t>
      </w:r>
      <w:r>
        <w:br/>
      </w:r>
      <w:r>
        <w:rPr>
          <w:rFonts w:ascii="Times New Roman"/>
          <w:b w:val="false"/>
          <w:i w:val="false"/>
          <w:color w:val="000000"/>
          <w:sz w:val="28"/>
        </w:rPr>
        <w:t>
      Полученный кредитовый остаток по счету N 090 "Результаты исполнения бюджета" является результатом исполнения местного бюджета, который должен соответствовать остаткам по счетам N 011, 019 баланса в части средств, относящихся к бюджету.
</w:t>
      </w:r>
      <w:r>
        <w:br/>
      </w:r>
      <w:r>
        <w:rPr>
          <w:rFonts w:ascii="Times New Roman"/>
          <w:b w:val="false"/>
          <w:i w:val="false"/>
          <w:color w:val="000000"/>
          <w:sz w:val="28"/>
        </w:rPr>
        <w:t>
      После проведения всех бухгалтерских записей составляется баланс до и после заключительных оборотов.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53 в новой редакции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54. В новом финансовом году по утверждении бюджета со счета N 090 "Результаты исполнения бюджета" списывается сумма свободного остатка бюджетных средств на начало года, предусмотренная бюджетом на покрытие дополнительных расходов отчетного года, возникших в процессе исполнения соответствующего бюджета, при этом кредитуется счет N 040 "Доходы бюджета". 
</w:t>
      </w:r>
      <w:r>
        <w:br/>
      </w:r>
      <w:r>
        <w:rPr>
          <w:rFonts w:ascii="Times New Roman"/>
          <w:b w:val="false"/>
          <w:i w:val="false"/>
          <w:color w:val="000000"/>
          <w:sz w:val="28"/>
        </w:rPr>
        <w:t>
      Свободные остатки средств бюджета остаются на счете N 090 "Результаты исполнения бюджета" и не подлежат изъятию в вышестоящий бюджет. 
</w:t>
      </w:r>
      <w:r>
        <w:br/>
      </w:r>
      <w:r>
        <w:rPr>
          <w:rFonts w:ascii="Times New Roman"/>
          <w:b w:val="false"/>
          <w:i w:val="false"/>
          <w:color w:val="000000"/>
          <w:sz w:val="28"/>
        </w:rPr>
        <w:t>
      Остатки бюджетных средств, свободные остатки бюджетных средств на начало финансового года могут использоваться на погашение основного долга местных исполнительных органов в течение финансового года.
</w:t>
      </w:r>
      <w:r>
        <w:br/>
      </w:r>
      <w:r>
        <w:rPr>
          <w:rFonts w:ascii="Times New Roman"/>
          <w:b w:val="false"/>
          <w:i w:val="false"/>
          <w:color w:val="000000"/>
          <w:sz w:val="28"/>
        </w:rPr>
        <w:t>
      В случае отсутствия обязательств по погашению долга местных исполнительных органов в текущем финансовом году остатки бюджетных средств на основании решения маслихата об уточнении местного бюджета могут направляться на финансирование местных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54 - с изменениями, внесенными приказом МФ РК от 25.06г.99г.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55.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Забалансовые счета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За балансом открываются счета для учета долгосрочных кредитов, полученных из банков, бюджетных кредитов, полученных из областного, городского и районного бюджетов, открытых лимитов по местному бюджету в распоряжение администраторов бюджетных программ на расходы.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Забалансовый счет N 120 "Долгосрочные кредиты,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из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На счете N 120 учитывается задолженность местных бюджетов банку по ранее выданным долгосрочным кредитам для выполнения долгосрочных государственных программ. 
</w:t>
      </w:r>
      <w:r>
        <w:br/>
      </w:r>
      <w:r>
        <w:rPr>
          <w:rFonts w:ascii="Times New Roman"/>
          <w:b w:val="false"/>
          <w:i w:val="false"/>
          <w:color w:val="000000"/>
          <w:sz w:val="28"/>
        </w:rPr>
        <w:t>
      При погашении задолженности по долгосрочным кредитам за счет средств бюджета погашенные суммы, помимо записи их по забалансовому счету N 120 "Долгосрочные кредиты, полученные из банков", должны быть отражены в учете исполнения соответствующего бюджета по дебету счета N 020 "Расходы бюджета" и кредиту счета N 011 "Бюджетный счет (основной) местного бюджета".
</w:t>
      </w:r>
      <w:r>
        <w:br/>
      </w:r>
      <w:r>
        <w:rPr>
          <w:rFonts w:ascii="Times New Roman"/>
          <w:b w:val="false"/>
          <w:i w:val="false"/>
          <w:color w:val="000000"/>
          <w:sz w:val="28"/>
        </w:rPr>
        <w:t>
     Уплаченные проценты по долгосрочным кредитам и пеня за просрочку платежей по забалансовому счету N 120 "Долгосрочные кредиты, полученные из банка" не отражаются, а списываются на расходы соответствующего бюджета по счету N 020 "Расходы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Забалансовый счет N 140 "Открытые лимиты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администраторам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На счете N 140 учитываются суммы лимитов местных бюджетов, открытые по разрешениям на расходы администраторам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Забалансовый счет N 150, 160 "Бюджетные кредиты,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из областного, городского и районного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На счетах N 150, 160 учитываются бюджетные кредиты, выданные и полученные из соответствующих бюджетов на возвратной основе, а также суммы погашенной задолженности по бюджетным кредитам, выданные государственным учреждениям.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оформления первичных документов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Справка о доходах, поступивших в местные бюджеты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N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Справка о доходах, поступивших на счет местного бюджета, составляется бухгалтерией местного уполномоченного органа ежедневно на основании всех отчетов, приложенных к выписке территориальных органов Казначейства, работающих в системе БАСК, по следующим формам: 
</w:t>
      </w:r>
      <w:r>
        <w:br/>
      </w:r>
      <w:r>
        <w:rPr>
          <w:rFonts w:ascii="Times New Roman"/>
          <w:b w:val="false"/>
          <w:i w:val="false"/>
          <w:color w:val="000000"/>
          <w:sz w:val="28"/>
        </w:rPr>
        <w:t>
      форма 041-Р "Ежедневная разработочная ведомость поступления доходов в бюджеты"; 
</w:t>
      </w:r>
      <w:r>
        <w:br/>
      </w:r>
      <w:r>
        <w:rPr>
          <w:rFonts w:ascii="Times New Roman"/>
          <w:b w:val="false"/>
          <w:i w:val="false"/>
          <w:color w:val="000000"/>
          <w:sz w:val="28"/>
        </w:rPr>
        <w:t>
      форма 041В "Ежедневная ведомость возврата доходов"; 
</w:t>
      </w:r>
      <w:r>
        <w:br/>
      </w:r>
      <w:r>
        <w:rPr>
          <w:rFonts w:ascii="Times New Roman"/>
          <w:b w:val="false"/>
          <w:i w:val="false"/>
          <w:color w:val="000000"/>
          <w:sz w:val="28"/>
        </w:rPr>
        <w:t>
      форма 041З "Ежедневная ведомость зачета налогов". 
</w:t>
      </w:r>
      <w:r>
        <w:br/>
      </w:r>
      <w:r>
        <w:rPr>
          <w:rFonts w:ascii="Times New Roman"/>
          <w:b w:val="false"/>
          <w:i w:val="false"/>
          <w:color w:val="000000"/>
          <w:sz w:val="28"/>
        </w:rPr>
        <w:t>
      Территориальных органов Казначейства, работающих в системе ИИСК по формам:
</w:t>
      </w:r>
      <w:r>
        <w:br/>
      </w:r>
      <w:r>
        <w:rPr>
          <w:rFonts w:ascii="Times New Roman"/>
          <w:b w:val="false"/>
          <w:i w:val="false"/>
          <w:color w:val="000000"/>
          <w:sz w:val="28"/>
        </w:rPr>
        <w:t>
      форма N 2-15 "Ежедневный отчет по сбору поступлений";
</w:t>
      </w:r>
      <w:r>
        <w:br/>
      </w:r>
      <w:r>
        <w:rPr>
          <w:rFonts w:ascii="Times New Roman"/>
          <w:b w:val="false"/>
          <w:i w:val="false"/>
          <w:color w:val="000000"/>
          <w:sz w:val="28"/>
        </w:rPr>
        <w:t>
      форма N 2-29 "Возврат поступлений из бюджета налогоплательщикам";
</w:t>
      </w:r>
      <w:r>
        <w:br/>
      </w:r>
      <w:r>
        <w:rPr>
          <w:rFonts w:ascii="Times New Roman"/>
          <w:b w:val="false"/>
          <w:i w:val="false"/>
          <w:color w:val="000000"/>
          <w:sz w:val="28"/>
        </w:rPr>
        <w:t>
      форма N 2-30 "Перенос поступлений между кодами бюджетной классификации доходов;
</w:t>
      </w:r>
      <w:r>
        <w:br/>
      </w:r>
      <w:r>
        <w:rPr>
          <w:rFonts w:ascii="Times New Roman"/>
          <w:b w:val="false"/>
          <w:i w:val="false"/>
          <w:color w:val="000000"/>
          <w:sz w:val="28"/>
        </w:rPr>
        <w:t>
      форма N 2-31 "Перенос поступлений между налоговыми комитетами.
</w:t>
      </w:r>
      <w:r>
        <w:br/>
      </w:r>
      <w:r>
        <w:rPr>
          <w:rFonts w:ascii="Times New Roman"/>
          <w:b w:val="false"/>
          <w:i w:val="false"/>
          <w:color w:val="000000"/>
          <w:sz w:val="28"/>
        </w:rPr>
        <w:t>
      В справке указываются коды бюджетной классификации (категория, класс, подкласс, специфика), наименование доходов и сумма каждого вида платежа. 
</w:t>
      </w:r>
      <w:r>
        <w:br/>
      </w:r>
      <w:r>
        <w:rPr>
          <w:rFonts w:ascii="Times New Roman"/>
          <w:b w:val="false"/>
          <w:i w:val="false"/>
          <w:color w:val="000000"/>
          <w:sz w:val="28"/>
        </w:rPr>
        <w:t>
      На общую сумму доходов необходимая корреспонденция счетов отражается в мемориальном ордере, составляемом на все операции по исполнению бюджета за день. 
</w:t>
      </w:r>
      <w:r>
        <w:br/>
      </w:r>
      <w:r>
        <w:rPr>
          <w:rFonts w:ascii="Times New Roman"/>
          <w:b w:val="false"/>
          <w:i w:val="false"/>
          <w:color w:val="000000"/>
          <w:sz w:val="28"/>
        </w:rPr>
        <w:t>
      Справка о поступивших доходах подшивается и хранится вместе с мемориальным ордером, выпиской из счета местного бюджета и другими документами в делах бухгалтерии местного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главы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Местный уполномоченный орган выдает разрешения администраторам бюджетных программ в порядке и по форме, определенным Правительством Республики Казахстан. 
</w:t>
      </w:r>
      <w:r>
        <w:br/>
      </w:r>
      <w:r>
        <w:rPr>
          <w:rFonts w:ascii="Times New Roman"/>
          <w:b w:val="false"/>
          <w:i w:val="false"/>
          <w:color w:val="000000"/>
          <w:sz w:val="28"/>
        </w:rPr>
        <w:t>
      Каждому государственному учреждению присваивается индивидуальный семизначный код, в соответствии с разработанным справочником государственных учреждений местного бюджета. 
</w:t>
      </w:r>
      <w:r>
        <w:br/>
      </w:r>
      <w:r>
        <w:rPr>
          <w:rFonts w:ascii="Times New Roman"/>
          <w:b w:val="false"/>
          <w:i w:val="false"/>
          <w:color w:val="000000"/>
          <w:sz w:val="28"/>
        </w:rPr>
        <w:t>
      При заполнении разрешения следует придерживаться следующего. 
</w:t>
      </w:r>
      <w:r>
        <w:br/>
      </w:r>
      <w:r>
        <w:rPr>
          <w:rFonts w:ascii="Times New Roman"/>
          <w:b w:val="false"/>
          <w:i w:val="false"/>
          <w:color w:val="000000"/>
          <w:sz w:val="28"/>
        </w:rPr>
        <w:t>
      Первые семь цифр означают код, присвоенный государственному учреждению, и через дробь ставится порядковый номер разрешения. 
</w:t>
      </w:r>
      <w:r>
        <w:br/>
      </w:r>
      <w:r>
        <w:rPr>
          <w:rFonts w:ascii="Times New Roman"/>
          <w:b w:val="false"/>
          <w:i w:val="false"/>
          <w:color w:val="000000"/>
          <w:sz w:val="28"/>
        </w:rPr>
        <w:t>
      В графе 1 заполняются показатели бюджетной классификации (учреждения - три знака, программа - три знака, подпрограмма - три знака, специфика - три знака), по которым разрешено проводить расходы. 
</w:t>
      </w:r>
      <w:r>
        <w:br/>
      </w:r>
      <w:r>
        <w:rPr>
          <w:rFonts w:ascii="Times New Roman"/>
          <w:b w:val="false"/>
          <w:i w:val="false"/>
          <w:color w:val="000000"/>
          <w:sz w:val="28"/>
        </w:rPr>
        <w:t>
      В графе 2 показывается планируемая сумма разрешения на год. Эта сумма должна соответствовать сумме, утвержденной по этой специфике в смете. 
</w:t>
      </w:r>
      <w:r>
        <w:br/>
      </w:r>
      <w:r>
        <w:rPr>
          <w:rFonts w:ascii="Times New Roman"/>
          <w:b w:val="false"/>
          <w:i w:val="false"/>
          <w:color w:val="000000"/>
          <w:sz w:val="28"/>
        </w:rPr>
        <w:t>
      В графе 3 указывается сумма предварительного разрешения, выданного до последнего разрешения. В первом разрешении, выдаваемом в текущем году, эта графа не заполняется. В последующем разрешении эта графа равняется сумме графы 5 предыдущего разрешения. 
</w:t>
      </w:r>
      <w:r>
        <w:br/>
      </w:r>
      <w:r>
        <w:rPr>
          <w:rFonts w:ascii="Times New Roman"/>
          <w:b w:val="false"/>
          <w:i w:val="false"/>
          <w:color w:val="000000"/>
          <w:sz w:val="28"/>
        </w:rPr>
        <w:t>
      Графа 4 показывает сумму текущего разрешения на определенную дату. При выдаче первого разрешения данная сумма и сумма разрешения с начала года (графа 5) будут равны. 
</w:t>
      </w:r>
      <w:r>
        <w:br/>
      </w:r>
      <w:r>
        <w:rPr>
          <w:rFonts w:ascii="Times New Roman"/>
          <w:b w:val="false"/>
          <w:i w:val="false"/>
          <w:color w:val="000000"/>
          <w:sz w:val="28"/>
        </w:rPr>
        <w:t>
      Графа 5 показывает сумму разрешений с начала года. 
</w:t>
      </w:r>
      <w:r>
        <w:br/>
      </w:r>
      <w:r>
        <w:rPr>
          <w:rFonts w:ascii="Times New Roman"/>
          <w:b w:val="false"/>
          <w:i w:val="false"/>
          <w:color w:val="000000"/>
          <w:sz w:val="28"/>
        </w:rPr>
        <w:t>
      При наличии остатков неиспользованных лимитов разрешается пересмотр лимитов. Разрешение заполняется следующим образом: в графе 4 показываются переводимые суммы с отрицательным или положительным знаком, соответственно меняются и суммы графы 5. 
</w:t>
      </w:r>
      <w:r>
        <w:br/>
      </w:r>
      <w:r>
        <w:rPr>
          <w:rFonts w:ascii="Times New Roman"/>
          <w:b w:val="false"/>
          <w:i w:val="false"/>
          <w:color w:val="000000"/>
          <w:sz w:val="28"/>
        </w:rPr>
        <w:t>
      При отзыве разрешения выдается новое разрешение на отрицательную сумму в графе 4 (текущее разрешение) в пределах остатка неиспользованного лимита. 
</w:t>
      </w:r>
      <w:r>
        <w:br/>
      </w:r>
      <w:r>
        <w:rPr>
          <w:rFonts w:ascii="Times New Roman"/>
          <w:b w:val="false"/>
          <w:i w:val="false"/>
          <w:color w:val="000000"/>
          <w:sz w:val="28"/>
        </w:rPr>
        <w:t>
      Каждый завершенный лист выписанного разрешения должен быть пронумерован, выведенный итог графы по листу подтвержден подписью ответственного исполнителя. На последнем листе пишется текст: "Разрешение выписано на (указать количество листов цифрами и прописью) на общую сумму графы 5 (указать сумму цифрами и прописью)". 
</w:t>
      </w:r>
      <w:r>
        <w:br/>
      </w:r>
      <w:r>
        <w:rPr>
          <w:rFonts w:ascii="Times New Roman"/>
          <w:b w:val="false"/>
          <w:i w:val="false"/>
          <w:color w:val="000000"/>
          <w:sz w:val="28"/>
        </w:rPr>
        <w:t>
      Далее следует подпись ответственного исполнителя, который выписывает данное разрешение, подпись начальника структурного подразделения и подпись руководителя местного уполномоченного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61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(форма 1МБР-СУБВ или форма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1МБЗ-СУБВ)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исключена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800000"/>
          <w:sz w:val="28"/>
        </w:rPr>
        <w:t>
</w:t>
      </w:r>
      <w:r>
        <w:rPr>
          <w:rFonts w:ascii="Times New Roman"/>
          <w:b w:val="false"/>
          <w:i/>
          <w:color w:val="800000"/>
          <w:sz w:val="28"/>
        </w:rPr>
        <w:t>
(Пункт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Платежные поручения (форма N 0401002)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Платежные поручения заполняются бухгалтерией местного уполномоченного органа на основании разрешения. Для перечисления суммы субвенции, бюджетных кредитов, а также возмещения затрат, связанных с предоставлением льгот и услуг участникам, инвалидам ВОВ и некоторым категориям граждан применяется платежное поручение (форма N 0401002). Поручения оформляются в трех экземплярах и передаются в территориальные органы Казначейства. В платежном поручении в рамке текстового пространства "Назначение платежа" указывается шестизначный код доходов бюджета, или десятизначный код бюджетной классификации по расходу. 
</w:t>
      </w:r>
      <w:r>
        <w:br/>
      </w:r>
      <w:r>
        <w:rPr>
          <w:rFonts w:ascii="Times New Roman"/>
          <w:b w:val="false"/>
          <w:i w:val="false"/>
          <w:color w:val="000000"/>
          <w:sz w:val="28"/>
        </w:rPr>
        <w:t>
      Платежные поручения до отправления их в территориальные органы Казначейства нумеруются бухгалтерией местного уполномоченного органа с начала года в последовательном порядке в журнале регистрации платежных поручений. 
</w:t>
      </w:r>
      <w:r>
        <w:br/>
      </w:r>
      <w:r>
        <w:rPr>
          <w:rFonts w:ascii="Times New Roman"/>
          <w:b w:val="false"/>
          <w:i w:val="false"/>
          <w:color w:val="000000"/>
          <w:sz w:val="28"/>
        </w:rPr>
        <w:t>
      На территории Республики Казахстан, где территориальные органы Казначейства работают в системе ИИСК, вместо платежного поручения используется счет к оплате в порядке, определенном Правительством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63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Уведомления по взаимным расчетам (форма N 11)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исключена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Записи в регистрах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Книга "Журнал-главная" (форма N 1-ф)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В этой книге объединяются хронологические и систематические записи по счетам второго порядка учета исполнения местных бюджетов. 
</w:t>
      </w:r>
      <w:r>
        <w:br/>
      </w:r>
      <w:r>
        <w:rPr>
          <w:rFonts w:ascii="Times New Roman"/>
          <w:b w:val="false"/>
          <w:i w:val="false"/>
          <w:color w:val="000000"/>
          <w:sz w:val="28"/>
        </w:rPr>
        <w:t>
      При открытии книги на новый финансовый год по первой строке записываются суммы остатков по счетам в соответствии с заключительным балансом за истекший год. Сумма актива баланса записывается в дебет, а суммы пассива - в кредит соответствующих счетов книги. 
</w:t>
      </w:r>
      <w:r>
        <w:br/>
      </w:r>
      <w:r>
        <w:rPr>
          <w:rFonts w:ascii="Times New Roman"/>
          <w:b w:val="false"/>
          <w:i w:val="false"/>
          <w:color w:val="000000"/>
          <w:sz w:val="28"/>
        </w:rPr>
        <w:t>
      Остатки на начало года по отдельным счетам второго порядка должны соответствовать записям на начало года в регистрах аналитического учета. 
</w:t>
      </w:r>
      <w:r>
        <w:br/>
      </w:r>
      <w:r>
        <w:rPr>
          <w:rFonts w:ascii="Times New Roman"/>
          <w:b w:val="false"/>
          <w:i w:val="false"/>
          <w:color w:val="000000"/>
          <w:sz w:val="28"/>
        </w:rPr>
        <w:t>
      Ежедневно производятся записи операций на основании мемориального ордера и приложенных к нему документов. Общая сумма мемориального ордера записывается с начала в графу "Сумма по мемориальному ордеру", а затем отдельно в дебетовую и отдельно в кредитовую графы одного или несколько счетов. 
</w:t>
      </w:r>
      <w:r>
        <w:br/>
      </w:r>
      <w:r>
        <w:rPr>
          <w:rFonts w:ascii="Times New Roman"/>
          <w:b w:val="false"/>
          <w:i w:val="false"/>
          <w:color w:val="000000"/>
          <w:sz w:val="28"/>
        </w:rPr>
        <w:t>
      После записи операций в книгу "Журнал-главная" производятся записи в соответствующие регистры аналитического учета. 
</w:t>
      </w:r>
      <w:r>
        <w:br/>
      </w:r>
      <w:r>
        <w:rPr>
          <w:rFonts w:ascii="Times New Roman"/>
          <w:b w:val="false"/>
          <w:i w:val="false"/>
          <w:color w:val="000000"/>
          <w:sz w:val="28"/>
        </w:rPr>
        <w:t>
      В книге "Журнал-главная" подсчитывается общий итог оборотов за месяц и выводятся по всем счетам дебетовые или кредитовые остатки на начало следующего месяца. При этом сумма оборотов за месяц, а также сумма остатков на начало следующего месяца по дебету всех счетов должна быть равна соответственно сумме оборотов или остатков по кредиту всех счетов. Сумма оборотов за месяц по всем счетам как по дебету, так и по кредиту должна быть равна итогу по графе "Сумма по мемориальному ордеру".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65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66 - исключен согласно приказу МФ РК от 25.06г.99г.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Книга расчетов с другими бюджетами (форма N 4-ф)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исключена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
</w:t>
      </w:r>
      <w:r>
        <w:rPr>
          <w:rFonts w:ascii="Times New Roman"/>
          <w:b w:val="false"/>
          <w:i w:val="false"/>
          <w:color w:val="800000"/>
          <w:sz w:val="28"/>
        </w:rPr>
        <w:t>
</w:t>
      </w:r>
      <w:r>
        <w:rPr>
          <w:rFonts w:ascii="Times New Roman"/>
          <w:b w:val="false"/>
          <w:i/>
          <w:color w:val="800000"/>
          <w:sz w:val="28"/>
        </w:rPr>
        <w:t>
 (Пункт исключен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Книга доходов (форма N 5-ф)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В этой книге учитываются доходы, поступившие в местные бюджеты (счет N 040). 
</w:t>
      </w:r>
      <w:r>
        <w:br/>
      </w:r>
      <w:r>
        <w:rPr>
          <w:rFonts w:ascii="Times New Roman"/>
          <w:b w:val="false"/>
          <w:i w:val="false"/>
          <w:color w:val="000000"/>
          <w:sz w:val="28"/>
        </w:rPr>
        <w:t>
      В разделе "Оглавление" этой книги перечисляются все коды доходов бюджетной классификации, поступающие в данный бюджет, т.е. указывается категория, класс, подкласс, специфика, наименование подразделений бюджетной классификации, по которым поступают доходы в местные бюджеты, и номер строки книги, присвоенной для того или другого кода доходов. 
</w:t>
      </w:r>
      <w:r>
        <w:br/>
      </w:r>
      <w:r>
        <w:rPr>
          <w:rFonts w:ascii="Times New Roman"/>
          <w:b w:val="false"/>
          <w:i w:val="false"/>
          <w:color w:val="000000"/>
          <w:sz w:val="28"/>
        </w:rPr>
        <w:t>
      Аналитический учет ведется отдельно по каждому коду доходов. 
</w:t>
      </w:r>
      <w:r>
        <w:br/>
      </w:r>
      <w:r>
        <w:rPr>
          <w:rFonts w:ascii="Times New Roman"/>
          <w:b w:val="false"/>
          <w:i w:val="false"/>
          <w:color w:val="000000"/>
          <w:sz w:val="28"/>
        </w:rPr>
        <w:t>
      Записи производятся по мере составления мемориального ордера на основании отчетов территориальных органов Казначейства, приложенных к выписке, и записываются в книгу формы N 5-ф графы "Кредит" по соответствующим строкам, установленным для каждого кода доходов. 
</w:t>
      </w:r>
      <w:r>
        <w:br/>
      </w:r>
      <w:r>
        <w:rPr>
          <w:rFonts w:ascii="Times New Roman"/>
          <w:b w:val="false"/>
          <w:i w:val="false"/>
          <w:color w:val="000000"/>
          <w:sz w:val="28"/>
        </w:rPr>
        <w:t>
      Возврат неправильно или излишне поступивших доходов записывается в хронологическом порядке в установленные для этого графы "Дебет", где указываются номер мемориального ордера, категория, класс, подкласс, специфика, сумма. По окончании месяца производится систематизация этих операций по признаку однородности кодов доходов, по которым произведен возврат, и общие суммы возвращенных доходов по каждому коду проставляются по соответствующим строкам в графе "Итого за месяц" по дебету, после чего выводятся итоги по каждому коду доходов за текущий месяц, с начала года и в целом по счету N 04 "Доходы бюджета". 
</w:t>
      </w:r>
      <w:r>
        <w:br/>
      </w:r>
      <w:r>
        <w:rPr>
          <w:rFonts w:ascii="Times New Roman"/>
          <w:b w:val="false"/>
          <w:i w:val="false"/>
          <w:color w:val="000000"/>
          <w:sz w:val="28"/>
        </w:rPr>
        <w:t>
      Когда возвращенная сумма превысит поступления с начала года по данному коду доходов, в этих случаях образовавшийся отрицательный остаток записывается в графу "Итого с начала года" красными чернилами. 
</w:t>
      </w:r>
      <w:r>
        <w:br/>
      </w:r>
      <w:r>
        <w:rPr>
          <w:rFonts w:ascii="Times New Roman"/>
          <w:b w:val="false"/>
          <w:i w:val="false"/>
          <w:color w:val="000000"/>
          <w:sz w:val="28"/>
        </w:rPr>
        <w:t>
      В тех случаях, когда количество строк на одной странице книги недостаточно для записей операций за месяц, по отдельным кодам доходов используются следующие страницы книги.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Инструкции по бухгалтерскому
</w:t>
      </w:r>
      <w:r>
        <w:br/>
      </w:r>
      <w:r>
        <w:rPr>
          <w:rFonts w:ascii="Times New Roman"/>
          <w:b w:val="false"/>
          <w:i w:val="false"/>
          <w:color w:val="000000"/>
          <w:sz w:val="28"/>
        </w:rPr>
        <w:t>
                               учету исполнения местных бюджетов
</w:t>
      </w:r>
      <w:r>
        <w:br/>
      </w:r>
      <w:r>
        <w:rPr>
          <w:rFonts w:ascii="Times New Roman"/>
          <w:b w:val="false"/>
          <w:i w:val="false"/>
          <w:color w:val="000000"/>
          <w:sz w:val="28"/>
        </w:rPr>
        <w:t>
                               в местных уполномоченных органах, 
</w:t>
      </w:r>
      <w:r>
        <w:br/>
      </w:r>
      <w:r>
        <w:rPr>
          <w:rFonts w:ascii="Times New Roman"/>
          <w:b w:val="false"/>
          <w:i w:val="false"/>
          <w:color w:val="000000"/>
          <w:sz w:val="28"/>
        </w:rPr>
        <w:t>
                               утвержденной
</w:t>
      </w:r>
      <w:r>
        <w:br/>
      </w:r>
      <w:r>
        <w:rPr>
          <w:rFonts w:ascii="Times New Roman"/>
          <w:b w:val="false"/>
          <w:i w:val="false"/>
          <w:color w:val="000000"/>
          <w:sz w:val="28"/>
        </w:rPr>
        <w:t>
                               приказом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"____"__________1998 г. N______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274
</w:t>
      </w:r>
    </w:p>
    <w:p>
      <w:pPr>
        <w:spacing w:after="0"/>
        <w:ind w:left="0"/>
        <w:jc w:val="both"/>
      </w:pPr>
      <w:r>
        <w:rPr>
          <w:rFonts w:ascii="Times New Roman"/>
          <w:b w:val="false"/>
          <w:i w:val="false"/>
          <w:color w:val="000000"/>
          <w:sz w:val="28"/>
        </w:rPr>
        <w:t>
                       Мемориальный ордер_________ 
</w:t>
      </w:r>
      <w:r>
        <w:br/>
      </w:r>
      <w:r>
        <w:rPr>
          <w:rFonts w:ascii="Times New Roman"/>
          <w:b w:val="false"/>
          <w:i w:val="false"/>
          <w:color w:val="000000"/>
          <w:sz w:val="28"/>
        </w:rPr>
        <w:t>
                   запись за "  "___________19  год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Основание (ссылка на документы!По дебету!Коды!По кредиту!Коды!Сумма!
</w:t>
      </w:r>
      <w:r>
        <w:br/>
      </w:r>
      <w:r>
        <w:rPr>
          <w:rFonts w:ascii="Times New Roman"/>
          <w:b w:val="false"/>
          <w:i w:val="false"/>
          <w:color w:val="000000"/>
          <w:sz w:val="28"/>
        </w:rPr>
        <w:t>
или содержание записи)        !счета    !    !счета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Приложение на______листах
</w:t>
      </w:r>
    </w:p>
    <w:p>
      <w:pPr>
        <w:spacing w:after="0"/>
        <w:ind w:left="0"/>
        <w:jc w:val="both"/>
      </w:pPr>
      <w:r>
        <w:rPr>
          <w:rFonts w:ascii="Times New Roman"/>
          <w:b w:val="false"/>
          <w:i w:val="false"/>
          <w:color w:val="000000"/>
          <w:sz w:val="28"/>
        </w:rPr>
        <w:t>
                                Главный бухгалтер___________подпись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3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(Наименование местного уполномоченного органа)
</w:t>
      </w:r>
    </w:p>
    <w:p>
      <w:pPr>
        <w:spacing w:after="0"/>
        <w:ind w:left="0"/>
        <w:jc w:val="both"/>
      </w:pPr>
      <w:r>
        <w:rPr>
          <w:rFonts w:ascii="Times New Roman"/>
          <w:b w:val="false"/>
          <w:i w:val="false"/>
          <w:color w:val="000000"/>
          <w:sz w:val="28"/>
        </w:rPr>
        <w:t>
                             Справка
</w:t>
      </w:r>
      <w:r>
        <w:br/>
      </w:r>
      <w:r>
        <w:rPr>
          <w:rFonts w:ascii="Times New Roman"/>
          <w:b w:val="false"/>
          <w:i w:val="false"/>
          <w:color w:val="000000"/>
          <w:sz w:val="28"/>
        </w:rPr>
        <w:t>
                о доходах, поступающих на счет
</w:t>
      </w:r>
      <w:r>
        <w:br/>
      </w:r>
      <w:r>
        <w:rPr>
          <w:rFonts w:ascii="Times New Roman"/>
          <w:b w:val="false"/>
          <w:i w:val="false"/>
          <w:color w:val="000000"/>
          <w:sz w:val="28"/>
        </w:rPr>
        <w:t>
           ____________бюджета за_________ 199 год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Коды бюджетной классификации         !Наименование доходов!Сумма!
</w:t>
      </w:r>
      <w:r>
        <w:br/>
      </w:r>
      <w:r>
        <w:rPr>
          <w:rFonts w:ascii="Times New Roman"/>
          <w:b w:val="false"/>
          <w:i w:val="false"/>
          <w:color w:val="000000"/>
          <w:sz w:val="28"/>
        </w:rPr>
        <w:t>
-------------------------------------!                    !     !
</w:t>
      </w:r>
      <w:r>
        <w:br/>
      </w:r>
      <w:r>
        <w:rPr>
          <w:rFonts w:ascii="Times New Roman"/>
          <w:b w:val="false"/>
          <w:i w:val="false"/>
          <w:color w:val="000000"/>
          <w:sz w:val="28"/>
        </w:rPr>
        <w:t>
Категория!Класс!Подкласс!Специфика   !                    !     !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Итого поступило______________________________
</w:t>
      </w:r>
      <w:r>
        <w:br/>
      </w:r>
      <w:r>
        <w:rPr>
          <w:rFonts w:ascii="Times New Roman"/>
          <w:b w:val="false"/>
          <w:i w:val="false"/>
          <w:color w:val="000000"/>
          <w:sz w:val="28"/>
        </w:rPr>
        <w:t>
                               (цифрами и прописью)
</w:t>
      </w:r>
      <w:r>
        <w:br/>
      </w:r>
      <w:r>
        <w:rPr>
          <w:rFonts w:ascii="Times New Roman"/>
          <w:b w:val="false"/>
          <w:i w:val="false"/>
          <w:color w:val="000000"/>
          <w:sz w:val="28"/>
        </w:rPr>
        <w:t>
             Главный бухгалтер____________________________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1МБР
</w:t>
      </w:r>
      <w:r>
        <w:br/>
      </w:r>
      <w:r>
        <w:rPr>
          <w:rFonts w:ascii="Times New Roman"/>
          <w:b w:val="false"/>
          <w:i w:val="false"/>
          <w:color w:val="000000"/>
          <w:sz w:val="28"/>
        </w:rPr>
        <w:t>
                                       (форма 1МБР-СУБВ)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исключена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1МБЗ
</w:t>
      </w:r>
      <w:r>
        <w:br/>
      </w:r>
      <w:r>
        <w:rPr>
          <w:rFonts w:ascii="Times New Roman"/>
          <w:b w:val="false"/>
          <w:i w:val="false"/>
          <w:color w:val="000000"/>
          <w:sz w:val="28"/>
        </w:rPr>
        <w:t>
                                       (форма 1МБЗ-СУБВ)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исключена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11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исключена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Книга Журнал-главная            Форма N 1-Ф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с изменениями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19______год               (правая сторона)
</w:t>
      </w:r>
      <w:r>
        <w:br/>
      </w:r>
      <w:r>
        <w:rPr>
          <w:rFonts w:ascii="Times New Roman"/>
          <w:b w:val="false"/>
          <w:i w:val="false"/>
          <w:color w:val="000000"/>
          <w:sz w:val="28"/>
        </w:rPr>
        <w:t>
</w:t>
      </w:r>
      <w:r>
        <w:br/>
      </w:r>
      <w:r>
        <w:rPr>
          <w:rFonts w:ascii="Times New Roman"/>
          <w:b w:val="false"/>
          <w:i w:val="false"/>
          <w:color w:val="000000"/>
          <w:sz w:val="28"/>
        </w:rPr>
        <w:t>
__________________месяц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Дата  !Номер !Сумма по!             Обороты по синтетическим счетам   !
</w:t>
      </w:r>
      <w:r>
        <w:br/>
      </w:r>
      <w:r>
        <w:rPr>
          <w:rFonts w:ascii="Times New Roman"/>
          <w:b w:val="false"/>
          <w:i w:val="false"/>
          <w:color w:val="000000"/>
          <w:sz w:val="28"/>
        </w:rPr>
        <w:t>
(месяц!мемо- !мемо -  !-----------------------------------------------!
</w:t>
      </w:r>
      <w:r>
        <w:br/>
      </w:r>
      <w:r>
        <w:rPr>
          <w:rFonts w:ascii="Times New Roman"/>
          <w:b w:val="false"/>
          <w:i w:val="false"/>
          <w:color w:val="000000"/>
          <w:sz w:val="28"/>
        </w:rPr>
        <w:t>
число)!риаль-!риально-!Счет N 011!        !        !Счет N  ! Счет N  !    
</w:t>
      </w:r>
      <w:r>
        <w:br/>
      </w:r>
      <w:r>
        <w:rPr>
          <w:rFonts w:ascii="Times New Roman"/>
          <w:b w:val="false"/>
          <w:i w:val="false"/>
          <w:color w:val="000000"/>
          <w:sz w:val="28"/>
        </w:rPr>
        <w:t>
      !ного  !му орде-!----------!--------!--------!--------!---------!
</w:t>
      </w:r>
      <w:r>
        <w:br/>
      </w:r>
      <w:r>
        <w:rPr>
          <w:rFonts w:ascii="Times New Roman"/>
          <w:b w:val="false"/>
          <w:i w:val="false"/>
          <w:color w:val="000000"/>
          <w:sz w:val="28"/>
        </w:rPr>
        <w:t>
      !ордера!ру      !дебет!кре-!де-!кре-!де-!кре-!де-!кре-!де-!кре- !
</w:t>
      </w:r>
      <w:r>
        <w:br/>
      </w:r>
      <w:r>
        <w:rPr>
          <w:rFonts w:ascii="Times New Roman"/>
          <w:b w:val="false"/>
          <w:i w:val="false"/>
          <w:color w:val="000000"/>
          <w:sz w:val="28"/>
        </w:rPr>
        <w:t>
      !      !        !     !дит !бет!дит !бет!дит !бет!дит !бет!дит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Счет N      !Счет N      !Счет N 019  !Счет N 020  !
</w:t>
      </w:r>
      <w:r>
        <w:br/>
      </w:r>
      <w:r>
        <w:rPr>
          <w:rFonts w:ascii="Times New Roman"/>
          <w:b w:val="false"/>
          <w:i w:val="false"/>
          <w:color w:val="000000"/>
          <w:sz w:val="28"/>
        </w:rPr>
        <w:t>
------------!------------!------------!------------!
</w:t>
      </w:r>
      <w:r>
        <w:br/>
      </w:r>
      <w:r>
        <w:rPr>
          <w:rFonts w:ascii="Times New Roman"/>
          <w:b w:val="false"/>
          <w:i w:val="false"/>
          <w:color w:val="000000"/>
          <w:sz w:val="28"/>
        </w:rPr>
        <w:t>
дебет!кредит!дебит!кредит!дебет!кредит!дебет!кредит!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формы     
</w:t>
      </w:r>
      <w:r>
        <w:br/>
      </w:r>
      <w:r>
        <w:rPr>
          <w:rFonts w:ascii="Times New Roman"/>
          <w:b w:val="false"/>
          <w:i w:val="false"/>
          <w:color w:val="000000"/>
          <w:sz w:val="28"/>
        </w:rPr>
        <w:t>
                                        (правая сторона)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Обороты по синтетическим счетам
</w:t>
      </w:r>
      <w:r>
        <w:br/>
      </w:r>
      <w:r>
        <w:rPr>
          <w:rFonts w:ascii="Times New Roman"/>
          <w:b w:val="false"/>
          <w:i w:val="false"/>
          <w:color w:val="000000"/>
          <w:sz w:val="28"/>
        </w:rPr>
        <w:t>
-----------------------------------------------------------------
</w:t>
      </w:r>
      <w:r>
        <w:br/>
      </w:r>
      <w:r>
        <w:rPr>
          <w:rFonts w:ascii="Times New Roman"/>
          <w:b w:val="false"/>
          <w:i w:val="false"/>
          <w:color w:val="000000"/>
          <w:sz w:val="28"/>
        </w:rPr>
        <w:t>
Счет N 040  !Счет N 043  !Счет N 051  !Счет N 052  !Счет N 061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дебет!кредит!дебет!кредит!дебет!кредит!дебет!кредит!дебет!кредит!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!Счет N 090  !
</w:t>
      </w:r>
      <w:r>
        <w:br/>
      </w:r>
      <w:r>
        <w:rPr>
          <w:rFonts w:ascii="Times New Roman"/>
          <w:b w:val="false"/>
          <w:i w:val="false"/>
          <w:color w:val="000000"/>
          <w:sz w:val="28"/>
        </w:rPr>
        <w:t>
------------!------------!
</w:t>
      </w:r>
      <w:r>
        <w:br/>
      </w:r>
      <w:r>
        <w:rPr>
          <w:rFonts w:ascii="Times New Roman"/>
          <w:b w:val="false"/>
          <w:i w:val="false"/>
          <w:color w:val="000000"/>
          <w:sz w:val="28"/>
        </w:rPr>
        <w:t>
дебет!кредит!дебет!кредит!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4ф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исключена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5ф
</w:t>
      </w:r>
    </w:p>
    <w:p>
      <w:pPr>
        <w:spacing w:after="0"/>
        <w:ind w:left="0"/>
        <w:jc w:val="both"/>
      </w:pPr>
      <w:r>
        <w:rPr>
          <w:rFonts w:ascii="Times New Roman"/>
          <w:b w:val="false"/>
          <w:i w:val="false"/>
          <w:color w:val="000000"/>
          <w:sz w:val="28"/>
        </w:rPr>
        <w:t>
</w:t>
      </w:r>
      <w:r>
        <w:rPr>
          <w:rFonts w:ascii="Times New Roman"/>
          <w:b/>
          <w:i w:val="false"/>
          <w:color w:val="000000"/>
          <w:sz w:val="28"/>
        </w:rPr>
        <w:t>
                           Книга доходов
</w:t>
      </w:r>
      <w:r>
        <w:rPr>
          <w:rFonts w:ascii="Times New Roman"/>
          <w:b w:val="false"/>
          <w:i w:val="false"/>
          <w:color w:val="000000"/>
          <w:sz w:val="28"/>
        </w:rPr>
        <w:t>
</w:t>
      </w:r>
    </w:p>
    <w:p>
      <w:pPr>
        <w:spacing w:after="0"/>
        <w:ind w:left="0"/>
        <w:jc w:val="both"/>
      </w:pPr>
      <w:r>
        <w:rPr>
          <w:rFonts w:ascii="Times New Roman"/>
          <w:b w:val="false"/>
          <w:i w:val="false"/>
          <w:color w:val="000000"/>
          <w:sz w:val="28"/>
        </w:rPr>
        <w:t>
       Оглавление______________________________________________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Категория!Класс!Подкласс!Специфика!Наименование кодов бюджетной! N N  !
</w:t>
      </w:r>
      <w:r>
        <w:br/>
      </w:r>
      <w:r>
        <w:rPr>
          <w:rFonts w:ascii="Times New Roman"/>
          <w:b w:val="false"/>
          <w:i w:val="false"/>
          <w:color w:val="000000"/>
          <w:sz w:val="28"/>
        </w:rPr>
        <w:t>
         !     !        !         !классификации, по которым   !строк !
</w:t>
      </w:r>
      <w:r>
        <w:br/>
      </w:r>
      <w:r>
        <w:rPr>
          <w:rFonts w:ascii="Times New Roman"/>
          <w:b w:val="false"/>
          <w:i w:val="false"/>
          <w:color w:val="000000"/>
          <w:sz w:val="28"/>
        </w:rPr>
        <w:t>
         !     !        !         !поступают доходы в----бюджет!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Книга доходов
</w:t>
      </w:r>
      <w:r>
        <w:br/>
      </w:r>
      <w:r>
        <w:rPr>
          <w:rFonts w:ascii="Times New Roman"/>
          <w:b w:val="false"/>
          <w:i w:val="false"/>
          <w:color w:val="000000"/>
          <w:sz w:val="28"/>
        </w:rPr>
        <w:t>
                _________________________________
</w:t>
      </w:r>
      <w:r>
        <w:br/>
      </w:r>
      <w:r>
        <w:rPr>
          <w:rFonts w:ascii="Times New Roman"/>
          <w:b w:val="false"/>
          <w:i w:val="false"/>
          <w:color w:val="000000"/>
          <w:sz w:val="28"/>
        </w:rPr>
        <w:t>
         (наименование местного уполномоченного органа),
</w:t>
      </w:r>
      <w:r>
        <w:br/>
      </w:r>
      <w:r>
        <w:rPr>
          <w:rFonts w:ascii="Times New Roman"/>
          <w:b w:val="false"/>
          <w:i w:val="false"/>
          <w:color w:val="000000"/>
          <w:sz w:val="28"/>
        </w:rPr>
        <w:t>
                           на 19_________год
</w:t>
      </w:r>
    </w:p>
    <w:p>
      <w:pPr>
        <w:spacing w:after="0"/>
        <w:ind w:left="0"/>
        <w:jc w:val="both"/>
      </w:pPr>
      <w:r>
        <w:rPr>
          <w:rFonts w:ascii="Times New Roman"/>
          <w:b w:val="false"/>
          <w:i w:val="false"/>
          <w:color w:val="000000"/>
          <w:sz w:val="28"/>
        </w:rPr>
        <w:t>
     ____________месяц                                         Форма N 5ф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N  !Кате-!Класс!Под- !Специ-!   числа месяца             !
</w:t>
      </w:r>
      <w:r>
        <w:br/>
      </w:r>
      <w:r>
        <w:rPr>
          <w:rFonts w:ascii="Times New Roman"/>
          <w:b w:val="false"/>
          <w:i w:val="false"/>
          <w:color w:val="000000"/>
          <w:sz w:val="28"/>
        </w:rPr>
        <w:t>
стро-!гория!     !класс!фика  !----------------------------! 
</w:t>
      </w:r>
      <w:r>
        <w:br/>
      </w:r>
      <w:r>
        <w:rPr>
          <w:rFonts w:ascii="Times New Roman"/>
          <w:b w:val="false"/>
          <w:i w:val="false"/>
          <w:color w:val="000000"/>
          <w:sz w:val="28"/>
        </w:rPr>
        <w:t>
ки   !     !     !     !      !         !  !  !  !  !  !   !  
</w:t>
      </w:r>
      <w:r>
        <w:br/>
      </w:r>
      <w:r>
        <w:rPr>
          <w:rFonts w:ascii="Times New Roman"/>
          <w:b w:val="false"/>
          <w:i w:val="false"/>
          <w:color w:val="000000"/>
          <w:sz w:val="28"/>
        </w:rPr>
        <w:t>
     !     !     !     !      !----------------------------!
</w:t>
      </w:r>
      <w:r>
        <w:br/>
      </w:r>
      <w:r>
        <w:rPr>
          <w:rFonts w:ascii="Times New Roman"/>
          <w:b w:val="false"/>
          <w:i w:val="false"/>
          <w:color w:val="000000"/>
          <w:sz w:val="28"/>
        </w:rPr>
        <w:t>
     !     !     !     !      !N N мемориальных ордеров!   !
</w:t>
      </w:r>
      <w:r>
        <w:br/>
      </w:r>
      <w:r>
        <w:rPr>
          <w:rFonts w:ascii="Times New Roman"/>
          <w:b w:val="false"/>
          <w:i w:val="false"/>
          <w:color w:val="000000"/>
          <w:sz w:val="28"/>
        </w:rPr>
        <w:t>
     !     !     !     !      !----------------------------!
</w:t>
      </w:r>
      <w:r>
        <w:br/>
      </w:r>
      <w:r>
        <w:rPr>
          <w:rFonts w:ascii="Times New Roman"/>
          <w:b w:val="false"/>
          <w:i w:val="false"/>
          <w:color w:val="000000"/>
          <w:sz w:val="28"/>
        </w:rPr>
        <w:t>
     !     !     !     !      !         !  !  !  !  !  !   !
</w:t>
      </w:r>
      <w:r>
        <w:br/>
      </w:r>
      <w:r>
        <w:rPr>
          <w:rFonts w:ascii="Times New Roman"/>
          <w:b w:val="false"/>
          <w:i w:val="false"/>
          <w:color w:val="000000"/>
          <w:sz w:val="28"/>
        </w:rPr>
        <w:t>
     !     !     !     !      !----------------------------!
</w:t>
      </w:r>
      <w:r>
        <w:br/>
      </w:r>
      <w:r>
        <w:rPr>
          <w:rFonts w:ascii="Times New Roman"/>
          <w:b w:val="false"/>
          <w:i w:val="false"/>
          <w:color w:val="000000"/>
          <w:sz w:val="28"/>
        </w:rPr>
        <w:t>
     !     !     !     !      !Кредит   !                  !
</w:t>
      </w:r>
      <w:r>
        <w:br/>
      </w:r>
      <w:r>
        <w:rPr>
          <w:rFonts w:ascii="Times New Roman"/>
          <w:b w:val="false"/>
          <w:i w:val="false"/>
          <w:color w:val="000000"/>
          <w:sz w:val="28"/>
        </w:rPr>
        <w:t>
-----------------------------------------------------------!
</w:t>
      </w:r>
      <w:r>
        <w:br/>
      </w:r>
      <w:r>
        <w:rPr>
          <w:rFonts w:ascii="Times New Roman"/>
          <w:b w:val="false"/>
          <w:i w:val="false"/>
          <w:color w:val="000000"/>
          <w:sz w:val="28"/>
        </w:rPr>
        <w:t>
  1  !     !     !     !      !         !  !  !  !  !  !   !
</w:t>
      </w:r>
      <w:r>
        <w:br/>
      </w:r>
      <w:r>
        <w:rPr>
          <w:rFonts w:ascii="Times New Roman"/>
          <w:b w:val="false"/>
          <w:i w:val="false"/>
          <w:color w:val="000000"/>
          <w:sz w:val="28"/>
        </w:rPr>
        <w:t>
-----------------------------------------------------------!
</w:t>
      </w:r>
      <w:r>
        <w:br/>
      </w:r>
      <w:r>
        <w:rPr>
          <w:rFonts w:ascii="Times New Roman"/>
          <w:b w:val="false"/>
          <w:i w:val="false"/>
          <w:color w:val="000000"/>
          <w:sz w:val="28"/>
        </w:rPr>
        <w:t>
  2  !     !     !     !      !         !  !  !  !  !  !   !
</w:t>
      </w:r>
      <w:r>
        <w:br/>
      </w:r>
      <w:r>
        <w:rPr>
          <w:rFonts w:ascii="Times New Roman"/>
          <w:b w:val="false"/>
          <w:i w:val="false"/>
          <w:color w:val="000000"/>
          <w:sz w:val="28"/>
        </w:rPr>
        <w:t>
-----------------------------------------------------------!
</w:t>
      </w:r>
      <w:r>
        <w:br/>
      </w:r>
      <w:r>
        <w:rPr>
          <w:rFonts w:ascii="Times New Roman"/>
          <w:b w:val="false"/>
          <w:i w:val="false"/>
          <w:color w:val="000000"/>
          <w:sz w:val="28"/>
        </w:rPr>
        <w:t>
  3  !     !     !     !      !         !  !  !  !  !  !   !
</w:t>
      </w:r>
      <w:r>
        <w:br/>
      </w:r>
      <w:r>
        <w:rPr>
          <w:rFonts w:ascii="Times New Roman"/>
          <w:b w:val="false"/>
          <w:i w:val="false"/>
          <w:color w:val="000000"/>
          <w:sz w:val="28"/>
        </w:rPr>
        <w:t>
-----------------------------------------------------------!      
</w:t>
      </w:r>
      <w:r>
        <w:br/>
      </w:r>
      <w:r>
        <w:rPr>
          <w:rFonts w:ascii="Times New Roman"/>
          <w:b w:val="false"/>
          <w:i w:val="false"/>
          <w:color w:val="000000"/>
          <w:sz w:val="28"/>
        </w:rPr>
        <w:t>
  4  !     !     !     !      !         !  !  !  !  !  !   !
</w:t>
      </w:r>
      <w:r>
        <w:br/>
      </w:r>
      <w:r>
        <w:rPr>
          <w:rFonts w:ascii="Times New Roman"/>
          <w:b w:val="false"/>
          <w:i w:val="false"/>
          <w:color w:val="000000"/>
          <w:sz w:val="28"/>
        </w:rPr>
        <w:t>
-----------------------------------------------------------!
</w:t>
      </w:r>
      <w:r>
        <w:br/>
      </w:r>
      <w:r>
        <w:rPr>
          <w:rFonts w:ascii="Times New Roman"/>
          <w:b w:val="false"/>
          <w:i w:val="false"/>
          <w:color w:val="000000"/>
          <w:sz w:val="28"/>
        </w:rPr>
        <w:t>
  5  !     !     !     !      !         !  !  !  !  !  !   !
</w:t>
      </w:r>
      <w:r>
        <w:br/>
      </w:r>
      <w:r>
        <w:rPr>
          <w:rFonts w:ascii="Times New Roman"/>
          <w:b w:val="false"/>
          <w:i w:val="false"/>
          <w:color w:val="000000"/>
          <w:sz w:val="28"/>
        </w:rPr>
        <w:t>
-----------------------------------------------------------!
</w:t>
      </w:r>
      <w:r>
        <w:br/>
      </w:r>
      <w:r>
        <w:rPr>
          <w:rFonts w:ascii="Times New Roman"/>
          <w:b w:val="false"/>
          <w:i w:val="false"/>
          <w:color w:val="000000"/>
          <w:sz w:val="28"/>
        </w:rPr>
        <w:t>
  6  !     !     !     !      !         !  !  !  !  !  !   !
</w:t>
      </w:r>
      <w:r>
        <w:br/>
      </w:r>
      <w:r>
        <w:rPr>
          <w:rFonts w:ascii="Times New Roman"/>
          <w:b w:val="false"/>
          <w:i w:val="false"/>
          <w:color w:val="000000"/>
          <w:sz w:val="28"/>
        </w:rPr>
        <w:t>
-----------------------------------------------------------!     
</w:t>
      </w:r>
      <w:r>
        <w:br/>
      </w:r>
      <w:r>
        <w:rPr>
          <w:rFonts w:ascii="Times New Roman"/>
          <w:b w:val="false"/>
          <w:i w:val="false"/>
          <w:color w:val="000000"/>
          <w:sz w:val="28"/>
        </w:rPr>
        <w:t>
  7  !     !     !     !      !         !  !  !  !  !  !   !
</w:t>
      </w:r>
      <w:r>
        <w:br/>
      </w:r>
      <w:r>
        <w:rPr>
          <w:rFonts w:ascii="Times New Roman"/>
          <w:b w:val="false"/>
          <w:i w:val="false"/>
          <w:color w:val="000000"/>
          <w:sz w:val="28"/>
        </w:rPr>
        <w:t>
-----------------------------------------------------------!
</w:t>
      </w:r>
      <w:r>
        <w:br/>
      </w:r>
      <w:r>
        <w:rPr>
          <w:rFonts w:ascii="Times New Roman"/>
          <w:b w:val="false"/>
          <w:i w:val="false"/>
          <w:color w:val="000000"/>
          <w:sz w:val="28"/>
        </w:rPr>
        <w:t>
  8  !     !     !     !      !         !  !  !  !  !  !   !
</w:t>
      </w:r>
      <w:r>
        <w:br/>
      </w:r>
      <w:r>
        <w:rPr>
          <w:rFonts w:ascii="Times New Roman"/>
          <w:b w:val="false"/>
          <w:i w:val="false"/>
          <w:color w:val="000000"/>
          <w:sz w:val="28"/>
        </w:rPr>
        <w:t>
-----------------------------------------------------------!
</w:t>
      </w:r>
      <w:r>
        <w:br/>
      </w:r>
      <w:r>
        <w:rPr>
          <w:rFonts w:ascii="Times New Roman"/>
          <w:b w:val="false"/>
          <w:i w:val="false"/>
          <w:color w:val="000000"/>
          <w:sz w:val="28"/>
        </w:rPr>
        <w:t>
  9  !     !     !     !      !         !  !  !  !  !  !   !
</w:t>
      </w:r>
      <w:r>
        <w:br/>
      </w:r>
      <w:r>
        <w:rPr>
          <w:rFonts w:ascii="Times New Roman"/>
          <w:b w:val="false"/>
          <w:i w:val="false"/>
          <w:color w:val="000000"/>
          <w:sz w:val="28"/>
        </w:rPr>
        <w:t>
-----------------------------------------------------------!
</w:t>
      </w:r>
      <w:r>
        <w:br/>
      </w:r>
      <w:r>
        <w:rPr>
          <w:rFonts w:ascii="Times New Roman"/>
          <w:b w:val="false"/>
          <w:i w:val="false"/>
          <w:color w:val="000000"/>
          <w:sz w:val="28"/>
        </w:rPr>
        <w:t>
  10 !     !     !     !      !         !  !  !  !  !  !   !
</w:t>
      </w:r>
      <w:r>
        <w:br/>
      </w:r>
      <w:r>
        <w:rPr>
          <w:rFonts w:ascii="Times New Roman"/>
          <w:b w:val="false"/>
          <w:i w:val="false"/>
          <w:color w:val="000000"/>
          <w:sz w:val="28"/>
        </w:rPr>
        <w:t>
-----------------------------------------------------------!      
</w:t>
      </w:r>
      <w:r>
        <w:br/>
      </w:r>
      <w:r>
        <w:rPr>
          <w:rFonts w:ascii="Times New Roman"/>
          <w:b w:val="false"/>
          <w:i w:val="false"/>
          <w:color w:val="000000"/>
          <w:sz w:val="28"/>
        </w:rPr>
        <w:t>
  11 !     !     !     !      !         !  !  !  !  !  !   !
</w:t>
      </w:r>
      <w:r>
        <w:br/>
      </w:r>
      <w:r>
        <w:rPr>
          <w:rFonts w:ascii="Times New Roman"/>
          <w:b w:val="false"/>
          <w:i w:val="false"/>
          <w:color w:val="000000"/>
          <w:sz w:val="28"/>
        </w:rPr>
        <w:t>
-----------------------------------------------------------!
</w:t>
      </w:r>
      <w:r>
        <w:br/>
      </w:r>
      <w:r>
        <w:rPr>
          <w:rFonts w:ascii="Times New Roman"/>
          <w:b w:val="false"/>
          <w:i w:val="false"/>
          <w:color w:val="000000"/>
          <w:sz w:val="28"/>
        </w:rPr>
        <w:t>
  12 !     !     !     !      !         !  !  !  !  !  !   !
</w:t>
      </w:r>
      <w:r>
        <w:br/>
      </w:r>
      <w:r>
        <w:rPr>
          <w:rFonts w:ascii="Times New Roman"/>
          <w:b w:val="false"/>
          <w:i w:val="false"/>
          <w:color w:val="000000"/>
          <w:sz w:val="28"/>
        </w:rPr>
        <w:t>
-----------------------------------------------------------!
</w:t>
      </w:r>
      <w:r>
        <w:br/>
      </w:r>
      <w:r>
        <w:rPr>
          <w:rFonts w:ascii="Times New Roman"/>
          <w:b w:val="false"/>
          <w:i w:val="false"/>
          <w:color w:val="000000"/>
          <w:sz w:val="28"/>
        </w:rPr>
        <w:t>
  13 !     !     !     !      !         !  !  !  !  !  !   !
</w:t>
      </w:r>
      <w:r>
        <w:br/>
      </w:r>
      <w:r>
        <w:rPr>
          <w:rFonts w:ascii="Times New Roman"/>
          <w:b w:val="false"/>
          <w:i w:val="false"/>
          <w:color w:val="000000"/>
          <w:sz w:val="28"/>
        </w:rPr>
        <w:t>
-----------------------------------------------------------!     
</w:t>
      </w:r>
      <w:r>
        <w:br/>
      </w:r>
      <w:r>
        <w:rPr>
          <w:rFonts w:ascii="Times New Roman"/>
          <w:b w:val="false"/>
          <w:i w:val="false"/>
          <w:color w:val="000000"/>
          <w:sz w:val="28"/>
        </w:rPr>
        <w:t>
  14 !     !     !     !      !         !  !  !  !  !  !   !
</w:t>
      </w:r>
      <w:r>
        <w:br/>
      </w:r>
      <w:r>
        <w:rPr>
          <w:rFonts w:ascii="Times New Roman"/>
          <w:b w:val="false"/>
          <w:i w:val="false"/>
          <w:color w:val="000000"/>
          <w:sz w:val="28"/>
        </w:rPr>
        <w:t>
-----------------------------------------------------------!
</w:t>
      </w:r>
      <w:r>
        <w:br/>
      </w:r>
      <w:r>
        <w:rPr>
          <w:rFonts w:ascii="Times New Roman"/>
          <w:b w:val="false"/>
          <w:i w:val="false"/>
          <w:color w:val="000000"/>
          <w:sz w:val="28"/>
        </w:rPr>
        <w:t>
  15 !     !     !     !      !         !  !  !  !  !  !   !
</w:t>
      </w:r>
      <w:r>
        <w:br/>
      </w:r>
      <w:r>
        <w:rPr>
          <w:rFonts w:ascii="Times New Roman"/>
          <w:b w:val="false"/>
          <w:i w:val="false"/>
          <w:color w:val="000000"/>
          <w:sz w:val="28"/>
        </w:rPr>
        <w:t>
-----------------------------------------------------------!
</w:t>
      </w:r>
      <w:r>
        <w:br/>
      </w:r>
      <w:r>
        <w:rPr>
          <w:rFonts w:ascii="Times New Roman"/>
          <w:b w:val="false"/>
          <w:i w:val="false"/>
          <w:color w:val="000000"/>
          <w:sz w:val="28"/>
        </w:rPr>
        <w:t>
  16 !     !     !     !      !         !  !  !  !  !  !   !
</w:t>
      </w:r>
      <w:r>
        <w:br/>
      </w:r>
      <w:r>
        <w:rPr>
          <w:rFonts w:ascii="Times New Roman"/>
          <w:b w:val="false"/>
          <w:i w:val="false"/>
          <w:color w:val="000000"/>
          <w:sz w:val="28"/>
        </w:rPr>
        <w:t>
-----------------------------------------------------------!
</w:t>
      </w:r>
      <w:r>
        <w:br/>
      </w:r>
      <w:r>
        <w:rPr>
          <w:rFonts w:ascii="Times New Roman"/>
          <w:b w:val="false"/>
          <w:i w:val="false"/>
          <w:color w:val="000000"/>
          <w:sz w:val="28"/>
        </w:rPr>
        <w:t>
  17 !     !     !     !      !         !  !  !  !  !  !   !
</w:t>
      </w:r>
      <w:r>
        <w:br/>
      </w:r>
      <w:r>
        <w:rPr>
          <w:rFonts w:ascii="Times New Roman"/>
          <w:b w:val="false"/>
          <w:i w:val="false"/>
          <w:color w:val="000000"/>
          <w:sz w:val="28"/>
        </w:rPr>
        <w:t>
-----------------------------------------------------------!      
</w:t>
      </w:r>
      <w:r>
        <w:br/>
      </w:r>
      <w:r>
        <w:rPr>
          <w:rFonts w:ascii="Times New Roman"/>
          <w:b w:val="false"/>
          <w:i w:val="false"/>
          <w:color w:val="000000"/>
          <w:sz w:val="28"/>
        </w:rPr>
        <w:t>
  18 !     !     !     !      !         !  !  !  !  !  !   !
</w:t>
      </w:r>
      <w:r>
        <w:br/>
      </w:r>
      <w:r>
        <w:rPr>
          <w:rFonts w:ascii="Times New Roman"/>
          <w:b w:val="false"/>
          <w:i w:val="false"/>
          <w:color w:val="000000"/>
          <w:sz w:val="28"/>
        </w:rPr>
        <w:t>
-----------------------------------------------------------!
</w:t>
      </w:r>
      <w:r>
        <w:br/>
      </w:r>
      <w:r>
        <w:rPr>
          <w:rFonts w:ascii="Times New Roman"/>
          <w:b w:val="false"/>
          <w:i w:val="false"/>
          <w:color w:val="000000"/>
          <w:sz w:val="28"/>
        </w:rPr>
        <w:t>
  19 !     !     !     !      !         !  !  !  !  !  !   !
</w:t>
      </w:r>
      <w:r>
        <w:br/>
      </w:r>
      <w:r>
        <w:rPr>
          <w:rFonts w:ascii="Times New Roman"/>
          <w:b w:val="false"/>
          <w:i w:val="false"/>
          <w:color w:val="000000"/>
          <w:sz w:val="28"/>
        </w:rPr>
        <w:t>
-----------------------------------------------------------!
</w:t>
      </w:r>
      <w:r>
        <w:br/>
      </w:r>
      <w:r>
        <w:rPr>
          <w:rFonts w:ascii="Times New Roman"/>
          <w:b w:val="false"/>
          <w:i w:val="false"/>
          <w:color w:val="000000"/>
          <w:sz w:val="28"/>
        </w:rPr>
        <w:t>
  20 !     !     !     !      !         !  !  !  !  !  !   !
</w:t>
      </w:r>
      <w:r>
        <w:br/>
      </w:r>
      <w:r>
        <w:rPr>
          <w:rFonts w:ascii="Times New Roman"/>
          <w:b w:val="false"/>
          <w:i w:val="false"/>
          <w:color w:val="000000"/>
          <w:sz w:val="28"/>
        </w:rPr>
        <w:t>
-----------------------------------------------------------!     
</w:t>
      </w:r>
      <w:r>
        <w:br/>
      </w:r>
      <w:r>
        <w:rPr>
          <w:rFonts w:ascii="Times New Roman"/>
          <w:b w:val="false"/>
          <w:i w:val="false"/>
          <w:color w:val="000000"/>
          <w:sz w:val="28"/>
        </w:rPr>
        <w:t>
  21 !     !     !     !      !         !  !  !  !  !  !   !
</w:t>
      </w:r>
      <w:r>
        <w:br/>
      </w:r>
      <w:r>
        <w:rPr>
          <w:rFonts w:ascii="Times New Roman"/>
          <w:b w:val="false"/>
          <w:i w:val="false"/>
          <w:color w:val="000000"/>
          <w:sz w:val="28"/>
        </w:rPr>
        <w:t>
-----------------------------------------------------------!
</w:t>
      </w:r>
      <w:r>
        <w:br/>
      </w:r>
      <w:r>
        <w:rPr>
          <w:rFonts w:ascii="Times New Roman"/>
          <w:b w:val="false"/>
          <w:i w:val="false"/>
          <w:color w:val="000000"/>
          <w:sz w:val="28"/>
        </w:rPr>
        <w:t>
  22 !     !     !     !      !         !  !  !  !  !  !   !
</w:t>
      </w:r>
      <w:r>
        <w:br/>
      </w:r>
      <w:r>
        <w:rPr>
          <w:rFonts w:ascii="Times New Roman"/>
          <w:b w:val="false"/>
          <w:i w:val="false"/>
          <w:color w:val="000000"/>
          <w:sz w:val="28"/>
        </w:rPr>
        <w:t>
-----------------------------------------------------------!
</w:t>
      </w:r>
      <w:r>
        <w:br/>
      </w:r>
      <w:r>
        <w:rPr>
          <w:rFonts w:ascii="Times New Roman"/>
          <w:b w:val="false"/>
          <w:i w:val="false"/>
          <w:color w:val="000000"/>
          <w:sz w:val="28"/>
        </w:rPr>
        <w:t>
  23 !     !     !     !      !         !  !  !  !  !  !   !
</w:t>
      </w:r>
      <w:r>
        <w:br/>
      </w:r>
      <w:r>
        <w:rPr>
          <w:rFonts w:ascii="Times New Roman"/>
          <w:b w:val="false"/>
          <w:i w:val="false"/>
          <w:color w:val="000000"/>
          <w:sz w:val="28"/>
        </w:rPr>
        <w:t>
-----------------------------------------------------------!
</w:t>
      </w:r>
      <w:r>
        <w:br/>
      </w:r>
      <w:r>
        <w:rPr>
          <w:rFonts w:ascii="Times New Roman"/>
          <w:b w:val="false"/>
          <w:i w:val="false"/>
          <w:color w:val="000000"/>
          <w:sz w:val="28"/>
        </w:rPr>
        <w:t>
  24 !     !     !     !      !         !  !  !  !  !  !   !
</w:t>
      </w:r>
      <w:r>
        <w:br/>
      </w:r>
      <w:r>
        <w:rPr>
          <w:rFonts w:ascii="Times New Roman"/>
          <w:b w:val="false"/>
          <w:i w:val="false"/>
          <w:color w:val="000000"/>
          <w:sz w:val="28"/>
        </w:rPr>
        <w:t>
-----------------------------------------------------------!      
</w:t>
      </w:r>
      <w:r>
        <w:br/>
      </w:r>
      <w:r>
        <w:rPr>
          <w:rFonts w:ascii="Times New Roman"/>
          <w:b w:val="false"/>
          <w:i w:val="false"/>
          <w:color w:val="000000"/>
          <w:sz w:val="28"/>
        </w:rPr>
        <w:t>
  25 !     !     !     !      !         !  !  !  !  !  !   !
</w:t>
      </w:r>
      <w:r>
        <w:br/>
      </w:r>
      <w:r>
        <w:rPr>
          <w:rFonts w:ascii="Times New Roman"/>
          <w:b w:val="false"/>
          <w:i w:val="false"/>
          <w:color w:val="000000"/>
          <w:sz w:val="28"/>
        </w:rPr>
        <w:t>
-----------------------------------------------------------!
</w:t>
      </w:r>
      <w:r>
        <w:br/>
      </w:r>
      <w:r>
        <w:rPr>
          <w:rFonts w:ascii="Times New Roman"/>
          <w:b w:val="false"/>
          <w:i w:val="false"/>
          <w:color w:val="000000"/>
          <w:sz w:val="28"/>
        </w:rPr>
        <w:t>
  26 !     !     !     !      !         !  !  !  !  !  !   !
</w:t>
      </w:r>
      <w:r>
        <w:br/>
      </w:r>
      <w:r>
        <w:rPr>
          <w:rFonts w:ascii="Times New Roman"/>
          <w:b w:val="false"/>
          <w:i w:val="false"/>
          <w:color w:val="000000"/>
          <w:sz w:val="28"/>
        </w:rPr>
        <w:t>
-----------------------------------------------------------!
</w:t>
      </w:r>
      <w:r>
        <w:br/>
      </w:r>
      <w:r>
        <w:rPr>
          <w:rFonts w:ascii="Times New Roman"/>
          <w:b w:val="false"/>
          <w:i w:val="false"/>
          <w:color w:val="000000"/>
          <w:sz w:val="28"/>
        </w:rPr>
        <w:t>
  27 !     !     !     !      !         !  !  !  !  !  !   !
</w:t>
      </w:r>
      <w:r>
        <w:br/>
      </w:r>
      <w:r>
        <w:rPr>
          <w:rFonts w:ascii="Times New Roman"/>
          <w:b w:val="false"/>
          <w:i w:val="false"/>
          <w:color w:val="000000"/>
          <w:sz w:val="28"/>
        </w:rPr>
        <w:t>
-----------------------------------------------------------!     
</w:t>
      </w:r>
      <w:r>
        <w:br/>
      </w:r>
      <w:r>
        <w:rPr>
          <w:rFonts w:ascii="Times New Roman"/>
          <w:b w:val="false"/>
          <w:i w:val="false"/>
          <w:color w:val="000000"/>
          <w:sz w:val="28"/>
        </w:rPr>
        <w:t>
  28 !Итого по счету N 040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N мемор.!Кате-!Класс!Под -!Специ-!Сумма!Итого за!Итого с начала! N    !
</w:t>
      </w:r>
      <w:r>
        <w:br/>
      </w:r>
      <w:r>
        <w:rPr>
          <w:rFonts w:ascii="Times New Roman"/>
          <w:b w:val="false"/>
          <w:i w:val="false"/>
          <w:color w:val="000000"/>
          <w:sz w:val="28"/>
        </w:rPr>
        <w:t>
 ордер  !гория!     !класс!фика  !     !месяц   !года остаток  !строки!
</w:t>
      </w:r>
      <w:r>
        <w:br/>
      </w:r>
      <w:r>
        <w:rPr>
          <w:rFonts w:ascii="Times New Roman"/>
          <w:b w:val="false"/>
          <w:i w:val="false"/>
          <w:color w:val="000000"/>
          <w:sz w:val="28"/>
        </w:rPr>
        <w:t>
        !     !     !     !      !     !--------!на 1-е------- !      !
</w:t>
      </w:r>
      <w:r>
        <w:br/>
      </w:r>
      <w:r>
        <w:rPr>
          <w:rFonts w:ascii="Times New Roman"/>
          <w:b w:val="false"/>
          <w:i w:val="false"/>
          <w:color w:val="000000"/>
          <w:sz w:val="28"/>
        </w:rPr>
        <w:t>
---------------------------------------!де-!кре-!              !      !
</w:t>
      </w:r>
      <w:r>
        <w:br/>
      </w:r>
      <w:r>
        <w:rPr>
          <w:rFonts w:ascii="Times New Roman"/>
          <w:b w:val="false"/>
          <w:i w:val="false"/>
          <w:color w:val="000000"/>
          <w:sz w:val="28"/>
        </w:rPr>
        <w:t>
           Д    Е     Б      Е      Т  !бет!дит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8 МБ
</w:t>
      </w:r>
    </w:p>
    <w:p>
      <w:pPr>
        <w:spacing w:after="0"/>
        <w:ind w:left="0"/>
        <w:jc w:val="both"/>
      </w:pPr>
      <w:r>
        <w:rPr>
          <w:rFonts w:ascii="Times New Roman"/>
          <w:b w:val="false"/>
          <w:i w:val="false"/>
          <w:color w:val="000000"/>
          <w:sz w:val="28"/>
        </w:rPr>
        <w:t>
</w:t>
      </w:r>
      <w:r>
        <w:rPr>
          <w:rFonts w:ascii="Times New Roman"/>
          <w:b/>
          <w:i w:val="false"/>
          <w:color w:val="000000"/>
          <w:sz w:val="28"/>
        </w:rPr>
        <w:t>
Карточка учета лимита бюджетных ассигнований (установленных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лимитов) и кассовых расходов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N 8 МБ - исключена согласно приказу МФ РК от 25.06г.99г.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Инструкции по бухгалтерскому учету
</w:t>
      </w:r>
      <w:r>
        <w:br/>
      </w:r>
      <w:r>
        <w:rPr>
          <w:rFonts w:ascii="Times New Roman"/>
          <w:b w:val="false"/>
          <w:i w:val="false"/>
          <w:color w:val="000000"/>
          <w:sz w:val="28"/>
        </w:rPr>
        <w:t>
                                      исполнения местных бюджетов в 
</w:t>
      </w:r>
      <w:r>
        <w:br/>
      </w:r>
      <w:r>
        <w:rPr>
          <w:rFonts w:ascii="Times New Roman"/>
          <w:b w:val="false"/>
          <w:i w:val="false"/>
          <w:color w:val="000000"/>
          <w:sz w:val="28"/>
        </w:rPr>
        <w:t>
                                      местных уполномоченных органах,
</w:t>
      </w:r>
      <w:r>
        <w:br/>
      </w:r>
      <w:r>
        <w:rPr>
          <w:rFonts w:ascii="Times New Roman"/>
          <w:b w:val="false"/>
          <w:i w:val="false"/>
          <w:color w:val="000000"/>
          <w:sz w:val="28"/>
        </w:rPr>
        <w:t>
                                    утвержденной приказом Министерства
</w:t>
      </w:r>
      <w:r>
        <w:br/>
      </w:r>
      <w:r>
        <w:rPr>
          <w:rFonts w:ascii="Times New Roman"/>
          <w:b w:val="false"/>
          <w:i w:val="false"/>
          <w:color w:val="000000"/>
          <w:sz w:val="28"/>
        </w:rPr>
        <w:t>
                                            финансов Республики 
</w:t>
      </w:r>
      <w:r>
        <w:br/>
      </w:r>
      <w:r>
        <w:rPr>
          <w:rFonts w:ascii="Times New Roman"/>
          <w:b w:val="false"/>
          <w:i w:val="false"/>
          <w:color w:val="000000"/>
          <w:sz w:val="28"/>
        </w:rPr>
        <w:t>
                                       от 24 июня 1998 г. N 288 
</w:t>
      </w:r>
      <w:r>
        <w:rPr>
          <w:rFonts w:ascii="Times New Roman"/>
          <w:b w:val="false"/>
          <w:i w:val="false"/>
          <w:color w:val="800000"/>
          <w:sz w:val="28"/>
        </w:rPr>
        <w:t>
</w:t>
      </w:r>
      <w:r>
        <w:rPr>
          <w:rFonts w:ascii="Times New Roman"/>
          <w:b w:val="false"/>
          <w:i/>
          <w:color w:val="800000"/>
          <w:sz w:val="28"/>
        </w:rPr>
        <w:t>
&lt;*&gt;     Сноска. Приложение N 2 - с изменениями, внесенными приказом МФ РК от 25.06г.99г.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V990858_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Корреспонденция счетов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основным операциям исполнения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N N!             Содержание операций                     !Шифр   счетов !
</w:t>
      </w:r>
      <w:r>
        <w:br/>
      </w:r>
      <w:r>
        <w:rPr>
          <w:rFonts w:ascii="Times New Roman"/>
          <w:b w:val="false"/>
          <w:i w:val="false"/>
          <w:color w:val="000000"/>
          <w:sz w:val="28"/>
        </w:rPr>
        <w:t>
п/п!                                                     !____  !______ ! 
</w:t>
      </w:r>
      <w:r>
        <w:br/>
      </w:r>
      <w:r>
        <w:rPr>
          <w:rFonts w:ascii="Times New Roman"/>
          <w:b w:val="false"/>
          <w:i w:val="false"/>
          <w:color w:val="000000"/>
          <w:sz w:val="28"/>
        </w:rPr>
        <w:t>
   !                                                     ! по   !  по   !
</w:t>
      </w:r>
      <w:r>
        <w:br/>
      </w:r>
      <w:r>
        <w:rPr>
          <w:rFonts w:ascii="Times New Roman"/>
          <w:b w:val="false"/>
          <w:i w:val="false"/>
          <w:color w:val="000000"/>
          <w:sz w:val="28"/>
        </w:rPr>
        <w:t>
   !                                                     !дебету!кредиту!
</w:t>
      </w:r>
      <w:r>
        <w:br/>
      </w:r>
      <w:r>
        <w:rPr>
          <w:rFonts w:ascii="Times New Roman"/>
          <w:b w:val="false"/>
          <w:i w:val="false"/>
          <w:color w:val="000000"/>
          <w:sz w:val="28"/>
        </w:rPr>
        <w:t>
------------------------------------------------------------------------!
</w:t>
      </w:r>
      <w:r>
        <w:br/>
      </w:r>
      <w:r>
        <w:rPr>
          <w:rFonts w:ascii="Times New Roman"/>
          <w:b w:val="false"/>
          <w:i w:val="false"/>
          <w:color w:val="000000"/>
          <w:sz w:val="28"/>
        </w:rPr>
        <w:t>
 1 !                            2                        !   3  !   4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I. Операции по расходам
</w:t>
      </w:r>
      <w:r>
        <w:br/>
      </w:r>
      <w:r>
        <w:rPr>
          <w:rFonts w:ascii="Times New Roman"/>
          <w:b w:val="false"/>
          <w:i w:val="false"/>
          <w:color w:val="000000"/>
          <w:sz w:val="28"/>
        </w:rPr>
        <w:t>
</w:t>
      </w:r>
      <w:r>
        <w:br/>
      </w:r>
      <w:r>
        <w:rPr>
          <w:rFonts w:ascii="Times New Roman"/>
          <w:b w:val="false"/>
          <w:i w:val="false"/>
          <w:color w:val="000000"/>
          <w:sz w:val="28"/>
        </w:rPr>
        <w:t>
1   Списание кассовых расходов местных бюджетов на         020     011
</w:t>
      </w:r>
      <w:r>
        <w:br/>
      </w:r>
      <w:r>
        <w:rPr>
          <w:rFonts w:ascii="Times New Roman"/>
          <w:b w:val="false"/>
          <w:i w:val="false"/>
          <w:color w:val="000000"/>
          <w:sz w:val="28"/>
        </w:rPr>
        <w:t>
    основании отчетов территориальных органов Казначейства
</w:t>
      </w:r>
      <w:r>
        <w:br/>
      </w:r>
      <w:r>
        <w:rPr>
          <w:rFonts w:ascii="Times New Roman"/>
          <w:b w:val="false"/>
          <w:i w:val="false"/>
          <w:color w:val="000000"/>
          <w:sz w:val="28"/>
        </w:rPr>
        <w:t>
2   Погашение задолженности банкам по долгосрочным         020     011
</w:t>
      </w:r>
      <w:r>
        <w:br/>
      </w:r>
      <w:r>
        <w:rPr>
          <w:rFonts w:ascii="Times New Roman"/>
          <w:b w:val="false"/>
          <w:i w:val="false"/>
          <w:color w:val="000000"/>
          <w:sz w:val="28"/>
        </w:rPr>
        <w:t>
    кредитам
</w:t>
      </w:r>
      <w:r>
        <w:br/>
      </w:r>
      <w:r>
        <w:rPr>
          <w:rFonts w:ascii="Times New Roman"/>
          <w:b w:val="false"/>
          <w:i w:val="false"/>
          <w:color w:val="000000"/>
          <w:sz w:val="28"/>
        </w:rPr>
        <w:t>
3   Уплачены проценты по долгосрочным кредитам             020     011
</w:t>
      </w:r>
      <w:r>
        <w:br/>
      </w:r>
      <w:r>
        <w:rPr>
          <w:rFonts w:ascii="Times New Roman"/>
          <w:b w:val="false"/>
          <w:i w:val="false"/>
          <w:color w:val="000000"/>
          <w:sz w:val="28"/>
        </w:rPr>
        <w:t>
</w:t>
      </w:r>
      <w:r>
        <w:br/>
      </w:r>
      <w:r>
        <w:rPr>
          <w:rFonts w:ascii="Times New Roman"/>
          <w:b w:val="false"/>
          <w:i w:val="false"/>
          <w:color w:val="000000"/>
          <w:sz w:val="28"/>
        </w:rPr>
        <w:t>
3-1 Списание выявленной суммы недостач, хищений       
</w:t>
      </w:r>
      <w:r>
        <w:br/>
      </w:r>
      <w:r>
        <w:rPr>
          <w:rFonts w:ascii="Times New Roman"/>
          <w:b w:val="false"/>
          <w:i w:val="false"/>
          <w:color w:val="000000"/>
          <w:sz w:val="28"/>
        </w:rPr>
        <w:t>
    денежных средств на расходы местного бюджета           020     061
</w:t>
      </w:r>
    </w:p>
    <w:p>
      <w:pPr>
        <w:spacing w:after="0"/>
        <w:ind w:left="0"/>
        <w:jc w:val="both"/>
      </w:pPr>
      <w:r>
        <w:rPr>
          <w:rFonts w:ascii="Times New Roman"/>
          <w:b w:val="false"/>
          <w:i w:val="false"/>
          <w:color w:val="000000"/>
          <w:sz w:val="28"/>
        </w:rPr>
        <w:t>
                       II. Операции по доходам
</w:t>
      </w:r>
    </w:p>
    <w:p>
      <w:pPr>
        <w:spacing w:after="0"/>
        <w:ind w:left="0"/>
        <w:jc w:val="both"/>
      </w:pPr>
      <w:r>
        <w:rPr>
          <w:rFonts w:ascii="Times New Roman"/>
          <w:b w:val="false"/>
          <w:i w:val="false"/>
          <w:color w:val="000000"/>
          <w:sz w:val="28"/>
        </w:rPr>
        <w:t>
4   Поступление доходов на счета местных бюджетов          011     040
</w:t>
      </w:r>
      <w:r>
        <w:br/>
      </w:r>
      <w:r>
        <w:rPr>
          <w:rFonts w:ascii="Times New Roman"/>
          <w:b w:val="false"/>
          <w:i w:val="false"/>
          <w:color w:val="000000"/>
          <w:sz w:val="28"/>
        </w:rPr>
        <w:t>
    в территориальных органах Казначейства
</w:t>
      </w:r>
      <w:r>
        <w:br/>
      </w:r>
      <w:r>
        <w:rPr>
          <w:rFonts w:ascii="Times New Roman"/>
          <w:b w:val="false"/>
          <w:i w:val="false"/>
          <w:color w:val="000000"/>
          <w:sz w:val="28"/>
        </w:rPr>
        <w:t>
5   Отнесение на доходы с субсчетов областного бюджета
</w:t>
      </w:r>
      <w:r>
        <w:br/>
      </w:r>
      <w:r>
        <w:rPr>
          <w:rFonts w:ascii="Times New Roman"/>
          <w:b w:val="false"/>
          <w:i w:val="false"/>
          <w:color w:val="000000"/>
          <w:sz w:val="28"/>
        </w:rPr>
        <w:t>
    сумм доходов, не поступивших на счета местных          019     040
</w:t>
      </w:r>
      <w:r>
        <w:br/>
      </w:r>
      <w:r>
        <w:rPr>
          <w:rFonts w:ascii="Times New Roman"/>
          <w:b w:val="false"/>
          <w:i w:val="false"/>
          <w:color w:val="000000"/>
          <w:sz w:val="28"/>
        </w:rPr>
        <w:t>
    бюджетов в отчетном месяце
</w:t>
      </w:r>
      <w:r>
        <w:br/>
      </w:r>
      <w:r>
        <w:rPr>
          <w:rFonts w:ascii="Times New Roman"/>
          <w:b w:val="false"/>
          <w:i w:val="false"/>
          <w:color w:val="000000"/>
          <w:sz w:val="28"/>
        </w:rPr>
        <w:t>
6   Поступление в следующем за отчетным месяце на счет
</w:t>
      </w:r>
      <w:r>
        <w:br/>
      </w:r>
      <w:r>
        <w:rPr>
          <w:rFonts w:ascii="Times New Roman"/>
          <w:b w:val="false"/>
          <w:i w:val="false"/>
          <w:color w:val="000000"/>
          <w:sz w:val="28"/>
        </w:rPr>
        <w:t>
    областного бюджета сумм, числящихся в пути             011     019
</w:t>
      </w:r>
      <w:r>
        <w:br/>
      </w:r>
      <w:r>
        <w:rPr>
          <w:rFonts w:ascii="Times New Roman"/>
          <w:b w:val="false"/>
          <w:i w:val="false"/>
          <w:color w:val="000000"/>
          <w:sz w:val="28"/>
        </w:rPr>
        <w:t>
7   Возврат излишне поступивших доходов                    040     011
</w:t>
      </w:r>
      <w:r>
        <w:br/>
      </w:r>
      <w:r>
        <w:rPr>
          <w:rFonts w:ascii="Times New Roman"/>
          <w:b w:val="false"/>
          <w:i w:val="false"/>
          <w:color w:val="000000"/>
          <w:sz w:val="28"/>
        </w:rPr>
        <w:t>
8   Зачет переплат по одному виду доходов в уплату         040     040
</w:t>
      </w:r>
      <w:r>
        <w:br/>
      </w:r>
      <w:r>
        <w:rPr>
          <w:rFonts w:ascii="Times New Roman"/>
          <w:b w:val="false"/>
          <w:i w:val="false"/>
          <w:color w:val="000000"/>
          <w:sz w:val="28"/>
        </w:rPr>
        <w:t>
    недоимки по другому виду доходов
</w:t>
      </w:r>
      <w:r>
        <w:br/>
      </w:r>
      <w:r>
        <w:rPr>
          <w:rFonts w:ascii="Times New Roman"/>
          <w:b w:val="false"/>
          <w:i w:val="false"/>
          <w:color w:val="000000"/>
          <w:sz w:val="28"/>
        </w:rPr>
        <w:t>
9   Поступление кредитов на счета местных           011     043
</w:t>
      </w:r>
      <w:r>
        <w:br/>
      </w:r>
      <w:r>
        <w:rPr>
          <w:rFonts w:ascii="Times New Roman"/>
          <w:b w:val="false"/>
          <w:i w:val="false"/>
          <w:color w:val="000000"/>
          <w:sz w:val="28"/>
        </w:rPr>
        <w:t>
    бюджетов от хозяйствующих субъектов и банков
</w:t>
      </w:r>
      <w:r>
        <w:br/>
      </w:r>
      <w:r>
        <w:rPr>
          <w:rFonts w:ascii="Times New Roman"/>
          <w:b w:val="false"/>
          <w:i w:val="false"/>
          <w:color w:val="000000"/>
          <w:sz w:val="28"/>
        </w:rPr>
        <w:t>
    второго уровня
</w:t>
      </w:r>
      <w:r>
        <w:br/>
      </w:r>
      <w:r>
        <w:rPr>
          <w:rFonts w:ascii="Times New Roman"/>
          <w:b w:val="false"/>
          <w:i w:val="false"/>
          <w:color w:val="000000"/>
          <w:sz w:val="28"/>
        </w:rPr>
        <w:t>
10  Возврат кредитов хозяйствующим субъектам и      043     011
</w:t>
      </w:r>
      <w:r>
        <w:br/>
      </w:r>
      <w:r>
        <w:rPr>
          <w:rFonts w:ascii="Times New Roman"/>
          <w:b w:val="false"/>
          <w:i w:val="false"/>
          <w:color w:val="000000"/>
          <w:sz w:val="28"/>
        </w:rPr>
        <w:t>
    банкам второго уровня местными бюджетами
</w:t>
      </w:r>
      <w:r>
        <w:br/>
      </w:r>
      <w:r>
        <w:rPr>
          <w:rFonts w:ascii="Times New Roman"/>
          <w:b w:val="false"/>
          <w:i w:val="false"/>
          <w:color w:val="000000"/>
          <w:sz w:val="28"/>
        </w:rPr>
        <w:t>
</w:t>
      </w:r>
      <w:r>
        <w:br/>
      </w:r>
      <w:r>
        <w:rPr>
          <w:rFonts w:ascii="Times New Roman"/>
          <w:b w:val="false"/>
          <w:i w:val="false"/>
          <w:color w:val="000000"/>
          <w:sz w:val="28"/>
        </w:rPr>
        <w:t>
              III. Операции по расчетам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(строка исключена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(строка исключена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w:t>
      </w:r>
      <w:r>
        <w:rPr>
          <w:rFonts w:ascii="Times New Roman"/>
          <w:b w:val="false"/>
          <w:i w:val="false"/>
          <w:color w:val="800000"/>
          <w:sz w:val="28"/>
        </w:rPr>
        <w:t>
</w:t>
      </w:r>
      <w:r>
        <w:rPr>
          <w:rFonts w:ascii="Times New Roman"/>
          <w:b w:val="false"/>
          <w:i/>
          <w:color w:val="800000"/>
          <w:sz w:val="28"/>
        </w:rPr>
        <w:t>
(строка исключена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w:t>
      </w:r>
      <w:r>
        <w:rPr>
          <w:rFonts w:ascii="Times New Roman"/>
          <w:b w:val="false"/>
          <w:i w:val="false"/>
          <w:color w:val="800000"/>
          <w:sz w:val="28"/>
        </w:rPr>
        <w:t>
</w:t>
      </w:r>
      <w:r>
        <w:rPr>
          <w:rFonts w:ascii="Times New Roman"/>
          <w:b w:val="false"/>
          <w:i/>
          <w:color w:val="800000"/>
          <w:sz w:val="28"/>
        </w:rPr>
        <w:t>
(строка исключена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w:t>
      </w:r>
      <w:r>
        <w:rPr>
          <w:rFonts w:ascii="Times New Roman"/>
          <w:b w:val="false"/>
          <w:i w:val="false"/>
          <w:color w:val="800000"/>
          <w:sz w:val="28"/>
        </w:rPr>
        <w:t>
</w:t>
      </w:r>
      <w:r>
        <w:rPr>
          <w:rFonts w:ascii="Times New Roman"/>
          <w:b w:val="false"/>
          <w:i/>
          <w:color w:val="800000"/>
          <w:sz w:val="28"/>
        </w:rPr>
        <w:t>
(строка исключена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w:t>
      </w:r>
      <w:r>
        <w:rPr>
          <w:rFonts w:ascii="Times New Roman"/>
          <w:b w:val="false"/>
          <w:i w:val="false"/>
          <w:color w:val="800000"/>
          <w:sz w:val="28"/>
        </w:rPr>
        <w:t>
</w:t>
      </w:r>
      <w:r>
        <w:rPr>
          <w:rFonts w:ascii="Times New Roman"/>
          <w:b w:val="false"/>
          <w:i/>
          <w:color w:val="800000"/>
          <w:sz w:val="28"/>
        </w:rPr>
        <w:t>
(строка исключена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w:t>
      </w:r>
      <w:r>
        <w:rPr>
          <w:rFonts w:ascii="Times New Roman"/>
          <w:b w:val="false"/>
          <w:i w:val="false"/>
          <w:color w:val="800000"/>
          <w:sz w:val="28"/>
        </w:rPr>
        <w:t>
</w:t>
      </w:r>
      <w:r>
        <w:rPr>
          <w:rFonts w:ascii="Times New Roman"/>
          <w:b w:val="false"/>
          <w:i/>
          <w:color w:val="800000"/>
          <w:sz w:val="28"/>
        </w:rPr>
        <w:t>
(строка исключена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w:t>
      </w:r>
      <w:r>
        <w:rPr>
          <w:rFonts w:ascii="Times New Roman"/>
          <w:b w:val="false"/>
          <w:i w:val="false"/>
          <w:color w:val="800000"/>
          <w:sz w:val="28"/>
        </w:rPr>
        <w:t>
</w:t>
      </w:r>
      <w:r>
        <w:rPr>
          <w:rFonts w:ascii="Times New Roman"/>
          <w:b w:val="false"/>
          <w:i/>
          <w:color w:val="800000"/>
          <w:sz w:val="28"/>
        </w:rPr>
        <w:t>
(строка исключена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w:t>
      </w:r>
      <w:r>
        <w:rPr>
          <w:rFonts w:ascii="Times New Roman"/>
          <w:b w:val="false"/>
          <w:i w:val="false"/>
          <w:color w:val="800000"/>
          <w:sz w:val="28"/>
        </w:rPr>
        <w:t>
</w:t>
      </w:r>
      <w:r>
        <w:rPr>
          <w:rFonts w:ascii="Times New Roman"/>
          <w:b w:val="false"/>
          <w:i/>
          <w:color w:val="800000"/>
          <w:sz w:val="28"/>
        </w:rPr>
        <w:t>
(строка исключена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w:t>
      </w:r>
      <w:r>
        <w:rPr>
          <w:rFonts w:ascii="Times New Roman"/>
          <w:b w:val="false"/>
          <w:i w:val="false"/>
          <w:color w:val="800000"/>
          <w:sz w:val="28"/>
        </w:rPr>
        <w:t>
</w:t>
      </w:r>
      <w:r>
        <w:rPr>
          <w:rFonts w:ascii="Times New Roman"/>
          <w:b w:val="false"/>
          <w:i/>
          <w:color w:val="800000"/>
          <w:sz w:val="28"/>
        </w:rPr>
        <w:t>
(строка исключена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Расчеты по недостачам 
</w:t>
      </w:r>
      <w:r>
        <w:br/>
      </w:r>
      <w:r>
        <w:rPr>
          <w:rFonts w:ascii="Times New Roman"/>
          <w:b w:val="false"/>
          <w:i w:val="false"/>
          <w:color w:val="000000"/>
          <w:sz w:val="28"/>
        </w:rPr>
        <w:t>
</w:t>
      </w:r>
      <w:r>
        <w:br/>
      </w:r>
      <w:r>
        <w:rPr>
          <w:rFonts w:ascii="Times New Roman"/>
          <w:b w:val="false"/>
          <w:i w:val="false"/>
          <w:color w:val="000000"/>
          <w:sz w:val="28"/>
        </w:rPr>
        <w:t>
21  Суммы выявленных недостач, хищений денежных
</w:t>
      </w:r>
      <w:r>
        <w:br/>
      </w:r>
      <w:r>
        <w:rPr>
          <w:rFonts w:ascii="Times New Roman"/>
          <w:b w:val="false"/>
          <w:i w:val="false"/>
          <w:color w:val="000000"/>
          <w:sz w:val="28"/>
        </w:rPr>
        <w:t>
    средств                                                061     011
</w:t>
      </w:r>
      <w:r>
        <w:br/>
      </w:r>
      <w:r>
        <w:rPr>
          <w:rFonts w:ascii="Times New Roman"/>
          <w:b w:val="false"/>
          <w:i w:val="false"/>
          <w:color w:val="000000"/>
          <w:sz w:val="28"/>
        </w:rPr>
        <w:t>
</w:t>
      </w:r>
      <w:r>
        <w:br/>
      </w:r>
      <w:r>
        <w:rPr>
          <w:rFonts w:ascii="Times New Roman"/>
          <w:b w:val="false"/>
          <w:i w:val="false"/>
          <w:color w:val="000000"/>
          <w:sz w:val="28"/>
        </w:rPr>
        <w:t>
22  Поступление сумм на бюджетный счет местного
</w:t>
      </w:r>
      <w:r>
        <w:br/>
      </w:r>
      <w:r>
        <w:rPr>
          <w:rFonts w:ascii="Times New Roman"/>
          <w:b w:val="false"/>
          <w:i w:val="false"/>
          <w:color w:val="000000"/>
          <w:sz w:val="28"/>
        </w:rPr>
        <w:t>
    бюджета на погашение недостачи, хищений
</w:t>
      </w:r>
      <w:r>
        <w:br/>
      </w:r>
      <w:r>
        <w:rPr>
          <w:rFonts w:ascii="Times New Roman"/>
          <w:b w:val="false"/>
          <w:i w:val="false"/>
          <w:color w:val="000000"/>
          <w:sz w:val="28"/>
        </w:rPr>
        <w:t>
    денежных средств                                       011     061
</w:t>
      </w:r>
    </w:p>
    <w:p>
      <w:pPr>
        <w:spacing w:after="0"/>
        <w:ind w:left="0"/>
        <w:jc w:val="both"/>
      </w:pPr>
      <w:r>
        <w:rPr>
          <w:rFonts w:ascii="Times New Roman"/>
          <w:b w:val="false"/>
          <w:i w:val="false"/>
          <w:color w:val="000000"/>
          <w:sz w:val="28"/>
        </w:rPr>
        <w:t>
         IV. Операции по субвенциям и бюджетным
</w:t>
      </w:r>
      <w:r>
        <w:br/>
      </w:r>
      <w:r>
        <w:rPr>
          <w:rFonts w:ascii="Times New Roman"/>
          <w:b w:val="false"/>
          <w:i w:val="false"/>
          <w:color w:val="000000"/>
          <w:sz w:val="28"/>
        </w:rPr>
        <w:t>
                  кредитам
</w:t>
      </w:r>
    </w:p>
    <w:p>
      <w:pPr>
        <w:spacing w:after="0"/>
        <w:ind w:left="0"/>
        <w:jc w:val="both"/>
      </w:pPr>
      <w:r>
        <w:rPr>
          <w:rFonts w:ascii="Times New Roman"/>
          <w:b w:val="false"/>
          <w:i w:val="false"/>
          <w:color w:val="000000"/>
          <w:sz w:val="28"/>
        </w:rPr>
        <w:t>
23  Получение субвенций из республиканского бюджета         011    040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24  Перечисление субвенций нижестоящему бюджету из
</w:t>
      </w:r>
      <w:r>
        <w:br/>
      </w:r>
      <w:r>
        <w:rPr>
          <w:rFonts w:ascii="Times New Roman"/>
          <w:b w:val="false"/>
          <w:i w:val="false"/>
          <w:color w:val="000000"/>
          <w:sz w:val="28"/>
        </w:rPr>
        <w:t>
    вышестоящего бюджета                                    020    011
</w:t>
      </w:r>
      <w:r>
        <w:br/>
      </w:r>
      <w:r>
        <w:rPr>
          <w:rFonts w:ascii="Times New Roman"/>
          <w:b w:val="false"/>
          <w:i w:val="false"/>
          <w:color w:val="000000"/>
          <w:sz w:val="28"/>
        </w:rPr>
        <w:t>
</w:t>
      </w:r>
      <w:r>
        <w:br/>
      </w:r>
      <w:r>
        <w:rPr>
          <w:rFonts w:ascii="Times New Roman"/>
          <w:b w:val="false"/>
          <w:i w:val="false"/>
          <w:color w:val="000000"/>
          <w:sz w:val="28"/>
        </w:rPr>
        <w:t>
25  Получение бюджетных кредитов из
</w:t>
      </w:r>
      <w:r>
        <w:br/>
      </w:r>
      <w:r>
        <w:rPr>
          <w:rFonts w:ascii="Times New Roman"/>
          <w:b w:val="false"/>
          <w:i w:val="false"/>
          <w:color w:val="000000"/>
          <w:sz w:val="28"/>
        </w:rPr>
        <w:t>
    республиканского бюджета                                011    051     
</w:t>
      </w:r>
    </w:p>
    <w:p>
      <w:pPr>
        <w:spacing w:after="0"/>
        <w:ind w:left="0"/>
        <w:jc w:val="both"/>
      </w:pPr>
      <w:r>
        <w:rPr>
          <w:rFonts w:ascii="Times New Roman"/>
          <w:b w:val="false"/>
          <w:i w:val="false"/>
          <w:color w:val="000000"/>
          <w:sz w:val="28"/>
        </w:rPr>
        <w:t>
26  Перечисление республиканскому бюджету в погашение
</w:t>
      </w:r>
      <w:r>
        <w:br/>
      </w:r>
      <w:r>
        <w:rPr>
          <w:rFonts w:ascii="Times New Roman"/>
          <w:b w:val="false"/>
          <w:i w:val="false"/>
          <w:color w:val="000000"/>
          <w:sz w:val="28"/>
        </w:rPr>
        <w:t>
    задолженности по бюджетному кредиту             051    011
</w:t>
      </w:r>
    </w:p>
    <w:p>
      <w:pPr>
        <w:spacing w:after="0"/>
        <w:ind w:left="0"/>
        <w:jc w:val="both"/>
      </w:pPr>
      <w:r>
        <w:rPr>
          <w:rFonts w:ascii="Times New Roman"/>
          <w:b w:val="false"/>
          <w:i w:val="false"/>
          <w:color w:val="000000"/>
          <w:sz w:val="28"/>
        </w:rPr>
        <w:t>
27  
</w:t>
      </w:r>
      <w:r>
        <w:rPr>
          <w:rFonts w:ascii="Times New Roman"/>
          <w:b w:val="false"/>
          <w:i w:val="false"/>
          <w:color w:val="800000"/>
          <w:sz w:val="28"/>
        </w:rPr>
        <w:t>
</w:t>
      </w:r>
      <w:r>
        <w:rPr>
          <w:rFonts w:ascii="Times New Roman"/>
          <w:b w:val="false"/>
          <w:i/>
          <w:color w:val="800000"/>
          <w:sz w:val="28"/>
        </w:rPr>
        <w:t>
(строка исключена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Выдача на основании решения руководителя     052    011 
</w:t>
      </w:r>
      <w:r>
        <w:br/>
      </w:r>
      <w:r>
        <w:rPr>
          <w:rFonts w:ascii="Times New Roman"/>
          <w:b w:val="false"/>
          <w:i w:val="false"/>
          <w:color w:val="000000"/>
          <w:sz w:val="28"/>
        </w:rPr>
        <w:t>
    местного уполномоченного органа, которому 
</w:t>
      </w:r>
      <w:r>
        <w:br/>
      </w:r>
      <w:r>
        <w:rPr>
          <w:rFonts w:ascii="Times New Roman"/>
          <w:b w:val="false"/>
          <w:i w:val="false"/>
          <w:color w:val="000000"/>
          <w:sz w:val="28"/>
        </w:rPr>
        <w:t>
    предоставлено право,
</w:t>
      </w:r>
      <w:r>
        <w:br/>
      </w:r>
      <w:r>
        <w:rPr>
          <w:rFonts w:ascii="Times New Roman"/>
          <w:b w:val="false"/>
          <w:i w:val="false"/>
          <w:color w:val="000000"/>
          <w:sz w:val="28"/>
        </w:rPr>
        <w:t>
    бюджетные кредиты нижестоящим местным бюджетам
</w:t>
      </w:r>
    </w:p>
    <w:p>
      <w:pPr>
        <w:spacing w:after="0"/>
        <w:ind w:left="0"/>
        <w:jc w:val="both"/>
      </w:pPr>
      <w:r>
        <w:rPr>
          <w:rFonts w:ascii="Times New Roman"/>
          <w:b w:val="false"/>
          <w:i w:val="false"/>
          <w:color w:val="000000"/>
          <w:sz w:val="28"/>
        </w:rPr>
        <w:t>
29  Поступление в погашение бюджетного кредита,
</w:t>
      </w:r>
      <w:r>
        <w:br/>
      </w:r>
      <w:r>
        <w:rPr>
          <w:rFonts w:ascii="Times New Roman"/>
          <w:b w:val="false"/>
          <w:i w:val="false"/>
          <w:color w:val="000000"/>
          <w:sz w:val="28"/>
        </w:rPr>
        <w:t>
          выданной нижестоящим местным бюджетам                   011    052
</w:t>
      </w:r>
      <w:r>
        <w:br/>
      </w:r>
      <w:r>
        <w:rPr>
          <w:rFonts w:ascii="Times New Roman"/>
          <w:b w:val="false"/>
          <w:i w:val="false"/>
          <w:color w:val="000000"/>
          <w:sz w:val="28"/>
        </w:rPr>
        <w:t>
</w:t>
      </w:r>
      <w:r>
        <w:br/>
      </w:r>
      <w:r>
        <w:rPr>
          <w:rFonts w:ascii="Times New Roman"/>
          <w:b w:val="false"/>
          <w:i w:val="false"/>
          <w:color w:val="000000"/>
          <w:sz w:val="28"/>
        </w:rPr>
        <w:t>
30  Получение бюджетного кредита от вышестоящего    011    052 
</w:t>
      </w:r>
      <w:r>
        <w:br/>
      </w:r>
      <w:r>
        <w:rPr>
          <w:rFonts w:ascii="Times New Roman"/>
          <w:b w:val="false"/>
          <w:i w:val="false"/>
          <w:color w:val="000000"/>
          <w:sz w:val="28"/>
        </w:rPr>
        <w:t>
    бюджета 
</w:t>
      </w:r>
    </w:p>
    <w:p>
      <w:pPr>
        <w:spacing w:after="0"/>
        <w:ind w:left="0"/>
        <w:jc w:val="both"/>
      </w:pPr>
      <w:r>
        <w:rPr>
          <w:rFonts w:ascii="Times New Roman"/>
          <w:b w:val="false"/>
          <w:i w:val="false"/>
          <w:color w:val="000000"/>
          <w:sz w:val="28"/>
        </w:rPr>
        <w:t>
31  Перечисление вышестоящему бюджету в погашение
</w:t>
      </w:r>
      <w:r>
        <w:br/>
      </w:r>
      <w:r>
        <w:rPr>
          <w:rFonts w:ascii="Times New Roman"/>
          <w:b w:val="false"/>
          <w:i w:val="false"/>
          <w:color w:val="000000"/>
          <w:sz w:val="28"/>
        </w:rPr>
        <w:t>
    задолженности по бюджетному кредиту             052    011
</w:t>
      </w:r>
    </w:p>
    <w:p>
      <w:pPr>
        <w:spacing w:after="0"/>
        <w:ind w:left="0"/>
        <w:jc w:val="both"/>
      </w:pPr>
      <w:r>
        <w:rPr>
          <w:rFonts w:ascii="Times New Roman"/>
          <w:b w:val="false"/>
          <w:i w:val="false"/>
          <w:color w:val="000000"/>
          <w:sz w:val="28"/>
        </w:rPr>
        <w:t>
32  
</w:t>
      </w:r>
      <w:r>
        <w:rPr>
          <w:rFonts w:ascii="Times New Roman"/>
          <w:b w:val="false"/>
          <w:i w:val="false"/>
          <w:color w:val="800000"/>
          <w:sz w:val="28"/>
        </w:rPr>
        <w:t>
</w:t>
      </w:r>
      <w:r>
        <w:rPr>
          <w:rFonts w:ascii="Times New Roman"/>
          <w:b w:val="false"/>
          <w:i/>
          <w:color w:val="800000"/>
          <w:sz w:val="28"/>
        </w:rPr>
        <w:t>
(строка исключена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Операции по годовому заключению
</w:t>
      </w:r>
      <w:r>
        <w:br/>
      </w:r>
      <w:r>
        <w:rPr>
          <w:rFonts w:ascii="Times New Roman"/>
          <w:b w:val="false"/>
          <w:i w:val="false"/>
          <w:color w:val="000000"/>
          <w:sz w:val="28"/>
        </w:rPr>
        <w:t>
                   счетов
</w:t>
      </w:r>
    </w:p>
    <w:p>
      <w:pPr>
        <w:spacing w:after="0"/>
        <w:ind w:left="0"/>
        <w:jc w:val="both"/>
      </w:pPr>
      <w:r>
        <w:rPr>
          <w:rFonts w:ascii="Times New Roman"/>
          <w:b w:val="false"/>
          <w:i w:val="false"/>
          <w:color w:val="000000"/>
          <w:sz w:val="28"/>
        </w:rPr>
        <w:t>
33  Списание на счет "Результаты исполнения бюджета"
</w:t>
      </w:r>
    </w:p>
    <w:p>
      <w:pPr>
        <w:spacing w:after="0"/>
        <w:ind w:left="0"/>
        <w:jc w:val="both"/>
      </w:pPr>
      <w:r>
        <w:rPr>
          <w:rFonts w:ascii="Times New Roman"/>
          <w:b w:val="false"/>
          <w:i w:val="false"/>
          <w:color w:val="000000"/>
          <w:sz w:val="28"/>
        </w:rPr>
        <w:t>
    а) поступивших за отчетный финансовый год доходов;      040    090
</w:t>
      </w:r>
    </w:p>
    <w:p>
      <w:pPr>
        <w:spacing w:after="0"/>
        <w:ind w:left="0"/>
        <w:jc w:val="both"/>
      </w:pPr>
      <w:r>
        <w:rPr>
          <w:rFonts w:ascii="Times New Roman"/>
          <w:b w:val="false"/>
          <w:i w:val="false"/>
          <w:color w:val="000000"/>
          <w:sz w:val="28"/>
        </w:rPr>
        <w:t>
    б)-в) 
</w:t>
      </w:r>
      <w:r>
        <w:rPr>
          <w:rFonts w:ascii="Times New Roman"/>
          <w:b w:val="false"/>
          <w:i w:val="false"/>
          <w:color w:val="800000"/>
          <w:sz w:val="28"/>
        </w:rPr>
        <w:t>
</w:t>
      </w:r>
      <w:r>
        <w:rPr>
          <w:rFonts w:ascii="Times New Roman"/>
          <w:b w:val="false"/>
          <w:i/>
          <w:color w:val="800000"/>
          <w:sz w:val="28"/>
        </w:rPr>
        <w:t>
(подпункты исключены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г) произведенных в отчетном году кассовых расходов;     090    020
</w:t>
      </w:r>
    </w:p>
    <w:p>
      <w:pPr>
        <w:spacing w:after="0"/>
        <w:ind w:left="0"/>
        <w:jc w:val="both"/>
      </w:pPr>
      <w:r>
        <w:rPr>
          <w:rFonts w:ascii="Times New Roman"/>
          <w:b w:val="false"/>
          <w:i w:val="false"/>
          <w:color w:val="000000"/>
          <w:sz w:val="28"/>
        </w:rPr>
        <w:t>
    д)-е) 
</w:t>
      </w:r>
      <w:r>
        <w:rPr>
          <w:rFonts w:ascii="Times New Roman"/>
          <w:b w:val="false"/>
          <w:i w:val="false"/>
          <w:color w:val="800000"/>
          <w:sz w:val="28"/>
        </w:rPr>
        <w:t>
</w:t>
      </w:r>
      <w:r>
        <w:rPr>
          <w:rFonts w:ascii="Times New Roman"/>
          <w:b w:val="false"/>
          <w:i/>
          <w:color w:val="800000"/>
          <w:sz w:val="28"/>
        </w:rPr>
        <w:t>
(подпункты исключены - приказом Министра финансов Республики Казахстан от 18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