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461" w14:textId="f543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Положения "О комиссии исправительного учреждения МВД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15 января 1998 года N 10. Зарегистрирован Министерством юстиции Республики Казахстан 04.09.1998 г. N 601. Утратил силу приказом Министра внутренних дел Республики Казахстан от 15 июля 2004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15.07.2004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 приказы Министра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 от 15 января 1998 года N 10 Об утверждении и введении в действие Положения "О комиссии исправительного учреждения МВД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Министр".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реализации пункта 4 статьи 82 Уголовно-исполнительного Кодекса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ввести в действие "Положение о комиссии исправительного учреждения МВД Республики Казахстан"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уголовно-исполнительной системы при МВД Республики Казахстан, начальникам главных управлений (управлений) внутренних дел областей, управлений и отделов уголовно-исполнительной системы, исправительных учреждений обеспечить введение в действие "Положения о комиссии исправительного учреждения МВД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во всех исправительных учреждениях Министерства внутренних дел Республики Казахстан комиссии в соответствии с "Положением о комиссии исправительного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заместителя Министра внутренних дел полковника внутренней службы Власова Н.А.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"О комиссии исправительного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МВД Республики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Комиссии создаются в целях обеспечения порядка перевода осужденных, отбывающих наказание в исправительных учреждениях, из одних условий в другие, по основаниям, указанным в статьях 116, 118, 120, 123, 126, 128 Уголовно-исполнительного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Вопросы перевода осужденных, отбывающих наказание в исправительных учреждениях, из одних условий в другие решаются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начальник исправительного учреждения (председатель);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заместители начальника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начальники оперативного, режимного отделов;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начальник специальной части (секретарь).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комиссии могут принимать участие представители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каждого осужденного, отбывающего часть срока наказания, установленного статьями 116, 118, 120, 123, 126, 128 Уголовно- исполнительного Кодекса, начальник отряда составляет характеристику, в которой отражаются сведения о поведении, отношении к труду, обучению, участие в общественной жизни, о поощрениях и взысканиях, а также мнение о возможности перевода на другие условия отбывания наказания. Характеристика согласовывается с заместителем начальника учреждения по воспитательной работе и утверждается начальником исправительного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другие полученные на осужденного документы на заседании комиссии докладывает начальник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комиссии проводятся в административном помещении жилой зоны исправительного учреждения, а в тюрьме - в режимной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поступления материалов на осужденных, но не реже одного раза в месяц. Заседание является правомочным, если в нем принимает участие не менее половины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Мнение о возможности перевода из одних условий отбывания наказания в другие комиссия выражает в отсутствие осужденного путем открытого голосования. Решение считается принятым, если за него проголосовало более половины членов комиссии. Решения объявляются осужденным.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оформляются протоколом, который подписывается председателем и секретарем комиссии. В протоколе должны быть указаны: фамилия, имя, отчество осужденного, по каким статьям Уголовного Кодекса Республики Казахстан осужден, срок наказания и начало его исчисления, прежние судимости, какая часть срока наказания фактически отбыта, краткие данные о поведении в местах лишения свободы и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принятия решения об отказе в переводе из одних условий содержания в другие указываются его мотивы и к личному делу на осужденных специальной частью приобщается выписка из протокола с распиской на ней осужденного об ознакомлении с принятым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вопрос о возможности перевода осужденного из одних условий содержания в другие может быть рассмотрен на заседании комиссии не ранее чем по истечении времени, предусмотренного статьями 116, 118, 120, 123, 126, 128 Уголовно-исполнительного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Департамент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системы при Министерстве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дел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