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993b" w14:textId="2b799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санитарной очистки, соблюдения чистоты и организации уборки территории г.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XXI сессии Алматинского городского Маслихата I созыва от 18 сентября 1998 года. Зарегистрировано Управлением юстиции города Алматы 5 марта 1999 года за N 35. Утратило силу - решением VI сессии Маслихата города Алматы IV созыва от 12 декабря 2007 года N 45</w:t>
      </w:r>
    </w:p>
    <w:p>
      <w:pPr>
        <w:spacing w:after="0"/>
        <w:ind w:left="0"/>
        <w:jc w:val="both"/>
      </w:pPr>
      <w:bookmarkStart w:name="z0" w:id="0"/>
      <w:r>
        <w:rPr>
          <w:rFonts w:ascii="Times New Roman"/>
          <w:b w:val="false"/>
          <w:i w:val="false"/>
          <w:color w:val="000000"/>
          <w:sz w:val="28"/>
        </w:rPr>
        <w:t>
     Утратило силу -  </w:t>
      </w:r>
      <w:r>
        <w:rPr>
          <w:rFonts w:ascii="Times New Roman"/>
          <w:b w:val="false"/>
          <w:i w:val="false"/>
          <w:color w:val="000000"/>
          <w:sz w:val="28"/>
        </w:rPr>
        <w:t xml:space="preserve">решением </w:t>
      </w:r>
      <w:r>
        <w:rPr>
          <w:rFonts w:ascii="Times New Roman"/>
          <w:b w:val="false"/>
          <w:i w:val="false"/>
          <w:color w:val="000000"/>
          <w:sz w:val="28"/>
        </w:rPr>
        <w:t xml:space="preserve">VI сессии Маслихата города Алматы IV созыва от 12 декабря 2007 года N 45. </w:t>
      </w:r>
    </w:p>
    <w:bookmarkEnd w:id="0"/>
    <w:p>
      <w:pPr>
        <w:spacing w:after="0"/>
        <w:ind w:left="0"/>
        <w:jc w:val="both"/>
      </w:pPr>
      <w:r>
        <w:rPr>
          <w:rFonts w:ascii="Times New Roman"/>
          <w:b w:val="false"/>
          <w:i w:val="false"/>
          <w:color w:val="000000"/>
          <w:sz w:val="28"/>
        </w:rPr>
        <w:t>      В соответствии со статьями 40, 41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 местных представительных и исполнительных органах Республики Казахстан" от 10 декабря 1993 года, статьи 3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"Об особом статусе города Алматы", Алматинский городской Маслихат I-го созыва  </w:t>
      </w:r>
    </w:p>
    <w:bookmarkStart w:name="z1" w:id="1"/>
    <w:p>
      <w:pPr>
        <w:spacing w:after="0"/>
        <w:ind w:left="0"/>
        <w:jc w:val="both"/>
      </w:pPr>
      <w:r>
        <w:rPr>
          <w:rFonts w:ascii="Times New Roman"/>
          <w:b w:val="false"/>
          <w:i w:val="false"/>
          <w:color w:val="000000"/>
          <w:sz w:val="28"/>
        </w:rPr>
        <w:t xml:space="preserve">
                              Р Е Ш И Л : </w:t>
      </w:r>
      <w:r>
        <w:br/>
      </w:r>
      <w:r>
        <w:rPr>
          <w:rFonts w:ascii="Times New Roman"/>
          <w:b w:val="false"/>
          <w:i w:val="false"/>
          <w:color w:val="000000"/>
          <w:sz w:val="28"/>
        </w:rPr>
        <w:t>
</w:t>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1. Утвердить правила благоустройства, санитарной очистки, соблюдения чистоты и организации уборки территорий города Алматы, прилагается.  </w:t>
      </w:r>
      <w:r>
        <w:br/>
      </w:r>
      <w:r>
        <w:rPr>
          <w:rFonts w:ascii="Times New Roman"/>
          <w:b w:val="false"/>
          <w:i w:val="false"/>
          <w:color w:val="000000"/>
          <w:sz w:val="28"/>
        </w:rPr>
        <w:t xml:space="preserve">
     2. Акиму города Алматы рассмотреть возможность создания объединенной административной технической инспекции города Алматы для улучшения системы контроля за санитарным состоянием и внешним благоустройством городской территории.  </w:t>
      </w:r>
      <w:r>
        <w:br/>
      </w:r>
      <w:r>
        <w:rPr>
          <w:rFonts w:ascii="Times New Roman"/>
          <w:b w:val="false"/>
          <w:i w:val="false"/>
          <w:color w:val="000000"/>
          <w:sz w:val="28"/>
        </w:rPr>
        <w:t xml:space="preserve">
     3. Считать утратившим силу постановление IV-й сессии Алматинского городского Маслихата I-го созыва от 7 февраля 1995 года "О правилах благоустройства, соблюдения чистоты и санитарно-гигиенических требований по содержанию города Алматы". </w:t>
      </w:r>
      <w:r>
        <w:br/>
      </w:r>
      <w:r>
        <w:rPr>
          <w:rFonts w:ascii="Times New Roman"/>
          <w:b w:val="false"/>
          <w:i w:val="false"/>
          <w:color w:val="000000"/>
          <w:sz w:val="28"/>
        </w:rPr>
        <w:t xml:space="preserve">
     4. Контроль за выполнением данного решения возложить на постоянную депутатскую комиссию по вопросам экологии и защиты окружающей среды (Клец А.Н.). </w:t>
      </w:r>
    </w:p>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ХХI-й сессии Алматинского  </w:t>
      </w:r>
      <w:r>
        <w:br/>
      </w:r>
      <w:r>
        <w:rPr>
          <w:rFonts w:ascii="Times New Roman"/>
          <w:b w:val="false"/>
          <w:i w:val="false"/>
          <w:color w:val="000000"/>
          <w:sz w:val="28"/>
        </w:rPr>
        <w:t>
</w:t>
      </w:r>
      <w:r>
        <w:rPr>
          <w:rFonts w:ascii="Times New Roman"/>
          <w:b w:val="false"/>
          <w:i/>
          <w:color w:val="000000"/>
          <w:sz w:val="28"/>
        </w:rPr>
        <w:t xml:space="preserve">    городского Маслихата </w:t>
      </w:r>
      <w:r>
        <w:br/>
      </w:r>
      <w:r>
        <w:rPr>
          <w:rFonts w:ascii="Times New Roman"/>
          <w:b w:val="false"/>
          <w:i w:val="false"/>
          <w:color w:val="000000"/>
          <w:sz w:val="28"/>
        </w:rPr>
        <w:t>
</w:t>
      </w:r>
      <w:r>
        <w:rPr>
          <w:rFonts w:ascii="Times New Roman"/>
          <w:b w:val="false"/>
          <w:i/>
          <w:color w:val="000000"/>
          <w:sz w:val="28"/>
        </w:rPr>
        <w:t xml:space="preserve">    I-го созыва </w:t>
      </w:r>
    </w:p>
    <w:p>
      <w:pPr>
        <w:spacing w:after="0"/>
        <w:ind w:left="0"/>
        <w:jc w:val="both"/>
      </w:pPr>
      <w:r>
        <w:rPr>
          <w:rFonts w:ascii="Times New Roman"/>
          <w:b w:val="false"/>
          <w:i/>
          <w:color w:val="000000"/>
          <w:sz w:val="28"/>
        </w:rPr>
        <w:t xml:space="preserve">    Секретарь  </w:t>
      </w:r>
      <w:r>
        <w:br/>
      </w:r>
      <w:r>
        <w:rPr>
          <w:rFonts w:ascii="Times New Roman"/>
          <w:b w:val="false"/>
          <w:i w:val="false"/>
          <w:color w:val="000000"/>
          <w:sz w:val="28"/>
        </w:rPr>
        <w:t>
</w:t>
      </w:r>
      <w:r>
        <w:rPr>
          <w:rFonts w:ascii="Times New Roman"/>
          <w:b w:val="false"/>
          <w:i/>
          <w:color w:val="000000"/>
          <w:sz w:val="28"/>
        </w:rPr>
        <w:t xml:space="preserve">    Алматинского городского  </w:t>
      </w:r>
      <w:r>
        <w:br/>
      </w:r>
      <w:r>
        <w:rPr>
          <w:rFonts w:ascii="Times New Roman"/>
          <w:b w:val="false"/>
          <w:i w:val="false"/>
          <w:color w:val="000000"/>
          <w:sz w:val="28"/>
        </w:rPr>
        <w:t>
</w:t>
      </w:r>
      <w:r>
        <w:rPr>
          <w:rFonts w:ascii="Times New Roman"/>
          <w:b w:val="false"/>
          <w:i/>
          <w:color w:val="000000"/>
          <w:sz w:val="28"/>
        </w:rPr>
        <w:t xml:space="preserve">    Маслихата I-го созыва </w:t>
      </w:r>
    </w:p>
    <w:bookmarkStart w:name="z4"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ХХI-й сессии </w:t>
      </w:r>
      <w:r>
        <w:br/>
      </w:r>
      <w:r>
        <w:rPr>
          <w:rFonts w:ascii="Times New Roman"/>
          <w:b w:val="false"/>
          <w:i w:val="false"/>
          <w:color w:val="000000"/>
          <w:sz w:val="28"/>
        </w:rPr>
        <w:t xml:space="preserve">
Алматинского городского </w:t>
      </w:r>
      <w:r>
        <w:br/>
      </w:r>
      <w:r>
        <w:rPr>
          <w:rFonts w:ascii="Times New Roman"/>
          <w:b w:val="false"/>
          <w:i w:val="false"/>
          <w:color w:val="000000"/>
          <w:sz w:val="28"/>
        </w:rPr>
        <w:t xml:space="preserve">
Маслихата I-го созыва </w:t>
      </w:r>
      <w:r>
        <w:br/>
      </w:r>
      <w:r>
        <w:rPr>
          <w:rFonts w:ascii="Times New Roman"/>
          <w:b w:val="false"/>
          <w:i w:val="false"/>
          <w:color w:val="000000"/>
          <w:sz w:val="28"/>
        </w:rPr>
        <w:t xml:space="preserve">
от 18 сентября 1998 года </w:t>
      </w:r>
      <w:r>
        <w:br/>
      </w:r>
      <w:r>
        <w:rPr>
          <w:rFonts w:ascii="Times New Roman"/>
          <w:b w:val="false"/>
          <w:i w:val="false"/>
          <w:color w:val="000000"/>
          <w:sz w:val="28"/>
        </w:rPr>
        <w:t>
</w:t>
      </w:r>
      <w:r>
        <w:rPr>
          <w:rFonts w:ascii="Times New Roman"/>
          <w:b w:val="false"/>
          <w:i w:val="false"/>
          <w:color w:val="000000"/>
          <w:sz w:val="28"/>
        </w:rPr>
        <w:t>
 </w:t>
      </w:r>
    </w:p>
    <w:bookmarkEnd w:id="2"/>
    <w:bookmarkStart w:name="z6" w:id="3"/>
    <w:p>
      <w:pPr>
        <w:spacing w:after="0"/>
        <w:ind w:left="0"/>
        <w:jc w:val="left"/>
      </w:pPr>
      <w:r>
        <w:rPr>
          <w:rFonts w:ascii="Times New Roman"/>
          <w:b/>
          <w:i w:val="false"/>
          <w:color w:val="000000"/>
        </w:rPr>
        <w:t xml:space="preserve">   П Р А В И Л А </w:t>
      </w:r>
      <w:r>
        <w:br/>
      </w:r>
      <w:r>
        <w:rPr>
          <w:rFonts w:ascii="Times New Roman"/>
          <w:b/>
          <w:i w:val="false"/>
          <w:color w:val="000000"/>
        </w:rPr>
        <w:t xml:space="preserve">
благоустройства, санитарной очистки, соблюдения </w:t>
      </w:r>
      <w:r>
        <w:br/>
      </w:r>
      <w:r>
        <w:rPr>
          <w:rFonts w:ascii="Times New Roman"/>
          <w:b/>
          <w:i w:val="false"/>
          <w:color w:val="000000"/>
        </w:rPr>
        <w:t xml:space="preserve">
чистоты и организации уборки территорий г.Алматы  </w:t>
      </w:r>
      <w:r>
        <w:br/>
      </w:r>
      <w:r>
        <w:rPr>
          <w:rFonts w:ascii="Times New Roman"/>
          <w:b/>
          <w:i w:val="false"/>
          <w:color w:val="000000"/>
        </w:rPr>
        <w:t>
 </w:t>
      </w:r>
    </w:p>
    <w:bookmarkEnd w:id="3"/>
    <w:p>
      <w:pPr>
        <w:spacing w:after="0"/>
        <w:ind w:left="0"/>
        <w:jc w:val="both"/>
      </w:pPr>
      <w:r>
        <w:rPr>
          <w:rFonts w:ascii="Times New Roman"/>
          <w:b w:val="false"/>
          <w:i w:val="false"/>
          <w:color w:val="000000"/>
          <w:sz w:val="28"/>
        </w:rPr>
        <w:t>       Настоящие Правила разработаны в соответствии с Законами Республики Казахстан: " </w:t>
      </w:r>
      <w:r>
        <w:rPr>
          <w:rFonts w:ascii="Times New Roman"/>
          <w:b w:val="false"/>
          <w:i w:val="false"/>
          <w:color w:val="000000"/>
          <w:sz w:val="28"/>
        </w:rPr>
        <w:t xml:space="preserve">О местном </w:t>
      </w:r>
      <w:r>
        <w:rPr>
          <w:rFonts w:ascii="Times New Roman"/>
          <w:b w:val="false"/>
          <w:i w:val="false"/>
          <w:color w:val="000000"/>
          <w:sz w:val="28"/>
        </w:rPr>
        <w:t>государственном управлении в Республике Казахстан" от 23.01.2001г. № 148-II ЗРК,  " </w:t>
      </w:r>
      <w:r>
        <w:rPr>
          <w:rFonts w:ascii="Times New Roman"/>
          <w:b w:val="false"/>
          <w:i w:val="false"/>
          <w:color w:val="000000"/>
          <w:sz w:val="28"/>
        </w:rPr>
        <w:t xml:space="preserve">Об особом </w:t>
      </w:r>
      <w:r>
        <w:rPr>
          <w:rFonts w:ascii="Times New Roman"/>
          <w:b w:val="false"/>
          <w:i w:val="false"/>
          <w:color w:val="000000"/>
          <w:sz w:val="28"/>
        </w:rPr>
        <w:t>статусе города Алматы" от 01.07.1998г. № 258-I, " </w:t>
      </w:r>
      <w:r>
        <w:rPr>
          <w:rFonts w:ascii="Times New Roman"/>
          <w:b w:val="false"/>
          <w:i w:val="false"/>
          <w:color w:val="000000"/>
          <w:sz w:val="28"/>
        </w:rPr>
        <w:t xml:space="preserve">Об охране </w:t>
      </w:r>
      <w:r>
        <w:rPr>
          <w:rFonts w:ascii="Times New Roman"/>
          <w:b w:val="false"/>
          <w:i w:val="false"/>
          <w:color w:val="000000"/>
          <w:sz w:val="28"/>
        </w:rPr>
        <w:t>окружающей среды" от 15.07.1997г. № 160-I, " </w:t>
      </w:r>
      <w:r>
        <w:rPr>
          <w:rFonts w:ascii="Times New Roman"/>
          <w:b w:val="false"/>
          <w:i w:val="false"/>
          <w:color w:val="000000"/>
          <w:sz w:val="28"/>
        </w:rPr>
        <w:t xml:space="preserve">О санитарно </w:t>
      </w:r>
      <w:r>
        <w:rPr>
          <w:rFonts w:ascii="Times New Roman"/>
          <w:b w:val="false"/>
          <w:i w:val="false"/>
          <w:color w:val="000000"/>
          <w:sz w:val="28"/>
        </w:rPr>
        <w:t xml:space="preserve">-эпидемиологическом благополучии населения" от 08.07.1994г. № 110-XIII и другими нормативными правовыми актами, и регулируют отношения физических и юридических лиц в сфере благоустройства, санитарной очистки и организации уборки территорий города Алматы.  </w:t>
      </w:r>
      <w:r>
        <w:br/>
      </w:r>
      <w:r>
        <w:rPr>
          <w:rFonts w:ascii="Times New Roman"/>
          <w:b w:val="false"/>
          <w:i w:val="false"/>
          <w:color w:val="000000"/>
          <w:sz w:val="28"/>
        </w:rPr>
        <w:t xml:space="preserve">
     Исходя из того, что природа и ее богатство являются естественной основой жизни и деятельности народов Республики Казахстан, их устойчивого социально-экономического развития и повышения благосостояния, задачами настоящих Правил являются:  </w:t>
      </w:r>
      <w:r>
        <w:br/>
      </w:r>
      <w:r>
        <w:rPr>
          <w:rFonts w:ascii="Times New Roman"/>
          <w:b w:val="false"/>
          <w:i w:val="false"/>
          <w:color w:val="000000"/>
          <w:sz w:val="28"/>
        </w:rPr>
        <w:t xml:space="preserve">
     - реализация конституционного права граждан на экологическое, санитарно-эпидемиологическое благополучие и радиационную безопасность;  </w:t>
      </w:r>
      <w:r>
        <w:br/>
      </w:r>
      <w:r>
        <w:rPr>
          <w:rFonts w:ascii="Times New Roman"/>
          <w:b w:val="false"/>
          <w:i w:val="false"/>
          <w:color w:val="000000"/>
          <w:sz w:val="28"/>
        </w:rPr>
        <w:t xml:space="preserve">
     - реализация принципов обеспечения государством санитарно-эпидемиологического благополучия населения и сохранения благоприятной окружающей среды, которая не оказывает отрицательного влияния на состояние здоровья настоящего и будущего поколений;  </w:t>
      </w:r>
      <w:r>
        <w:br/>
      </w:r>
      <w:r>
        <w:rPr>
          <w:rFonts w:ascii="Times New Roman"/>
          <w:b w:val="false"/>
          <w:i w:val="false"/>
          <w:color w:val="000000"/>
          <w:sz w:val="28"/>
        </w:rPr>
        <w:t xml:space="preserve">
     - защита здоровья и санитарно-эпидемиологического благополучия населения.  </w:t>
      </w:r>
      <w:r>
        <w:br/>
      </w:r>
      <w:r>
        <w:rPr>
          <w:rFonts w:ascii="Times New Roman"/>
          <w:b w:val="false"/>
          <w:i w:val="false"/>
          <w:color w:val="000000"/>
          <w:sz w:val="28"/>
        </w:rPr>
        <w:t xml:space="preserve">
     Каждый гражданин имеет право получать достоверную информацию о санитарно-эпидемиологической ситуации, участвовать в разработке, обсуждении и контроле за выполнением решений, принимаемых органами государственного управления, должностными лицами, если реализация этих решений связана с воздействием на санитарно-эпидемиологическое благополучие и здоровье населения.  </w:t>
      </w:r>
      <w:r>
        <w:br/>
      </w:r>
      <w:r>
        <w:rPr>
          <w:rFonts w:ascii="Times New Roman"/>
          <w:b w:val="false"/>
          <w:i w:val="false"/>
          <w:color w:val="000000"/>
          <w:sz w:val="28"/>
        </w:rPr>
        <w:t xml:space="preserve">
     Целью настоящих Правил является определение порядка уборки городских территорий в зимний и летний периоды, установление требований при выполнении уборочных работ, обеспечивающих чистоту и необходимые условия для безопасного движения транспорта, пешеходов, ответственность за нарушения санитарного содержания и благоустройства городских территорий, состояние объектов наружного освещения, рекламы, зеленых насаждений, зданий и других объектов городской инфраструктуры. Правила обязательны для всех ведомств, предприятий и организаций, кооперативов, являющихся арендаторами, застройщиками, владельцами зданий, строений и сооружений, расположенных на территории города Алматы. &lt;*&gt;  </w:t>
      </w:r>
      <w:r>
        <w:br/>
      </w: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w:t>
      </w:r>
      <w:r>
        <w:rPr>
          <w:rFonts w:ascii="Times New Roman"/>
          <w:b w:val="false"/>
          <w:i w:val="false"/>
          <w:color w:val="000000"/>
          <w:sz w:val="28"/>
        </w:rPr>
        <w:t xml:space="preserve">решения </w:t>
      </w:r>
      <w:r>
        <w:rPr>
          <w:rFonts w:ascii="Times New Roman"/>
          <w:b w:val="false"/>
          <w:i w:val="false"/>
          <w:color w:val="ff0000"/>
          <w:sz w:val="28"/>
        </w:rPr>
        <w:t xml:space="preserve">ХIII сессии Алматинского городского Маслихата II созыва от 14 ноября 2001 года. </w:t>
      </w:r>
    </w:p>
    <w:bookmarkStart w:name="z8" w:id="4"/>
    <w:p>
      <w:pPr>
        <w:spacing w:after="0"/>
        <w:ind w:left="0"/>
        <w:jc w:val="left"/>
      </w:pPr>
      <w:r>
        <w:rPr>
          <w:rFonts w:ascii="Times New Roman"/>
          <w:b/>
          <w:i w:val="false"/>
          <w:color w:val="000000"/>
        </w:rPr>
        <w:t xml:space="preserve">   I. Общие положения  </w:t>
      </w:r>
      <w:r>
        <w:br/>
      </w:r>
      <w:r>
        <w:rPr>
          <w:rFonts w:ascii="Times New Roman"/>
          <w:b/>
          <w:i w:val="false"/>
          <w:color w:val="000000"/>
        </w:rPr>
        <w:t>
 </w:t>
      </w:r>
    </w:p>
    <w:bookmarkEnd w:id="4"/>
    <w:bookmarkStart w:name="z9" w:id="5"/>
    <w:p>
      <w:pPr>
        <w:spacing w:after="0"/>
        <w:ind w:left="0"/>
        <w:jc w:val="both"/>
      </w:pPr>
      <w:r>
        <w:rPr>
          <w:rFonts w:ascii="Times New Roman"/>
          <w:b w:val="false"/>
          <w:i w:val="false"/>
          <w:color w:val="000000"/>
          <w:sz w:val="28"/>
        </w:rPr>
        <w:t xml:space="preserve">       1.1 Понятия, используемые в настоящих Правилах:  </w:t>
      </w:r>
      <w:r>
        <w:br/>
      </w:r>
      <w:r>
        <w:rPr>
          <w:rFonts w:ascii="Times New Roman"/>
          <w:b w:val="false"/>
          <w:i w:val="false"/>
          <w:color w:val="000000"/>
          <w:sz w:val="28"/>
        </w:rPr>
        <w:t xml:space="preserve">
     - отходы - остатки сырья, материалов, полуфабрикатов, иных изделий и продуктов, которые образовались в процессе производства и потребления, а также товары (продукция), утратившие свои потребительские свойства;  </w:t>
      </w:r>
      <w:r>
        <w:br/>
      </w:r>
      <w:r>
        <w:rPr>
          <w:rFonts w:ascii="Times New Roman"/>
          <w:b w:val="false"/>
          <w:i w:val="false"/>
          <w:color w:val="000000"/>
          <w:sz w:val="28"/>
        </w:rPr>
        <w:t xml:space="preserve">
     - твердые бытовые отходы (ТБО) - отходы, образующиеся в жилых и общественных зданиях (включая отходы от текущего ремонта квартир), отходы от отопительных устройств мест отопления, смҰт, опавшие листья, собираемые с дворовых территорий и крупные предметы домашнего обихода при отсутствии системы специализированного сбора крупногабаритных отходов;  </w:t>
      </w:r>
      <w:r>
        <w:br/>
      </w:r>
      <w:r>
        <w:rPr>
          <w:rFonts w:ascii="Times New Roman"/>
          <w:b w:val="false"/>
          <w:i w:val="false"/>
          <w:color w:val="000000"/>
          <w:sz w:val="28"/>
        </w:rPr>
        <w:t xml:space="preserve">
     - жидкие бытовые отходы - отходы из неканализованных домовладений;  </w:t>
      </w:r>
      <w:r>
        <w:br/>
      </w:r>
      <w:r>
        <w:rPr>
          <w:rFonts w:ascii="Times New Roman"/>
          <w:b w:val="false"/>
          <w:i w:val="false"/>
          <w:color w:val="000000"/>
          <w:sz w:val="28"/>
        </w:rPr>
        <w:t xml:space="preserve">
     - санитарная очистка - система сбора, удаления, обезвреживания, утилизации и захоронения отходов;  </w:t>
      </w:r>
      <w:r>
        <w:br/>
      </w:r>
      <w:r>
        <w:rPr>
          <w:rFonts w:ascii="Times New Roman"/>
          <w:b w:val="false"/>
          <w:i w:val="false"/>
          <w:color w:val="000000"/>
          <w:sz w:val="28"/>
        </w:rPr>
        <w:t xml:space="preserve">
     - сбор отходов - деятельность специализированных предприятий по приему отходов от источника их образования с установленных мест их концентрации;  </w:t>
      </w:r>
      <w:r>
        <w:br/>
      </w:r>
      <w:r>
        <w:rPr>
          <w:rFonts w:ascii="Times New Roman"/>
          <w:b w:val="false"/>
          <w:i w:val="false"/>
          <w:color w:val="000000"/>
          <w:sz w:val="28"/>
        </w:rPr>
        <w:t xml:space="preserve">
     - вывоз (удаление) отходов - транспортировка отходов в определенные места (мусороперегрузочные пункты, мусороперерабатывающие заводы, полигоны);  </w:t>
      </w:r>
      <w:r>
        <w:br/>
      </w:r>
      <w:r>
        <w:rPr>
          <w:rFonts w:ascii="Times New Roman"/>
          <w:b w:val="false"/>
          <w:i w:val="false"/>
          <w:color w:val="000000"/>
          <w:sz w:val="28"/>
        </w:rPr>
        <w:t xml:space="preserve">
     - обезвреживание отходов - обработка отходов, в том числе их сжигание и обеззараживание на специальных участках в целях предотвращения вредного воздействия отходов на здоровье человека и окружающую природную среду;  </w:t>
      </w:r>
      <w:r>
        <w:br/>
      </w:r>
      <w:r>
        <w:rPr>
          <w:rFonts w:ascii="Times New Roman"/>
          <w:b w:val="false"/>
          <w:i w:val="false"/>
          <w:color w:val="000000"/>
          <w:sz w:val="28"/>
        </w:rPr>
        <w:t xml:space="preserve">
     - утилизация (переработка) отходов - использование и применение отходов в дальнейшем производстве;  </w:t>
      </w:r>
      <w:r>
        <w:br/>
      </w:r>
      <w:r>
        <w:rPr>
          <w:rFonts w:ascii="Times New Roman"/>
          <w:b w:val="false"/>
          <w:i w:val="false"/>
          <w:color w:val="000000"/>
          <w:sz w:val="28"/>
        </w:rPr>
        <w:t xml:space="preserve">
     - захоронение отходов - изоляция отходов, не подлежащих дальнейшему использованию в определенных местах (полигон) в целях предотвращения попадания вредных веществ в окружающую природную среду;  </w:t>
      </w:r>
      <w:r>
        <w:br/>
      </w:r>
      <w:r>
        <w:rPr>
          <w:rFonts w:ascii="Times New Roman"/>
          <w:b w:val="false"/>
          <w:i w:val="false"/>
          <w:color w:val="000000"/>
          <w:sz w:val="28"/>
        </w:rPr>
        <w:t xml:space="preserve">
     - мусороудаление - коммунальная услуга, включающая в себя сбор, вывоз, обезвреживание, утилизацию и захоронение отходов, оказываемая специализированной организацией;  </w:t>
      </w:r>
      <w:r>
        <w:br/>
      </w:r>
      <w:r>
        <w:rPr>
          <w:rFonts w:ascii="Times New Roman"/>
          <w:b w:val="false"/>
          <w:i w:val="false"/>
          <w:color w:val="000000"/>
          <w:sz w:val="28"/>
        </w:rPr>
        <w:t xml:space="preserve">
     - специализированная организация - юридические и физические лица, занимающиеся предпринимательской деятельностью в области мусороудаления и имеющие специальный транспорт;  </w:t>
      </w:r>
      <w:r>
        <w:br/>
      </w:r>
      <w:r>
        <w:rPr>
          <w:rFonts w:ascii="Times New Roman"/>
          <w:b w:val="false"/>
          <w:i w:val="false"/>
          <w:color w:val="000000"/>
          <w:sz w:val="28"/>
        </w:rPr>
        <w:t xml:space="preserve">
     - Генеральная схема санитарной очистки и уборки - направление движения отходов в определенные места (мусороперегрузочный пункт, мусороперерабатывающий завод, полигон);  </w:t>
      </w:r>
      <w:r>
        <w:br/>
      </w:r>
      <w:r>
        <w:rPr>
          <w:rFonts w:ascii="Times New Roman"/>
          <w:b w:val="false"/>
          <w:i w:val="false"/>
          <w:color w:val="000000"/>
          <w:sz w:val="28"/>
        </w:rPr>
        <w:t xml:space="preserve">
     - режим мусороудаления - сроки сбора, вывоза, утилизации, обезвреживания и захоронения отходов, установленные уполномоченным органом;  </w:t>
      </w:r>
      <w:r>
        <w:br/>
      </w:r>
      <w:r>
        <w:rPr>
          <w:rFonts w:ascii="Times New Roman"/>
          <w:b w:val="false"/>
          <w:i w:val="false"/>
          <w:color w:val="000000"/>
          <w:sz w:val="28"/>
        </w:rPr>
        <w:t xml:space="preserve">
     - государственный учет отходов - мероприятия, направленные на сбор информации по образованию и использованию отходов в местах их утилизации и захоронения;  </w:t>
      </w:r>
      <w:r>
        <w:br/>
      </w:r>
      <w:r>
        <w:rPr>
          <w:rFonts w:ascii="Times New Roman"/>
          <w:b w:val="false"/>
          <w:i w:val="false"/>
          <w:color w:val="000000"/>
          <w:sz w:val="28"/>
        </w:rPr>
        <w:t xml:space="preserve">
     - нормы накопления отходов - количество отходов, образующихся на расчетную единицу (на 1 человека, на 1 м2 и т.д.) в единицу времени;  </w:t>
      </w:r>
      <w:r>
        <w:br/>
      </w:r>
      <w:r>
        <w:rPr>
          <w:rFonts w:ascii="Times New Roman"/>
          <w:b w:val="false"/>
          <w:i w:val="false"/>
          <w:color w:val="000000"/>
          <w:sz w:val="28"/>
        </w:rPr>
        <w:t xml:space="preserve">
     - тариф на мусороудаление - стоимость услуги, установленная уполномоченным органом и включающая в себя полное возмещение понесенных затрат, необходимых для оказания услуг и учитывающая возможность получения прибыли, обеспечивающей эффективное функционирование специализированной организации;  </w:t>
      </w:r>
      <w:r>
        <w:br/>
      </w:r>
      <w:r>
        <w:rPr>
          <w:rFonts w:ascii="Times New Roman"/>
          <w:b w:val="false"/>
          <w:i w:val="false"/>
          <w:color w:val="000000"/>
          <w:sz w:val="28"/>
        </w:rPr>
        <w:t xml:space="preserve">
     - полигон - специальное место общего пользования, предназначенное для складирования и захоронения отходов, определенное решением местного исполнительного органа;  </w:t>
      </w:r>
      <w:r>
        <w:br/>
      </w:r>
      <w:r>
        <w:rPr>
          <w:rFonts w:ascii="Times New Roman"/>
          <w:b w:val="false"/>
          <w:i w:val="false"/>
          <w:color w:val="000000"/>
          <w:sz w:val="28"/>
        </w:rPr>
        <w:t xml:space="preserve">
     - домовладения - жилые (многоквартирные, индивидуальные дома) и нежилые (административного, торгового, промышленного, культурно-бытового и т.п. назначения) здания;  </w:t>
      </w:r>
      <w:r>
        <w:br/>
      </w:r>
      <w:r>
        <w:rPr>
          <w:rFonts w:ascii="Times New Roman"/>
          <w:b w:val="false"/>
          <w:i w:val="false"/>
          <w:color w:val="000000"/>
          <w:sz w:val="28"/>
        </w:rPr>
        <w:t xml:space="preserve">
     - уполномоченный орган - государственное учреждение, определенное решением исполнительного органа. &lt;*&gt;  </w:t>
      </w:r>
      <w:r>
        <w:br/>
      </w:r>
      <w:r>
        <w:rPr>
          <w:rFonts w:ascii="Times New Roman"/>
          <w:b w:val="false"/>
          <w:i w:val="false"/>
          <w:color w:val="000000"/>
          <w:sz w:val="28"/>
        </w:rPr>
        <w:t>
</w:t>
      </w:r>
      <w:r>
        <w:rPr>
          <w:rFonts w:ascii="Times New Roman"/>
          <w:b w:val="false"/>
          <w:i w:val="false"/>
          <w:color w:val="ff0000"/>
          <w:sz w:val="28"/>
        </w:rPr>
        <w:t xml:space="preserve">      Сноска. Пункт 1.1 - в редакции  </w:t>
      </w:r>
      <w:r>
        <w:rPr>
          <w:rFonts w:ascii="Times New Roman"/>
          <w:b w:val="false"/>
          <w:i w:val="false"/>
          <w:color w:val="000000"/>
          <w:sz w:val="28"/>
        </w:rPr>
        <w:t xml:space="preserve">решения </w:t>
      </w:r>
      <w:r>
        <w:rPr>
          <w:rFonts w:ascii="Times New Roman"/>
          <w:b w:val="false"/>
          <w:i w:val="false"/>
          <w:color w:val="ff0000"/>
          <w:sz w:val="28"/>
        </w:rPr>
        <w:t xml:space="preserve">ХIII сессии Алматинского городского Маслихата II созыва от 14 ноября 2001 года. </w:t>
      </w:r>
      <w:r>
        <w:br/>
      </w:r>
      <w:r>
        <w:rPr>
          <w:rFonts w:ascii="Times New Roman"/>
          <w:b w:val="false"/>
          <w:i w:val="false"/>
          <w:color w:val="000000"/>
          <w:sz w:val="28"/>
        </w:rPr>
        <w:t xml:space="preserve">
       1.2. Система санитарной очистки и уборки территорий города производится в соответствии с утвержденной исполнительным органом Генеральной схемой санитарной очистки и уборки и предусматривает рациональный сбор, быстрое удаление, надежное обезвреживание и экономически целесообразную утилизацию бытовых отходов (хозяйственно-бытовых, в том числе пищевых отходов из жилых и общественных зданий, предприятий торговли, общественного питания и культурно-бытового назначения; жидких из неканализованных зданий; уличного мусора, смета и других бытовых отходов, скапливающихся на территории города) и включают в себя организацию содержания и уборки в летнее и зимнее время территорий мест общего пользования (городских проездов, тротуаров, внутриквартальных проездов, дворовых территорий, пляжей, рынков, парков) и домовладений. &lt;*&gt;  </w:t>
      </w:r>
      <w:r>
        <w:br/>
      </w:r>
      <w:r>
        <w:rPr>
          <w:rFonts w:ascii="Times New Roman"/>
          <w:b w:val="false"/>
          <w:i w:val="false"/>
          <w:color w:val="000000"/>
          <w:sz w:val="28"/>
        </w:rPr>
        <w:t>
</w:t>
      </w:r>
      <w:r>
        <w:rPr>
          <w:rFonts w:ascii="Times New Roman"/>
          <w:b w:val="false"/>
          <w:i w:val="false"/>
          <w:color w:val="ff0000"/>
          <w:sz w:val="28"/>
        </w:rPr>
        <w:t xml:space="preserve">      Сноска. Пункт 1.2 -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ХIII сессии Алматинского городского Маслихата II созыва от 14 ноября 2001 года. </w:t>
      </w:r>
      <w:r>
        <w:br/>
      </w:r>
      <w:r>
        <w:rPr>
          <w:rFonts w:ascii="Times New Roman"/>
          <w:b w:val="false"/>
          <w:i w:val="false"/>
          <w:color w:val="000000"/>
          <w:sz w:val="28"/>
        </w:rPr>
        <w:t xml:space="preserve">
       1.3 Для обеспечения должного уровня санитарного состояния территории города организация всех работ по их санитарной очистке и уборке должна осуществляться по единой централизованной Генеральной схеме и режимам (планово-регулярному, заявочному) специальным транспортом как государственного коммунального хозяйства, так и частного сектора. &lt;*&gt;  </w:t>
      </w:r>
      <w:r>
        <w:br/>
      </w:r>
      <w:r>
        <w:rPr>
          <w:rFonts w:ascii="Times New Roman"/>
          <w:b w:val="false"/>
          <w:i w:val="false"/>
          <w:color w:val="000000"/>
          <w:sz w:val="28"/>
        </w:rPr>
        <w:t>
</w:t>
      </w:r>
      <w:r>
        <w:rPr>
          <w:rFonts w:ascii="Times New Roman"/>
          <w:b w:val="false"/>
          <w:i w:val="false"/>
          <w:color w:val="ff0000"/>
          <w:sz w:val="28"/>
        </w:rPr>
        <w:t xml:space="preserve">      Сноска. Пункт 1.3 - в редакции  </w:t>
      </w:r>
      <w:r>
        <w:rPr>
          <w:rFonts w:ascii="Times New Roman"/>
          <w:b w:val="false"/>
          <w:i w:val="false"/>
          <w:color w:val="000000"/>
          <w:sz w:val="28"/>
        </w:rPr>
        <w:t xml:space="preserve">решения </w:t>
      </w:r>
      <w:r>
        <w:rPr>
          <w:rFonts w:ascii="Times New Roman"/>
          <w:b w:val="false"/>
          <w:i w:val="false"/>
          <w:color w:val="ff0000"/>
          <w:sz w:val="28"/>
        </w:rPr>
        <w:t xml:space="preserve">ХIII сессии Алматинского городского Маслихата II созыва от 14 ноября 2001 года. </w:t>
      </w:r>
      <w:r>
        <w:br/>
      </w:r>
      <w:r>
        <w:rPr>
          <w:rFonts w:ascii="Times New Roman"/>
          <w:b w:val="false"/>
          <w:i w:val="false"/>
          <w:color w:val="000000"/>
          <w:sz w:val="28"/>
        </w:rPr>
        <w:t xml:space="preserve">
       1.4. Организация планово-регулярной системы и режим удаления отходов определяется уполномоченным органом по согласованию с санитарно-эпидемиологической службой.  </w:t>
      </w:r>
      <w:r>
        <w:br/>
      </w:r>
      <w:r>
        <w:rPr>
          <w:rFonts w:ascii="Times New Roman"/>
          <w:b w:val="false"/>
          <w:i w:val="false"/>
          <w:color w:val="000000"/>
          <w:sz w:val="28"/>
        </w:rPr>
        <w:t xml:space="preserve">
     Уборка городских проездов возлагается на специальные предприятия (дорожно-эксплуатационные управления, спецавтохозяйства и т.д.) на договорной основе. Закрепление за субъектами для уборки определенных участков территории производится в границах, установленных решением исполнительного органа, фактического землепользования либо договором с исполнительным органом.  </w:t>
      </w:r>
      <w:r>
        <w:br/>
      </w:r>
      <w:r>
        <w:rPr>
          <w:rFonts w:ascii="Times New Roman"/>
          <w:b w:val="false"/>
          <w:i w:val="false"/>
          <w:color w:val="000000"/>
          <w:sz w:val="28"/>
        </w:rPr>
        <w:t xml:space="preserve">
     Уборка подъездных дорожек к дому, дворовых территорий возлагается на органы управления объектом кондоминиума и владельцев индивидуальных домов; магистральных улиц, внутриквартальных проездов, зон зеленых насаждений, тротуаров - на специализированные эксплуатационные организации; территорий и тротуаров - на организации, предприятия, управления, которые находятся в непосредственной близости (граничащих) с ними; садовых и парковых дорожек - на организации, эксплуатирующие парки, скверы, бульвары.  </w:t>
      </w:r>
      <w:r>
        <w:br/>
      </w:r>
      <w:r>
        <w:rPr>
          <w:rFonts w:ascii="Times New Roman"/>
          <w:b w:val="false"/>
          <w:i w:val="false"/>
          <w:color w:val="000000"/>
          <w:sz w:val="28"/>
        </w:rPr>
        <w:t xml:space="preserve">
     Уборка и поддержание чистоты на территориях, прилегающих к АЗС в радиусе 15 м, осуществляется персоналом АЗС.  </w:t>
      </w:r>
      <w:r>
        <w:br/>
      </w:r>
      <w:r>
        <w:rPr>
          <w:rFonts w:ascii="Times New Roman"/>
          <w:b w:val="false"/>
          <w:i w:val="false"/>
          <w:color w:val="000000"/>
          <w:sz w:val="28"/>
        </w:rPr>
        <w:t xml:space="preserve">
     Работу по очистке и уборке территорий, прилегающих к палаткам, киоскам, ларькам и другим торговым точкам в радиусе 5 м обеспечивают руководители торговых организаций всех форм собственности; территории промышленных предприятий, строительных площадок, складов, баз, подъезды к ним убираются силами и средствами этих организаций или по договорам со специализированными организациями; ответственность за содержание в чистоте других участков городских территорий (стадионы, рынки, места проведения ярмарок, открытые стоянки автомобилей, сельскохозяйственные угодья и т.д.) возлагается на соответствующих землепользователей.  </w:t>
      </w:r>
      <w:r>
        <w:br/>
      </w:r>
      <w:r>
        <w:rPr>
          <w:rFonts w:ascii="Times New Roman"/>
          <w:b w:val="false"/>
          <w:i w:val="false"/>
          <w:color w:val="000000"/>
          <w:sz w:val="28"/>
        </w:rPr>
        <w:t xml:space="preserve">
     Ответственность за уборку и содержание в чистоте территорий, прилегающих к объектам строительства, капитального, текущего ремонта возлагается на ремонтно-строительную организацию, выполняющую эти работы.  </w:t>
      </w:r>
      <w:r>
        <w:br/>
      </w:r>
      <w:r>
        <w:rPr>
          <w:rFonts w:ascii="Times New Roman"/>
          <w:b w:val="false"/>
          <w:i w:val="false"/>
          <w:color w:val="000000"/>
          <w:sz w:val="28"/>
        </w:rPr>
        <w:t xml:space="preserve">
     В целях предупреждения возможного затопления пониженных участков территорий ливневыми или паводковыми водами очистка смотровых и дождеприемных колодцев, а также городской и внутриквартальной водосточной сети производится не менее двух раз за сезон соответствующими эксплуатационными службами, у которых эти сооружения находятся на балансе. &lt;*&gt;  </w:t>
      </w:r>
      <w:r>
        <w:br/>
      </w:r>
      <w:r>
        <w:rPr>
          <w:rFonts w:ascii="Times New Roman"/>
          <w:b w:val="false"/>
          <w:i w:val="false"/>
          <w:color w:val="000000"/>
          <w:sz w:val="28"/>
        </w:rPr>
        <w:t>
</w:t>
      </w:r>
      <w:r>
        <w:rPr>
          <w:rFonts w:ascii="Times New Roman"/>
          <w:b w:val="false"/>
          <w:i w:val="false"/>
          <w:color w:val="ff0000"/>
          <w:sz w:val="28"/>
        </w:rPr>
        <w:t xml:space="preserve">      Сноска. Пункт 1.4 -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ХIII сессии Алматинского городского Маслихата II созыва от 14 ноября 2001 года. </w:t>
      </w:r>
      <w:r>
        <w:br/>
      </w:r>
      <w:r>
        <w:rPr>
          <w:rFonts w:ascii="Times New Roman"/>
          <w:b w:val="false"/>
          <w:i w:val="false"/>
          <w:color w:val="000000"/>
          <w:sz w:val="28"/>
        </w:rPr>
        <w:t xml:space="preserve">
       1.5. В районах существующей застройки очередность плановорегулярной очистки устанавливается по согласованию с местными органами управления и учреждениями санэпидслужбы.  </w:t>
      </w:r>
      <w:r>
        <w:br/>
      </w:r>
      <w:r>
        <w:rPr>
          <w:rFonts w:ascii="Times New Roman"/>
          <w:b w:val="false"/>
          <w:i w:val="false"/>
          <w:color w:val="000000"/>
          <w:sz w:val="28"/>
        </w:rPr>
        <w:t xml:space="preserve">
     Во вновь застраиваемых жилых микрорайонах, в период строительства зданий, организацию уборки строительного мусора должен обеспечить заказчик дома, централизованная планово-регулярная очистка должна быть организована к моменту ввода здания в эксплуатацию.  </w:t>
      </w:r>
      <w:r>
        <w:br/>
      </w:r>
      <w:r>
        <w:rPr>
          <w:rFonts w:ascii="Times New Roman"/>
          <w:b w:val="false"/>
          <w:i w:val="false"/>
          <w:color w:val="000000"/>
          <w:sz w:val="28"/>
        </w:rPr>
        <w:t xml:space="preserve">
     1.6. Мощность автотранспортных предприятий определяется с учетом фактического развития жилого фонда. &lt;*&gt;  </w:t>
      </w:r>
      <w:r>
        <w:br/>
      </w:r>
      <w:r>
        <w:rPr>
          <w:rFonts w:ascii="Times New Roman"/>
          <w:b w:val="false"/>
          <w:i w:val="false"/>
          <w:color w:val="000000"/>
          <w:sz w:val="28"/>
        </w:rPr>
        <w:t>
</w:t>
      </w:r>
      <w:r>
        <w:rPr>
          <w:rFonts w:ascii="Times New Roman"/>
          <w:b w:val="false"/>
          <w:i w:val="false"/>
          <w:color w:val="ff0000"/>
          <w:sz w:val="28"/>
        </w:rPr>
        <w:t xml:space="preserve">      Сноска. Пункт 1.6 -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ХIII сессии Алматинского городского Маслихата II созыва от 14 ноября 2001 года. </w:t>
      </w:r>
      <w:r>
        <w:br/>
      </w:r>
      <w:r>
        <w:rPr>
          <w:rFonts w:ascii="Times New Roman"/>
          <w:b w:val="false"/>
          <w:i w:val="false"/>
          <w:color w:val="000000"/>
          <w:sz w:val="28"/>
        </w:rPr>
        <w:t xml:space="preserve">
       1.7. Планово-регулярная очистка проводится по графикам, составленным организацией, производящей удаление отходов по согласованию с учреждениями санэпидслужбы. &lt;*&gt;  </w:t>
      </w:r>
      <w:r>
        <w:br/>
      </w:r>
      <w:r>
        <w:rPr>
          <w:rFonts w:ascii="Times New Roman"/>
          <w:b w:val="false"/>
          <w:i w:val="false"/>
          <w:color w:val="000000"/>
          <w:sz w:val="28"/>
        </w:rPr>
        <w:t>
</w:t>
      </w:r>
      <w:r>
        <w:rPr>
          <w:rFonts w:ascii="Times New Roman"/>
          <w:b w:val="false"/>
          <w:i w:val="false"/>
          <w:color w:val="ff0000"/>
          <w:sz w:val="28"/>
        </w:rPr>
        <w:t xml:space="preserve">      Сноска. Пункт 1.7 -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ХIII сессии Алматинского городского Маслихата II созыва от 14 ноября 2001 года. </w:t>
      </w:r>
      <w:r>
        <w:br/>
      </w:r>
      <w:r>
        <w:rPr>
          <w:rFonts w:ascii="Times New Roman"/>
          <w:b w:val="false"/>
          <w:i w:val="false"/>
          <w:color w:val="000000"/>
          <w:sz w:val="28"/>
        </w:rPr>
        <w:t xml:space="preserve">
     1.8. За каждым специализированным предприятием закрепляются территории для производства на них сбора и вывоза отходов в границах, определенных уполномоченным органом; &lt;*&gt;  </w:t>
      </w:r>
      <w:r>
        <w:br/>
      </w:r>
      <w:r>
        <w:rPr>
          <w:rFonts w:ascii="Times New Roman"/>
          <w:b w:val="false"/>
          <w:i w:val="false"/>
          <w:color w:val="000000"/>
          <w:sz w:val="28"/>
        </w:rPr>
        <w:t>
</w:t>
      </w:r>
      <w:r>
        <w:rPr>
          <w:rFonts w:ascii="Times New Roman"/>
          <w:b w:val="false"/>
          <w:i w:val="false"/>
          <w:color w:val="ff0000"/>
          <w:sz w:val="28"/>
        </w:rPr>
        <w:t xml:space="preserve">      Сноска. Пункт 1.8 - в редакции  </w:t>
      </w:r>
      <w:r>
        <w:rPr>
          <w:rFonts w:ascii="Times New Roman"/>
          <w:b w:val="false"/>
          <w:i w:val="false"/>
          <w:color w:val="000000"/>
          <w:sz w:val="28"/>
        </w:rPr>
        <w:t xml:space="preserve">решения </w:t>
      </w:r>
      <w:r>
        <w:rPr>
          <w:rFonts w:ascii="Times New Roman"/>
          <w:b w:val="false"/>
          <w:i w:val="false"/>
          <w:color w:val="ff0000"/>
          <w:sz w:val="28"/>
        </w:rPr>
        <w:t xml:space="preserve">ХIII сессии Алматинского городского Маслихата II созыва от 14 ноября 2001 года. </w:t>
      </w:r>
      <w:r>
        <w:br/>
      </w:r>
      <w:r>
        <w:rPr>
          <w:rFonts w:ascii="Times New Roman"/>
          <w:b w:val="false"/>
          <w:i w:val="false"/>
          <w:color w:val="000000"/>
          <w:sz w:val="28"/>
        </w:rPr>
        <w:t xml:space="preserve">
     1.9. Каждый рейс автомашин отмечается в путевом листе администрацией полигона по складированию отходов.  </w:t>
      </w:r>
      <w:r>
        <w:br/>
      </w:r>
      <w:r>
        <w:rPr>
          <w:rFonts w:ascii="Times New Roman"/>
          <w:b w:val="false"/>
          <w:i w:val="false"/>
          <w:color w:val="000000"/>
          <w:sz w:val="28"/>
        </w:rPr>
        <w:t xml:space="preserve">
     1.10.  </w:t>
      </w:r>
      <w:r>
        <w:rPr>
          <w:rFonts w:ascii="Times New Roman"/>
          <w:b w:val="false"/>
          <w:i w:val="false"/>
          <w:color w:val="ff0000"/>
          <w:sz w:val="28"/>
        </w:rPr>
        <w:t xml:space="preserve">Пункт исключен  </w:t>
      </w:r>
      <w:r>
        <w:rPr>
          <w:rFonts w:ascii="Times New Roman"/>
          <w:b w:val="false"/>
          <w:i w:val="false"/>
          <w:color w:val="000000"/>
          <w:sz w:val="28"/>
        </w:rPr>
        <w:t xml:space="preserve">решением </w:t>
      </w:r>
      <w:r>
        <w:rPr>
          <w:rFonts w:ascii="Times New Roman"/>
          <w:b w:val="false"/>
          <w:i w:val="false"/>
          <w:color w:val="ff0000"/>
          <w:sz w:val="28"/>
        </w:rPr>
        <w:t xml:space="preserve">ХIII сессии Алматинского городского Маслихата II созыва от 14 ноября 2001 года. </w:t>
      </w:r>
      <w:r>
        <w:br/>
      </w:r>
      <w:r>
        <w:rPr>
          <w:rFonts w:ascii="Times New Roman"/>
          <w:b w:val="false"/>
          <w:i w:val="false"/>
          <w:color w:val="000000"/>
          <w:sz w:val="28"/>
        </w:rPr>
        <w:t xml:space="preserve">
     1.11. Обезвреживание, складирование и захоронение твердых и жидких бытовых отходов производится на специально отведенных участках или специальных сооружениях по обезвреживанию и переработке, определяемых исполнительным органом, требования к которым изложены в СанПИН "Устройство и содержание полигонов для твердых бытовых отходов", санитарных правилах "Устройство и содержание сливных станций". Запрещается вывозить отходы на другие, не предназначенные для этого места, а также закапывать их на сельскохозяйственных полях. &lt;*&gt;  </w:t>
      </w:r>
      <w:r>
        <w:br/>
      </w:r>
      <w:r>
        <w:rPr>
          <w:rFonts w:ascii="Times New Roman"/>
          <w:b w:val="false"/>
          <w:i w:val="false"/>
          <w:color w:val="000000"/>
          <w:sz w:val="28"/>
        </w:rPr>
        <w:t>
</w:t>
      </w:r>
      <w:r>
        <w:rPr>
          <w:rFonts w:ascii="Times New Roman"/>
          <w:b w:val="false"/>
          <w:i w:val="false"/>
          <w:color w:val="ff0000"/>
          <w:sz w:val="28"/>
        </w:rPr>
        <w:t xml:space="preserve">      Сноска. Пункт 1.11 -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ХIII сессии Алматинского городского Маслихата II созыва от 14 ноября 2001 года. </w:t>
      </w:r>
      <w:r>
        <w:br/>
      </w:r>
      <w:r>
        <w:rPr>
          <w:rFonts w:ascii="Times New Roman"/>
          <w:b w:val="false"/>
          <w:i w:val="false"/>
          <w:color w:val="000000"/>
          <w:sz w:val="28"/>
        </w:rPr>
        <w:t xml:space="preserve">
     1.12. Работы по благоустройству и уборке территорий подразделяются на зимние и летние, которые проводятся систематически, периодически и в аварийном порядке.  </w:t>
      </w:r>
      <w:r>
        <w:br/>
      </w:r>
      <w:r>
        <w:rPr>
          <w:rFonts w:ascii="Times New Roman"/>
          <w:b w:val="false"/>
          <w:i w:val="false"/>
          <w:color w:val="000000"/>
          <w:sz w:val="28"/>
        </w:rPr>
        <w:t xml:space="preserve">
     К систематическим относятся: подметание, мойка, поливка, сгребание, подметание и удаление снега, скалывание льда и удаление снежно-ледяных накатов.  </w:t>
      </w:r>
      <w:r>
        <w:br/>
      </w:r>
      <w:r>
        <w:rPr>
          <w:rFonts w:ascii="Times New Roman"/>
          <w:b w:val="false"/>
          <w:i w:val="false"/>
          <w:color w:val="000000"/>
          <w:sz w:val="28"/>
        </w:rPr>
        <w:t xml:space="preserve">
     К периодическим - уборка грунтовых наносов, опавших листьев, очистка отстойников ливневой канализации, скос травы на обочинах.  </w:t>
      </w:r>
      <w:r>
        <w:br/>
      </w:r>
      <w:r>
        <w:rPr>
          <w:rFonts w:ascii="Times New Roman"/>
          <w:b w:val="false"/>
          <w:i w:val="false"/>
          <w:color w:val="000000"/>
          <w:sz w:val="28"/>
        </w:rPr>
        <w:t xml:space="preserve">
     К аварийным - (во время снегопада, гололеда, метелей) обработка дорожных покрытий песко-соляной смесью, хлоридами и др. химическими реагентами; сгребание и подметание снега, раздвигание снежного вала на перекрестках, у остановок городского транспорта, у въездов из ворот и т.д.  </w:t>
      </w:r>
      <w:r>
        <w:br/>
      </w:r>
      <w:r>
        <w:rPr>
          <w:rFonts w:ascii="Times New Roman"/>
          <w:b w:val="false"/>
          <w:i w:val="false"/>
          <w:color w:val="000000"/>
          <w:sz w:val="28"/>
        </w:rPr>
        <w:t xml:space="preserve">
     1.13. Образование и использование отходов подлежат государственному учету в местах их утилизации и захоронения. &lt;*&gt;  </w:t>
      </w:r>
      <w:r>
        <w:br/>
      </w:r>
      <w:r>
        <w:rPr>
          <w:rFonts w:ascii="Times New Roman"/>
          <w:b w:val="false"/>
          <w:i w:val="false"/>
          <w:color w:val="000000"/>
          <w:sz w:val="28"/>
        </w:rPr>
        <w:t>
</w:t>
      </w:r>
      <w:r>
        <w:rPr>
          <w:rFonts w:ascii="Times New Roman"/>
          <w:b w:val="false"/>
          <w:i w:val="false"/>
          <w:color w:val="ff0000"/>
          <w:sz w:val="28"/>
        </w:rPr>
        <w:t xml:space="preserve">      Сноска. Пункт 1.13 - введен  </w:t>
      </w:r>
      <w:r>
        <w:rPr>
          <w:rFonts w:ascii="Times New Roman"/>
          <w:b w:val="false"/>
          <w:i w:val="false"/>
          <w:color w:val="000000"/>
          <w:sz w:val="28"/>
        </w:rPr>
        <w:t xml:space="preserve">решением </w:t>
      </w:r>
      <w:r>
        <w:rPr>
          <w:rFonts w:ascii="Times New Roman"/>
          <w:b w:val="false"/>
          <w:i w:val="false"/>
          <w:color w:val="ff0000"/>
          <w:sz w:val="28"/>
        </w:rPr>
        <w:t xml:space="preserve">ХIII сессии Алматинского городского Маслихата II созыва от 14 ноября 2001 года. </w:t>
      </w:r>
      <w:r>
        <w:br/>
      </w:r>
      <w:r>
        <w:rPr>
          <w:rFonts w:ascii="Times New Roman"/>
          <w:b w:val="false"/>
          <w:i w:val="false"/>
          <w:color w:val="000000"/>
          <w:sz w:val="28"/>
        </w:rPr>
        <w:t>
</w:t>
      </w:r>
      <w:r>
        <w:rPr>
          <w:rFonts w:ascii="Times New Roman"/>
          <w:b w:val="false"/>
          <w:i w:val="false"/>
          <w:color w:val="000000"/>
          <w:sz w:val="28"/>
        </w:rPr>
        <w:t>
 </w:t>
      </w:r>
    </w:p>
    <w:bookmarkEnd w:id="5"/>
    <w:bookmarkStart w:name="z10" w:id="6"/>
    <w:p>
      <w:pPr>
        <w:spacing w:after="0"/>
        <w:ind w:left="0"/>
        <w:jc w:val="left"/>
      </w:pPr>
      <w:r>
        <w:rPr>
          <w:rFonts w:ascii="Times New Roman"/>
          <w:b/>
          <w:i w:val="false"/>
          <w:color w:val="000000"/>
        </w:rPr>
        <w:t xml:space="preserve">   I.I Требования к отдельным специализированным организациям &lt;*&gt;  </w:t>
      </w:r>
      <w:r>
        <w:br/>
      </w:r>
      <w:r>
        <w:rPr>
          <w:rFonts w:ascii="Times New Roman"/>
          <w:b/>
          <w:i w:val="false"/>
          <w:color w:val="000000"/>
        </w:rPr>
        <w:t>
 </w:t>
      </w:r>
    </w:p>
    <w:bookmarkEnd w:id="6"/>
    <w:bookmarkStart w:name="z11" w:id="7"/>
    <w:p>
      <w:pPr>
        <w:spacing w:after="0"/>
        <w:ind w:left="0"/>
        <w:jc w:val="both"/>
      </w:pPr>
      <w:r>
        <w:rPr>
          <w:rFonts w:ascii="Times New Roman"/>
          <w:b w:val="false"/>
          <w:i w:val="false"/>
          <w:color w:val="ff0000"/>
          <w:sz w:val="28"/>
        </w:rPr>
        <w:t xml:space="preserve">        Сноска. Раздел I.I - введен  </w:t>
      </w:r>
      <w:r>
        <w:rPr>
          <w:rFonts w:ascii="Times New Roman"/>
          <w:b w:val="false"/>
          <w:i w:val="false"/>
          <w:color w:val="ff0000"/>
          <w:sz w:val="28"/>
        </w:rPr>
        <w:t xml:space="preserve">решением </w:t>
      </w:r>
      <w:r>
        <w:rPr>
          <w:rFonts w:ascii="Times New Roman"/>
          <w:b w:val="false"/>
          <w:i w:val="false"/>
          <w:color w:val="ff0000"/>
          <w:sz w:val="28"/>
        </w:rPr>
        <w:t xml:space="preserve">ХIII сессии Алматинского городского Маслихата II созыва от 14 ноября 2001 года. </w:t>
      </w:r>
      <w:r>
        <w:br/>
      </w:r>
      <w:r>
        <w:rPr>
          <w:rFonts w:ascii="Times New Roman"/>
          <w:b w:val="false"/>
          <w:i w:val="false"/>
          <w:color w:val="ff0000"/>
          <w:sz w:val="28"/>
        </w:rPr>
        <w:t>
</w:t>
      </w:r>
      <w:r>
        <w:rPr>
          <w:rFonts w:ascii="Times New Roman"/>
          <w:b w:val="false"/>
          <w:i w:val="false"/>
          <w:color w:val="ff0000"/>
          <w:sz w:val="28"/>
        </w:rPr>
        <w:t>
 </w:t>
      </w:r>
    </w:p>
    <w:bookmarkEnd w:id="7"/>
    <w:bookmarkStart w:name="z12" w:id="8"/>
    <w:p>
      <w:pPr>
        <w:spacing w:after="0"/>
        <w:ind w:left="0"/>
        <w:jc w:val="both"/>
      </w:pPr>
      <w:r>
        <w:rPr>
          <w:rFonts w:ascii="Times New Roman"/>
          <w:b w:val="false"/>
          <w:i w:val="false"/>
          <w:color w:val="000000"/>
          <w:sz w:val="28"/>
        </w:rPr>
        <w:t xml:space="preserve">       I.I.1 Специализированные организации должны:  </w:t>
      </w:r>
      <w:r>
        <w:br/>
      </w:r>
      <w:r>
        <w:rPr>
          <w:rFonts w:ascii="Times New Roman"/>
          <w:b w:val="false"/>
          <w:i w:val="false"/>
          <w:color w:val="000000"/>
          <w:sz w:val="28"/>
        </w:rPr>
        <w:t xml:space="preserve">
     - соблюдать условия производства транспортных услуг, обеспечивающих безопасность окружающей среды, жизни и здоровья граждан, а также гарантию качества и защиту прав потребителей;  </w:t>
      </w:r>
      <w:r>
        <w:br/>
      </w:r>
      <w:r>
        <w:rPr>
          <w:rFonts w:ascii="Times New Roman"/>
          <w:b w:val="false"/>
          <w:i w:val="false"/>
          <w:color w:val="000000"/>
          <w:sz w:val="28"/>
        </w:rPr>
        <w:t xml:space="preserve">
     - соблюдать требования транспортного, налогового и антимонопольного законодательства Республики Казахстан;  </w:t>
      </w:r>
      <w:r>
        <w:br/>
      </w:r>
      <w:r>
        <w:rPr>
          <w:rFonts w:ascii="Times New Roman"/>
          <w:b w:val="false"/>
          <w:i w:val="false"/>
          <w:color w:val="000000"/>
          <w:sz w:val="28"/>
        </w:rPr>
        <w:t xml:space="preserve">
     I.I.2 В обязанности специализированных организаций входят:  </w:t>
      </w:r>
      <w:r>
        <w:br/>
      </w:r>
      <w:r>
        <w:rPr>
          <w:rFonts w:ascii="Times New Roman"/>
          <w:b w:val="false"/>
          <w:i w:val="false"/>
          <w:color w:val="000000"/>
          <w:sz w:val="28"/>
        </w:rPr>
        <w:t xml:space="preserve">
     - сопровождение груза от места отправления до места назначения;  </w:t>
      </w:r>
      <w:r>
        <w:br/>
      </w:r>
      <w:r>
        <w:rPr>
          <w:rFonts w:ascii="Times New Roman"/>
          <w:b w:val="false"/>
          <w:i w:val="false"/>
          <w:color w:val="000000"/>
          <w:sz w:val="28"/>
        </w:rPr>
        <w:t xml:space="preserve">
     - наблюдение за погрузкой груза (проверка правильности укладки груза с его накрытием);  </w:t>
      </w:r>
      <w:r>
        <w:br/>
      </w:r>
      <w:r>
        <w:rPr>
          <w:rFonts w:ascii="Times New Roman"/>
          <w:b w:val="false"/>
          <w:i w:val="false"/>
          <w:color w:val="000000"/>
          <w:sz w:val="28"/>
        </w:rPr>
        <w:t xml:space="preserve">
     - сдача грузов (разгрузка) по прибытии на место назначения.  </w:t>
      </w:r>
      <w:r>
        <w:br/>
      </w:r>
      <w:r>
        <w:rPr>
          <w:rFonts w:ascii="Times New Roman"/>
          <w:b w:val="false"/>
          <w:i w:val="false"/>
          <w:color w:val="000000"/>
          <w:sz w:val="28"/>
        </w:rPr>
        <w:t xml:space="preserve">
     I.I.3 Лица, эксплуатирующие полигоны, обязаны соблюдать безопасность работ и порядок приема, обезвреживания, утилизации, захоронения отходов, а также осуществлять мероприятия, обеспечивающие их учет в установленном порядке;  </w:t>
      </w:r>
      <w:r>
        <w:br/>
      </w:r>
      <w:r>
        <w:rPr>
          <w:rFonts w:ascii="Times New Roman"/>
          <w:b w:val="false"/>
          <w:i w:val="false"/>
          <w:color w:val="000000"/>
          <w:sz w:val="28"/>
        </w:rPr>
        <w:t xml:space="preserve">
     I.I.4 В целях обеспечения соответствия полигонов требованиям по приему, обезвреживанию, утилизации и захоронению отходов уполномоченный орган осуществляет регулирование их деятельности посредством:  </w:t>
      </w:r>
      <w:r>
        <w:br/>
      </w:r>
      <w:r>
        <w:rPr>
          <w:rFonts w:ascii="Times New Roman"/>
          <w:b w:val="false"/>
          <w:i w:val="false"/>
          <w:color w:val="000000"/>
          <w:sz w:val="28"/>
        </w:rPr>
        <w:t xml:space="preserve">
     - издания в установленном порядке обязательных к исполнению нормативных правовых актов;  </w:t>
      </w:r>
      <w:r>
        <w:br/>
      </w:r>
      <w:r>
        <w:rPr>
          <w:rFonts w:ascii="Times New Roman"/>
          <w:b w:val="false"/>
          <w:i w:val="false"/>
          <w:color w:val="000000"/>
          <w:sz w:val="28"/>
        </w:rPr>
        <w:t xml:space="preserve">
     - инспектирования (проверок) деятельности полигонов на соответствие установленным требованиям;  </w:t>
      </w:r>
      <w:r>
        <w:br/>
      </w:r>
      <w:r>
        <w:rPr>
          <w:rFonts w:ascii="Times New Roman"/>
          <w:b w:val="false"/>
          <w:i w:val="false"/>
          <w:color w:val="000000"/>
          <w:sz w:val="28"/>
        </w:rPr>
        <w:t xml:space="preserve">
     - наложения санкций на предприятия, эксплуатирующие полигоны, а также на их должностных лиц в соответствии с действующим законодательством.  </w:t>
      </w:r>
      <w:r>
        <w:br/>
      </w:r>
      <w:r>
        <w:rPr>
          <w:rFonts w:ascii="Times New Roman"/>
          <w:b w:val="false"/>
          <w:i w:val="false"/>
          <w:color w:val="000000"/>
          <w:sz w:val="28"/>
        </w:rPr>
        <w:t>
 </w:t>
      </w:r>
    </w:p>
    <w:bookmarkEnd w:id="8"/>
    <w:bookmarkStart w:name="z13" w:id="9"/>
    <w:p>
      <w:pPr>
        <w:spacing w:after="0"/>
        <w:ind w:left="0"/>
        <w:jc w:val="left"/>
      </w:pPr>
      <w:r>
        <w:rPr>
          <w:rFonts w:ascii="Times New Roman"/>
          <w:b/>
          <w:i w:val="false"/>
          <w:color w:val="000000"/>
        </w:rPr>
        <w:t xml:space="preserve">   II. Уборка и содержание мест общего пользования </w:t>
      </w:r>
      <w:r>
        <w:br/>
      </w:r>
      <w:r>
        <w:rPr>
          <w:rFonts w:ascii="Times New Roman"/>
          <w:b/>
          <w:i w:val="false"/>
          <w:color w:val="000000"/>
        </w:rPr>
        <w:t>
 </w:t>
      </w:r>
    </w:p>
    <w:bookmarkEnd w:id="9"/>
    <w:p>
      <w:pPr>
        <w:spacing w:after="0"/>
        <w:ind w:left="0"/>
        <w:jc w:val="both"/>
      </w:pPr>
      <w:r>
        <w:rPr>
          <w:rFonts w:ascii="Times New Roman"/>
          <w:b w:val="false"/>
          <w:i w:val="false"/>
          <w:color w:val="000000"/>
          <w:sz w:val="28"/>
        </w:rPr>
        <w:t xml:space="preserve">       2.1. Территории парков, зон отдыха, мест массовых гуляний и других мест общего пользования содержатся в соответствии с требованиями, установленными р. I.  </w:t>
      </w:r>
      <w:r>
        <w:br/>
      </w:r>
      <w:r>
        <w:rPr>
          <w:rFonts w:ascii="Times New Roman"/>
          <w:b w:val="false"/>
          <w:i w:val="false"/>
          <w:color w:val="000000"/>
          <w:sz w:val="28"/>
        </w:rPr>
        <w:t xml:space="preserve">
     2.2. На всех площадях и улицах, в садах, парках, на вокзалах, в аэропорту, на рынках, остановках городского транспорта и других местах должны быть выставлены в достаточном количестве урны. Расстояние между урнами определяется органами коммунального хозяйства в зависимости от интенсивности использования магистрали (территории), но не более чем 40 м на оживленных улицах и 100 м - на малолюдных. Обязательна установка урн в местах остановки городского транспорта.  </w:t>
      </w:r>
      <w:r>
        <w:br/>
      </w:r>
      <w:r>
        <w:rPr>
          <w:rFonts w:ascii="Times New Roman"/>
          <w:b w:val="false"/>
          <w:i w:val="false"/>
          <w:color w:val="000000"/>
          <w:sz w:val="28"/>
        </w:rPr>
        <w:t xml:space="preserve">
     Очистка урн должна производиться систематически по мере их наполнения.  </w:t>
      </w:r>
      <w:r>
        <w:br/>
      </w:r>
      <w:r>
        <w:rPr>
          <w:rFonts w:ascii="Times New Roman"/>
          <w:b w:val="false"/>
          <w:i w:val="false"/>
          <w:color w:val="000000"/>
          <w:sz w:val="28"/>
        </w:rPr>
        <w:t xml:space="preserve">
     За содержание урн в чистоте несут ответственность организации, предприятия и учреждения, осуществляющие уборку закрепленных за ними территорий.  </w:t>
      </w:r>
      <w:r>
        <w:br/>
      </w:r>
      <w:r>
        <w:rPr>
          <w:rFonts w:ascii="Times New Roman"/>
          <w:b w:val="false"/>
          <w:i w:val="false"/>
          <w:color w:val="000000"/>
          <w:sz w:val="28"/>
        </w:rPr>
        <w:t xml:space="preserve">
     2.3. Владельцами устанавливаются урны с фасадной части - у входов и выходов своих домовладений и офисов, торговых помещений, у палаток, ларьков, павильонов, в скверах, на бульварах, в парках, на набережных, пляжах.  </w:t>
      </w:r>
      <w:r>
        <w:br/>
      </w:r>
      <w:r>
        <w:rPr>
          <w:rFonts w:ascii="Times New Roman"/>
          <w:b w:val="false"/>
          <w:i w:val="false"/>
          <w:color w:val="000000"/>
          <w:sz w:val="28"/>
        </w:rPr>
        <w:t xml:space="preserve">
     Урны должны содержаться в исправном и опрятном состоянии, очищаться от мусора по мере накопления его, один раз в день промываться, дезинфицироваться, окрашиваться не реже двух раз в год.  </w:t>
      </w:r>
      <w:r>
        <w:br/>
      </w:r>
      <w:r>
        <w:rPr>
          <w:rFonts w:ascii="Times New Roman"/>
          <w:b w:val="false"/>
          <w:i w:val="false"/>
          <w:color w:val="000000"/>
          <w:sz w:val="28"/>
        </w:rPr>
        <w:t xml:space="preserve">
     2.4. Запрещается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  </w:t>
      </w:r>
      <w:r>
        <w:br/>
      </w:r>
      <w:r>
        <w:rPr>
          <w:rFonts w:ascii="Times New Roman"/>
          <w:b w:val="false"/>
          <w:i w:val="false"/>
          <w:color w:val="000000"/>
          <w:sz w:val="28"/>
        </w:rPr>
        <w:t xml:space="preserve">
     2.4.1. Устройство на улицах палаток, ларьков, киосков, лотков для продажи нескоропортящихся пищевых продуктов, овощей и фруктов должны быть согласованы с санитарно-эпидемиологическими станциями. Уборку территории в радиусе 5 м, осуществляют предприятия торговли.  </w:t>
      </w:r>
      <w:r>
        <w:br/>
      </w:r>
      <w:r>
        <w:rPr>
          <w:rFonts w:ascii="Times New Roman"/>
          <w:b w:val="false"/>
          <w:i w:val="false"/>
          <w:color w:val="000000"/>
          <w:sz w:val="28"/>
        </w:rPr>
        <w:t xml:space="preserve">
     2.4.2. На предприятиях общественного питания, открытых площадках, шашлычных, киосках, торговых павильонах и т.д., где отсутствует стационарные туалеты, обязательным условием является установка переносного туалета (биотуалета) для персонала и посетителей.  </w:t>
      </w:r>
      <w:r>
        <w:br/>
      </w:r>
      <w:r>
        <w:rPr>
          <w:rFonts w:ascii="Times New Roman"/>
          <w:b w:val="false"/>
          <w:i w:val="false"/>
          <w:color w:val="000000"/>
          <w:sz w:val="28"/>
        </w:rPr>
        <w:t xml:space="preserve">
     2.5. Запрещается загрязнение территории города, связанное с эксплуатацией и ремонтом транспортных средств, стоянка транспортных средств на детских площадках, стоянка на проезжей части дворовых территорий, препятствующая механизированной уборке и вывозу бытовых отходов, а также стоянка разукомплектованных транспортных средств независимо от места их расположения, кроме специально отведенных для стоянки мест.  </w:t>
      </w:r>
      <w:r>
        <w:br/>
      </w:r>
      <w:r>
        <w:rPr>
          <w:rFonts w:ascii="Times New Roman"/>
          <w:b w:val="false"/>
          <w:i w:val="false"/>
          <w:color w:val="000000"/>
          <w:sz w:val="28"/>
        </w:rPr>
        <w:t xml:space="preserve">
     2.6.  </w:t>
      </w:r>
      <w:r>
        <w:rPr>
          <w:rFonts w:ascii="Times New Roman"/>
          <w:b w:val="false"/>
          <w:i w:val="false"/>
          <w:color w:val="ff0000"/>
          <w:sz w:val="28"/>
        </w:rPr>
        <w:t xml:space="preserve">Сноска. Пункт 2.6 исключен  </w:t>
      </w:r>
      <w:r>
        <w:rPr>
          <w:rFonts w:ascii="Times New Roman"/>
          <w:b w:val="false"/>
          <w:i w:val="false"/>
          <w:color w:val="000000"/>
          <w:sz w:val="28"/>
        </w:rPr>
        <w:t xml:space="preserve">решением </w:t>
      </w:r>
      <w:r>
        <w:rPr>
          <w:rFonts w:ascii="Times New Roman"/>
          <w:b w:val="false"/>
          <w:i w:val="false"/>
          <w:color w:val="ff0000"/>
          <w:sz w:val="28"/>
        </w:rPr>
        <w:t xml:space="preserve">№ 143 XV сессии Маслихата города Алматы  III созыва от 27 апреля 2005 года. </w:t>
      </w:r>
      <w:r>
        <w:br/>
      </w:r>
      <w:r>
        <w:rPr>
          <w:rFonts w:ascii="Times New Roman"/>
          <w:b w:val="false"/>
          <w:i w:val="false"/>
          <w:color w:val="000000"/>
          <w:sz w:val="28"/>
        </w:rPr>
        <w:t xml:space="preserve">
     2.6.1. Систематически проводить борьбу с сельскохозяйственными вредителями и болезнями, карантинными сорняками своими силами или по договорам со станциями защиты растений.  </w:t>
      </w:r>
      <w:r>
        <w:br/>
      </w:r>
      <w:r>
        <w:rPr>
          <w:rFonts w:ascii="Times New Roman"/>
          <w:b w:val="false"/>
          <w:i w:val="false"/>
          <w:color w:val="000000"/>
          <w:sz w:val="28"/>
        </w:rPr>
        <w:t xml:space="preserve">
     Стоянка транспортных средств на газонах, в скверах и других местах зеленых насаждений запрещается.  </w:t>
      </w:r>
      <w:r>
        <w:br/>
      </w:r>
      <w:r>
        <w:rPr>
          <w:rFonts w:ascii="Times New Roman"/>
          <w:b w:val="false"/>
          <w:i w:val="false"/>
          <w:color w:val="000000"/>
          <w:sz w:val="28"/>
        </w:rPr>
        <w:t xml:space="preserve">
     2.6.2. В период листопада своевременно убирать опавшие листья. Собранные листья вывозить на специально отведенные участки, либо на поля компостирования. Сжигать листья на территории жилой застройки, в скверах и парках запрещается.  </w:t>
      </w:r>
      <w:r>
        <w:br/>
      </w:r>
      <w:r>
        <w:rPr>
          <w:rFonts w:ascii="Times New Roman"/>
          <w:b w:val="false"/>
          <w:i w:val="false"/>
          <w:color w:val="000000"/>
          <w:sz w:val="28"/>
        </w:rPr>
        <w:t xml:space="preserve">
     2.6.3. Обеспечить сохранение зеленого фонда в соответствии с Законом "Об охране природы в Республике Казахстан".  </w:t>
      </w:r>
      <w:r>
        <w:br/>
      </w:r>
      <w:r>
        <w:rPr>
          <w:rFonts w:ascii="Times New Roman"/>
          <w:b w:val="false"/>
          <w:i w:val="false"/>
          <w:color w:val="000000"/>
          <w:sz w:val="28"/>
        </w:rPr>
        <w:t xml:space="preserve">
     2.6.4. Строительные и другие организации, независимо от форм собственности, осуществляющие промышленное или иное строительство, связанное с нарушением почвенного покрова, обязаны снимать и хранить плодородный слой почвы для использования его в зеленом строительстве, а также восстанавливать за свой счет земляные участки и зеленые насаждения, нарушенные при производстве работ немедленно после окончания строительства. </w:t>
      </w:r>
      <w:r>
        <w:br/>
      </w:r>
      <w:r>
        <w:rPr>
          <w:rFonts w:ascii="Times New Roman"/>
          <w:b w:val="false"/>
          <w:i w:val="false"/>
          <w:color w:val="000000"/>
          <w:sz w:val="28"/>
        </w:rPr>
        <w:t>
 </w:t>
      </w:r>
    </w:p>
    <w:bookmarkStart w:name="z15" w:id="10"/>
    <w:p>
      <w:pPr>
        <w:spacing w:after="0"/>
        <w:ind w:left="0"/>
        <w:jc w:val="left"/>
      </w:pPr>
      <w:r>
        <w:rPr>
          <w:rFonts w:ascii="Times New Roman"/>
          <w:b/>
          <w:i w:val="false"/>
          <w:color w:val="000000"/>
        </w:rPr>
        <w:t xml:space="preserve">   III. Уборка объектов с обособленной территорией  </w:t>
      </w:r>
      <w:r>
        <w:br/>
      </w:r>
      <w:r>
        <w:rPr>
          <w:rFonts w:ascii="Times New Roman"/>
          <w:b/>
          <w:i w:val="false"/>
          <w:color w:val="000000"/>
        </w:rPr>
        <w:t>
 </w:t>
      </w:r>
    </w:p>
    <w:bookmarkEnd w:id="10"/>
    <w:bookmarkStart w:name="z16" w:id="11"/>
    <w:p>
      <w:pPr>
        <w:spacing w:after="0"/>
        <w:ind w:left="0"/>
        <w:jc w:val="both"/>
      </w:pPr>
      <w:r>
        <w:rPr>
          <w:rFonts w:ascii="Times New Roman"/>
          <w:b w:val="false"/>
          <w:i w:val="false"/>
          <w:color w:val="000000"/>
          <w:sz w:val="28"/>
        </w:rPr>
        <w:t xml:space="preserve">       На объектах с обособленной территорией (рынки, пляжи, парки, лечебно-профилактические учреждения) запрещается строить и переоборудовать санитарные установки без согласования с санитарно-эпидемиологическими станциями, собирать отходы, мыть автотранспорт, хранить тару и дрова в местах, не отведенных для этой цели.  </w:t>
      </w:r>
      <w:r>
        <w:br/>
      </w:r>
      <w:r>
        <w:rPr>
          <w:rFonts w:ascii="Times New Roman"/>
          <w:b w:val="false"/>
          <w:i w:val="false"/>
          <w:color w:val="000000"/>
          <w:sz w:val="28"/>
        </w:rPr>
        <w:t>
 </w:t>
      </w:r>
    </w:p>
    <w:bookmarkEnd w:id="11"/>
    <w:bookmarkStart w:name="z17" w:id="12"/>
    <w:p>
      <w:pPr>
        <w:spacing w:after="0"/>
        <w:ind w:left="0"/>
        <w:jc w:val="left"/>
      </w:pPr>
      <w:r>
        <w:rPr>
          <w:rFonts w:ascii="Times New Roman"/>
          <w:b/>
          <w:i w:val="false"/>
          <w:color w:val="000000"/>
        </w:rPr>
        <w:t xml:space="preserve">   3.1. Пляжи </w:t>
      </w:r>
      <w:r>
        <w:br/>
      </w:r>
      <w:r>
        <w:rPr>
          <w:rFonts w:ascii="Times New Roman"/>
          <w:b/>
          <w:i w:val="false"/>
          <w:color w:val="000000"/>
        </w:rPr>
        <w:t>
 </w:t>
      </w:r>
    </w:p>
    <w:bookmarkEnd w:id="12"/>
    <w:p>
      <w:pPr>
        <w:spacing w:after="0"/>
        <w:ind w:left="0"/>
        <w:jc w:val="both"/>
      </w:pPr>
      <w:r>
        <w:rPr>
          <w:rFonts w:ascii="Times New Roman"/>
          <w:b w:val="false"/>
          <w:i w:val="false"/>
          <w:color w:val="000000"/>
          <w:sz w:val="28"/>
        </w:rPr>
        <w:t xml:space="preserve">       3.1.1. Технический персонал пляжа после его закрытия должен производить основную уборку берега, раздевалок, туалетов, зеленой зоны, мойку тары и дезинфекцию туалетов. Днем следует производить патрульную уборку. Вывозить собранные отходы разрешается до 8.00 часов утра.  </w:t>
      </w:r>
      <w:r>
        <w:br/>
      </w:r>
      <w:r>
        <w:rPr>
          <w:rFonts w:ascii="Times New Roman"/>
          <w:b w:val="false"/>
          <w:i w:val="false"/>
          <w:color w:val="000000"/>
          <w:sz w:val="28"/>
        </w:rPr>
        <w:t xml:space="preserve">
     3.1.2.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м2 территории пляжа. Расстояние между установленными урнами не должно превышать 40 м.  </w:t>
      </w:r>
      <w:r>
        <w:br/>
      </w:r>
      <w:r>
        <w:rPr>
          <w:rFonts w:ascii="Times New Roman"/>
          <w:b w:val="false"/>
          <w:i w:val="false"/>
          <w:color w:val="000000"/>
          <w:sz w:val="28"/>
        </w:rPr>
        <w:t xml:space="preserve">
     3.1.3. Контейнеры емкостью 0,75 м3 следует устанавливать из расчета один контейнер на 3500 - 4000 м2 площади пляжа.  </w:t>
      </w:r>
      <w:r>
        <w:br/>
      </w:r>
      <w:r>
        <w:rPr>
          <w:rFonts w:ascii="Times New Roman"/>
          <w:b w:val="false"/>
          <w:i w:val="false"/>
          <w:color w:val="000000"/>
          <w:sz w:val="28"/>
        </w:rPr>
        <w:t xml:space="preserve">
     3.1.4. На территориях пляжей необходимо устраивать общественные туалеты из расчета одно место на 75 посещений. Расстояние от общественных туалетов до места купания должно быть не менее 50 м и не более 200 м.  </w:t>
      </w:r>
      <w:r>
        <w:br/>
      </w:r>
      <w:r>
        <w:rPr>
          <w:rFonts w:ascii="Times New Roman"/>
          <w:b w:val="false"/>
          <w:i w:val="false"/>
          <w:color w:val="000000"/>
          <w:sz w:val="28"/>
        </w:rPr>
        <w:t xml:space="preserve">
     3.1.5. На территории пляжа должны быть установлены фонтанчики, с подводом питьевой воды, соответствующей требованиям ГОСТ "Вода питьевая". Расстояние между фонтанчиками не должно превышать 200 м. Отвод использованных вод допускается в поточные водоемы на расстоянии не менее 100 м ниже по течению реки от границы пляжа. Запрещается отвод воды из пищевых фонтанчиков в места, не предназначенные для этой цели.  </w:t>
      </w:r>
      <w:r>
        <w:br/>
      </w:r>
      <w:r>
        <w:rPr>
          <w:rFonts w:ascii="Times New Roman"/>
          <w:b w:val="false"/>
          <w:i w:val="false"/>
          <w:color w:val="000000"/>
          <w:sz w:val="28"/>
        </w:rPr>
        <w:t xml:space="preserve">
     3.1.6. Открытые и закрытые раздевалки, павильоны для раздевания, гардеробы следует мыть ежедневно с применением дезинфицирующих растворов.  </w:t>
      </w:r>
      <w:r>
        <w:br/>
      </w:r>
      <w:r>
        <w:rPr>
          <w:rFonts w:ascii="Times New Roman"/>
          <w:b w:val="false"/>
          <w:i w:val="false"/>
          <w:color w:val="000000"/>
          <w:sz w:val="28"/>
        </w:rPr>
        <w:t xml:space="preserve">
     3.1.7. Ежегодно на пляж необходимо подсыпать чистый песок или гальку.  </w:t>
      </w:r>
      <w:r>
        <w:br/>
      </w:r>
      <w:r>
        <w:rPr>
          <w:rFonts w:ascii="Times New Roman"/>
          <w:b w:val="false"/>
          <w:i w:val="false"/>
          <w:color w:val="000000"/>
          <w:sz w:val="28"/>
        </w:rPr>
        <w:t xml:space="preserve">
     3.1.8.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выровнять.  </w:t>
      </w:r>
      <w:r>
        <w:br/>
      </w:r>
      <w:r>
        <w:rPr>
          <w:rFonts w:ascii="Times New Roman"/>
          <w:b w:val="false"/>
          <w:i w:val="false"/>
          <w:color w:val="000000"/>
          <w:sz w:val="28"/>
        </w:rPr>
        <w:t xml:space="preserve">
     3.1.9. В местах, предназначенных для купания, категорически запрещается стирать белье и купать животных.  </w:t>
      </w:r>
    </w:p>
    <w:bookmarkStart w:name="z18" w:id="13"/>
    <w:p>
      <w:pPr>
        <w:spacing w:after="0"/>
        <w:ind w:left="0"/>
        <w:jc w:val="left"/>
      </w:pPr>
      <w:r>
        <w:rPr>
          <w:rFonts w:ascii="Times New Roman"/>
          <w:b/>
          <w:i w:val="false"/>
          <w:color w:val="000000"/>
        </w:rPr>
        <w:t xml:space="preserve"> 
  3.2. Рынки </w:t>
      </w:r>
      <w:r>
        <w:br/>
      </w:r>
      <w:r>
        <w:rPr>
          <w:rFonts w:ascii="Times New Roman"/>
          <w:b/>
          <w:i w:val="false"/>
          <w:color w:val="000000"/>
        </w:rPr>
        <w:t>
</w:t>
      </w:r>
      <w:r>
        <w:rPr>
          <w:rFonts w:ascii="Times New Roman"/>
          <w:b/>
          <w:i w:val="false"/>
          <w:color w:val="000000"/>
        </w:rPr>
        <w:t>
 </w:t>
      </w:r>
    </w:p>
    <w:bookmarkEnd w:id="13"/>
    <w:p>
      <w:pPr>
        <w:spacing w:after="0"/>
        <w:ind w:left="0"/>
        <w:jc w:val="both"/>
      </w:pPr>
      <w:r>
        <w:rPr>
          <w:rFonts w:ascii="Times New Roman"/>
          <w:b w:val="false"/>
          <w:i w:val="false"/>
          <w:color w:val="000000"/>
          <w:sz w:val="28"/>
        </w:rPr>
        <w:t xml:space="preserve">       3.2.1. Территория рынка (в том числе хозяйственные площади, подъездные пути и подходы) должны иметь твердое покрытие (асфальт, булыжники) с уклоном, обеспечивающим сток ливневых и талых вод.  </w:t>
      </w:r>
      <w:r>
        <w:br/>
      </w:r>
      <w:r>
        <w:rPr>
          <w:rFonts w:ascii="Times New Roman"/>
          <w:b w:val="false"/>
          <w:i w:val="false"/>
          <w:color w:val="000000"/>
          <w:sz w:val="28"/>
        </w:rPr>
        <w:t xml:space="preserve">
     Размещение рынков необходимо предусматривать на обособленных территориях с санитарным разрывом не менее 50 м от жилой застройки и с учетом требований СНиП 2.07.01-89 и других нормативных документов.  </w:t>
      </w:r>
      <w:r>
        <w:br/>
      </w:r>
      <w:r>
        <w:rPr>
          <w:rFonts w:ascii="Times New Roman"/>
          <w:b w:val="false"/>
          <w:i w:val="false"/>
          <w:color w:val="000000"/>
          <w:sz w:val="28"/>
        </w:rPr>
        <w:t xml:space="preserve">
     На рынках площадью 0,2 га, в виде исключения, допускается утрамбованная грунтовая поверхность с обязательной подсыпкой песка слоем не менее 3 см.  </w:t>
      </w:r>
      <w:r>
        <w:br/>
      </w:r>
      <w:r>
        <w:rPr>
          <w:rFonts w:ascii="Times New Roman"/>
          <w:b w:val="false"/>
          <w:i w:val="false"/>
          <w:color w:val="000000"/>
          <w:sz w:val="28"/>
        </w:rPr>
        <w:t xml:space="preserve">
     3.2.2. Территория рынка должна иметь канализацию и водопровод.  </w:t>
      </w:r>
      <w:r>
        <w:br/>
      </w:r>
      <w:r>
        <w:rPr>
          <w:rFonts w:ascii="Times New Roman"/>
          <w:b w:val="false"/>
          <w:i w:val="false"/>
          <w:color w:val="000000"/>
          <w:sz w:val="28"/>
        </w:rPr>
        <w:t xml:space="preserve">
     3.2.3. 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  </w:t>
      </w:r>
      <w:r>
        <w:br/>
      </w:r>
      <w:r>
        <w:rPr>
          <w:rFonts w:ascii="Times New Roman"/>
          <w:b w:val="false"/>
          <w:i w:val="false"/>
          <w:color w:val="000000"/>
          <w:sz w:val="28"/>
        </w:rPr>
        <w:t xml:space="preserve">
     3.2.4. Хозяйственные площади необходимо располагать на расстоянии не менее 30 м от места торговли.  </w:t>
      </w:r>
      <w:r>
        <w:br/>
      </w:r>
      <w:r>
        <w:rPr>
          <w:rFonts w:ascii="Times New Roman"/>
          <w:b w:val="false"/>
          <w:i w:val="false"/>
          <w:color w:val="000000"/>
          <w:sz w:val="28"/>
        </w:rPr>
        <w:t xml:space="preserve">
     3.2.5. При определении числа урн следует исходить из того, что на каждые 50 квадратных метров площади рынка должна быть установлена одна урна, причем расстояние между ними вдоль линии торговых прилавков не должна превышать 10 м. При определении числа мусоросборников вместимостью до 100 л следует исходить из расчета: не менее одного на 200 квадратных метров площади рынка и устанавливать их вдоль линии торговых прилавков, при этом расстояние между ними не должно превышать 20 м. Для сбора пищевых отходов должны быть установлены специальные емкости.  </w:t>
      </w:r>
      <w:r>
        <w:br/>
      </w:r>
      <w:r>
        <w:rPr>
          <w:rFonts w:ascii="Times New Roman"/>
          <w:b w:val="false"/>
          <w:i w:val="false"/>
          <w:color w:val="000000"/>
          <w:sz w:val="28"/>
        </w:rPr>
        <w:t xml:space="preserve">
     3.2.6. На рынках площадью 0,2 га и более собранные на территории отходы следует хранить в контейнерах емкостью 0,75 кубических метров.  </w:t>
      </w:r>
      <w:r>
        <w:br/>
      </w:r>
      <w:r>
        <w:rPr>
          <w:rFonts w:ascii="Times New Roman"/>
          <w:b w:val="false"/>
          <w:i w:val="false"/>
          <w:color w:val="000000"/>
          <w:sz w:val="28"/>
        </w:rPr>
        <w:t xml:space="preserve">
     3.2.7. Часы работы рынков устанавливаются на основании решения местных органов управления. Один день в неделю объявляется санитарным для уборки и дезинфекции всей территории рынка, основных и подсобных помещений, торговых мест, прилавков, столов, инвентаря.  </w:t>
      </w:r>
      <w:r>
        <w:br/>
      </w:r>
      <w:r>
        <w:rPr>
          <w:rFonts w:ascii="Times New Roman"/>
          <w:b w:val="false"/>
          <w:i w:val="false"/>
          <w:color w:val="000000"/>
          <w:sz w:val="28"/>
        </w:rPr>
        <w:t xml:space="preserve">
     3.2.8. Технический персонал рынка после его закрытия должен производить основную уборку территории. Днем следует производить патрульную уборку и очистку наполненных отходами сборников.  </w:t>
      </w:r>
      <w:r>
        <w:br/>
      </w:r>
      <w:r>
        <w:rPr>
          <w:rFonts w:ascii="Times New Roman"/>
          <w:b w:val="false"/>
          <w:i w:val="false"/>
          <w:color w:val="000000"/>
          <w:sz w:val="28"/>
        </w:rPr>
        <w:t xml:space="preserve">
     3.2.9. В теплый период года, помимо обязательного подметания территорию рынка с твердым покрытием следует ежедневно мыть.  </w:t>
      </w:r>
    </w:p>
    <w:bookmarkStart w:name="z20" w:id="14"/>
    <w:p>
      <w:pPr>
        <w:spacing w:after="0"/>
        <w:ind w:left="0"/>
        <w:jc w:val="left"/>
      </w:pPr>
      <w:r>
        <w:rPr>
          <w:rFonts w:ascii="Times New Roman"/>
          <w:b/>
          <w:i w:val="false"/>
          <w:color w:val="000000"/>
        </w:rPr>
        <w:t xml:space="preserve"> 
  3.3. Парки </w:t>
      </w:r>
      <w:r>
        <w:br/>
      </w:r>
      <w:r>
        <w:rPr>
          <w:rFonts w:ascii="Times New Roman"/>
          <w:b/>
          <w:i w:val="false"/>
          <w:color w:val="000000"/>
        </w:rPr>
        <w:t>
</w:t>
      </w:r>
      <w:r>
        <w:rPr>
          <w:rFonts w:ascii="Times New Roman"/>
          <w:b/>
          <w:i w:val="false"/>
          <w:color w:val="000000"/>
        </w:rPr>
        <w:t>
 </w:t>
      </w:r>
    </w:p>
    <w:bookmarkEnd w:id="14"/>
    <w:bookmarkStart w:name="z22" w:id="15"/>
    <w:p>
      <w:pPr>
        <w:spacing w:after="0"/>
        <w:ind w:left="0"/>
        <w:jc w:val="both"/>
      </w:pPr>
      <w:r>
        <w:rPr>
          <w:rFonts w:ascii="Times New Roman"/>
          <w:b w:val="false"/>
          <w:i w:val="false"/>
          <w:color w:val="000000"/>
          <w:sz w:val="28"/>
        </w:rPr>
        <w:t xml:space="preserve">       3.3.1. Хозяйственная зона с участками, выделенными для установки сменных мусоросборников должна быть расположена не ближе 50 м от места массового скопления отдыхающих (танцплощадки, эстрады, фонтаны, главные аллеи, зрелищные павильоны и др.).  </w:t>
      </w:r>
      <w:r>
        <w:br/>
      </w:r>
      <w:r>
        <w:rPr>
          <w:rFonts w:ascii="Times New Roman"/>
          <w:b w:val="false"/>
          <w:i w:val="false"/>
          <w:color w:val="000000"/>
          <w:sz w:val="28"/>
        </w:rPr>
        <w:t xml:space="preserve">
     3.3.2. При определении числа урн исходить из расчета: одна урна на 800 квадратных метров площади парка. На главных аллеях расстояние между урнами не должно быть более 10 м. У каждого ларька, киоска (продовольственного, сувенирного, книжного и т.д.) необходимо устанавливать урну емкостью не менее 10 л.  </w:t>
      </w:r>
      <w:r>
        <w:br/>
      </w:r>
      <w:r>
        <w:rPr>
          <w:rFonts w:ascii="Times New Roman"/>
          <w:b w:val="false"/>
          <w:i w:val="false"/>
          <w:color w:val="000000"/>
          <w:sz w:val="28"/>
        </w:rPr>
        <w:t xml:space="preserve">
     3.3.3. 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смета.  </w:t>
      </w:r>
      <w:r>
        <w:br/>
      </w:r>
      <w:r>
        <w:rPr>
          <w:rFonts w:ascii="Times New Roman"/>
          <w:b w:val="false"/>
          <w:i w:val="false"/>
          <w:color w:val="000000"/>
          <w:sz w:val="28"/>
        </w:rPr>
        <w:t xml:space="preserve">
     3.3.4. При определении числа контейнеров для хозяйственных площадок следует исходить из среднего накопления отходов за 3 дня.  </w:t>
      </w:r>
      <w:r>
        <w:br/>
      </w:r>
      <w:r>
        <w:rPr>
          <w:rFonts w:ascii="Times New Roman"/>
          <w:b w:val="false"/>
          <w:i w:val="false"/>
          <w:color w:val="000000"/>
          <w:sz w:val="28"/>
        </w:rPr>
        <w:t xml:space="preserve">
     3.3.5. Общественные туалеты необходимо устанавливать на расстоянии не ближе 50 м от места массового скопления отдыхающих, исходя из расчета: одно место на 500 посещений.  </w:t>
      </w:r>
      <w:r>
        <w:br/>
      </w:r>
      <w:r>
        <w:rPr>
          <w:rFonts w:ascii="Times New Roman"/>
          <w:b w:val="false"/>
          <w:i w:val="false"/>
          <w:color w:val="000000"/>
          <w:sz w:val="28"/>
        </w:rPr>
        <w:t xml:space="preserve">
     3.3.6. 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поливать зеленые насаждения.  </w:t>
      </w:r>
      <w:r>
        <w:br/>
      </w:r>
      <w:r>
        <w:rPr>
          <w:rFonts w:ascii="Times New Roman"/>
          <w:b w:val="false"/>
          <w:i w:val="false"/>
          <w:color w:val="000000"/>
          <w:sz w:val="28"/>
        </w:rPr>
        <w:t>
 </w:t>
      </w:r>
    </w:p>
    <w:bookmarkEnd w:id="15"/>
    <w:bookmarkStart w:name="z23" w:id="16"/>
    <w:p>
      <w:pPr>
        <w:spacing w:after="0"/>
        <w:ind w:left="0"/>
        <w:jc w:val="left"/>
      </w:pPr>
      <w:r>
        <w:rPr>
          <w:rFonts w:ascii="Times New Roman"/>
          <w:b/>
          <w:i w:val="false"/>
          <w:color w:val="000000"/>
        </w:rPr>
        <w:t xml:space="preserve">   IV. Уборка и содержание городских проездов </w:t>
      </w:r>
      <w:r>
        <w:br/>
      </w:r>
      <w:r>
        <w:rPr>
          <w:rFonts w:ascii="Times New Roman"/>
          <w:b/>
          <w:i w:val="false"/>
          <w:color w:val="000000"/>
        </w:rPr>
        <w:t>
 </w:t>
      </w:r>
    </w:p>
    <w:bookmarkEnd w:id="16"/>
    <w:bookmarkStart w:name="z24" w:id="17"/>
    <w:p>
      <w:pPr>
        <w:spacing w:after="0"/>
        <w:ind w:left="0"/>
        <w:jc w:val="both"/>
      </w:pPr>
      <w:r>
        <w:rPr>
          <w:rFonts w:ascii="Times New Roman"/>
          <w:b w:val="false"/>
          <w:i w:val="false"/>
          <w:color w:val="ff0000"/>
          <w:sz w:val="28"/>
        </w:rPr>
        <w:t xml:space="preserve">        Сноска. Раздел IV изменен  </w:t>
      </w:r>
      <w:r>
        <w:rPr>
          <w:rFonts w:ascii="Times New Roman"/>
          <w:b w:val="false"/>
          <w:i w:val="false"/>
          <w:color w:val="ff0000"/>
          <w:sz w:val="28"/>
        </w:rPr>
        <w:t xml:space="preserve">решением </w:t>
      </w:r>
      <w:r>
        <w:rPr>
          <w:rFonts w:ascii="Times New Roman"/>
          <w:b w:val="false"/>
          <w:i w:val="false"/>
          <w:color w:val="ff0000"/>
          <w:sz w:val="28"/>
        </w:rPr>
        <w:t xml:space="preserve">Маслихата города Алматы от 15 января 2007 года N 326 . </w:t>
      </w:r>
      <w:r>
        <w:br/>
      </w:r>
      <w:r>
        <w:rPr>
          <w:rFonts w:ascii="Times New Roman"/>
          <w:b w:val="false"/>
          <w:i w:val="false"/>
          <w:color w:val="ff0000"/>
          <w:sz w:val="28"/>
        </w:rPr>
        <w:t>
</w:t>
      </w:r>
      <w:r>
        <w:rPr>
          <w:rFonts w:ascii="Times New Roman"/>
          <w:b w:val="false"/>
          <w:i w:val="false"/>
          <w:color w:val="ff0000"/>
          <w:sz w:val="28"/>
        </w:rPr>
        <w:t>
 </w:t>
      </w:r>
    </w:p>
    <w:bookmarkEnd w:id="17"/>
    <w:bookmarkStart w:name="z25" w:id="18"/>
    <w:p>
      <w:pPr>
        <w:spacing w:after="0"/>
        <w:ind w:left="0"/>
        <w:jc w:val="left"/>
      </w:pPr>
      <w:r>
        <w:rPr>
          <w:rFonts w:ascii="Times New Roman"/>
          <w:b/>
          <w:i w:val="false"/>
          <w:color w:val="000000"/>
        </w:rPr>
        <w:t xml:space="preserve">   Летняя уборка  </w:t>
      </w:r>
      <w:r>
        <w:br/>
      </w:r>
      <w:r>
        <w:rPr>
          <w:rFonts w:ascii="Times New Roman"/>
          <w:b/>
          <w:i w:val="false"/>
          <w:color w:val="000000"/>
        </w:rPr>
        <w:t>
 </w:t>
      </w:r>
    </w:p>
    <w:bookmarkEnd w:id="18"/>
    <w:p>
      <w:pPr>
        <w:spacing w:after="0"/>
        <w:ind w:left="0"/>
        <w:jc w:val="both"/>
      </w:pPr>
      <w:r>
        <w:rPr>
          <w:rFonts w:ascii="Times New Roman"/>
          <w:b w:val="false"/>
          <w:i w:val="false"/>
          <w:color w:val="000000"/>
          <w:sz w:val="28"/>
        </w:rPr>
        <w:t xml:space="preserve">       4.1. Летняя уборка проездов осуществляется в период с 15 апреля по 15 ноября, путем мойки дорожных покрытий с помощью поливочных машин и подметания с помощью подметально-уборочных. Мойку следует производить не реже 1 раза в 2 суток в ночное время с 23.00 до 7.00 час. утра. С 7.00 утра до 21.00 час. 1 раз в день следует производить подметание с обязательным поливом. о  </w:t>
      </w:r>
      <w:r>
        <w:br/>
      </w:r>
      <w:r>
        <w:rPr>
          <w:rFonts w:ascii="Times New Roman"/>
          <w:b w:val="false"/>
          <w:i w:val="false"/>
          <w:color w:val="000000"/>
          <w:sz w:val="28"/>
        </w:rPr>
        <w:t xml:space="preserve">
     В наиболее жаркие дни (не ниже 20 - 25 С) для уменьшения запыленности нижнего слоя воздуха и снижения температуры дорожного покрытия, дороги следует поливать водой до 3 раз в сутки между 11.00 и 19.00 час.  </w:t>
      </w:r>
      <w:r>
        <w:br/>
      </w:r>
      <w:r>
        <w:rPr>
          <w:rFonts w:ascii="Times New Roman"/>
          <w:b w:val="false"/>
          <w:i w:val="false"/>
          <w:color w:val="000000"/>
          <w:sz w:val="28"/>
        </w:rPr>
        <w:t xml:space="preserve">
     4.2. Производство работ в ночное время (независимо от периода) должны быть соблюдены правила, предупреждающие шум. Рабочее перемещение уборочных машин совершается с соблюдением правил дорожного движения.  </w:t>
      </w:r>
      <w:r>
        <w:br/>
      </w:r>
      <w:r>
        <w:rPr>
          <w:rFonts w:ascii="Times New Roman"/>
          <w:b w:val="false"/>
          <w:i w:val="false"/>
          <w:color w:val="000000"/>
          <w:sz w:val="28"/>
        </w:rPr>
        <w:t xml:space="preserve">
     4.3. Механизированную мойку, поливку и подметание проезжей части улиц и площадей с усовершенствованным покрытием в летний период следует производить в плановом порядке.  </w:t>
      </w:r>
      <w:r>
        <w:br/>
      </w:r>
      <w:r>
        <w:rPr>
          <w:rFonts w:ascii="Times New Roman"/>
          <w:b w:val="false"/>
          <w:i w:val="false"/>
          <w:color w:val="000000"/>
          <w:sz w:val="28"/>
        </w:rPr>
        <w:t xml:space="preserve">
     4.4. Дорожные покрытия следует мыть так, чтобы загрязнения, скапливающиеся в прилотковой части дороги, не выбрасывались потоками воды на полосы зеленых насаждений или тротуары.  </w:t>
      </w:r>
      <w:r>
        <w:br/>
      </w:r>
      <w:r>
        <w:rPr>
          <w:rFonts w:ascii="Times New Roman"/>
          <w:b w:val="false"/>
          <w:i w:val="false"/>
          <w:color w:val="000000"/>
          <w:sz w:val="28"/>
        </w:rPr>
        <w:t xml:space="preserve">
     4.5. Проезжую часть улиц, на которых отсутствует ливневая канализация, для снижения запыленности воздуха и уменьшения загрязнений следует убирать подметально-уборочными машинами согласно технологии.  </w:t>
      </w:r>
      <w:r>
        <w:br/>
      </w:r>
      <w:r>
        <w:rPr>
          <w:rFonts w:ascii="Times New Roman"/>
          <w:b w:val="false"/>
          <w:i w:val="false"/>
          <w:color w:val="000000"/>
          <w:sz w:val="28"/>
        </w:rPr>
        <w:t xml:space="preserve">
     4.6. Поливка зеленых насаждений и газонов производится из сети городского водопровода и из водоемов, при согласовании последних, по согласованию с санитарно-эпидемиологическим управлением.  </w:t>
      </w:r>
      <w:r>
        <w:br/>
      </w:r>
      <w:r>
        <w:rPr>
          <w:rFonts w:ascii="Times New Roman"/>
          <w:b w:val="false"/>
          <w:i w:val="false"/>
          <w:color w:val="000000"/>
          <w:sz w:val="28"/>
        </w:rPr>
        <w:t xml:space="preserve">
     4.7. Заправка поливо-моечных и подметально-уборочных машин из сети городского водопровода и из водоемов производится по согласованию с санитарно-эпидемиологическим управлением.  </w:t>
      </w:r>
    </w:p>
    <w:bookmarkStart w:name="z27" w:id="19"/>
    <w:p>
      <w:pPr>
        <w:spacing w:after="0"/>
        <w:ind w:left="0"/>
        <w:jc w:val="left"/>
      </w:pPr>
      <w:r>
        <w:rPr>
          <w:rFonts w:ascii="Times New Roman"/>
          <w:b/>
          <w:i w:val="false"/>
          <w:color w:val="000000"/>
        </w:rPr>
        <w:t xml:space="preserve"> Зимняя уборка  </w:t>
      </w:r>
      <w:r>
        <w:br/>
      </w:r>
      <w:r>
        <w:rPr>
          <w:rFonts w:ascii="Times New Roman"/>
          <w:b/>
          <w:i w:val="false"/>
          <w:color w:val="000000"/>
        </w:rPr>
        <w:t>
 </w:t>
      </w:r>
    </w:p>
    <w:bookmarkEnd w:id="19"/>
    <w:p>
      <w:pPr>
        <w:spacing w:after="0"/>
        <w:ind w:left="0"/>
        <w:jc w:val="both"/>
      </w:pPr>
      <w:r>
        <w:rPr>
          <w:rFonts w:ascii="Times New Roman"/>
          <w:b w:val="false"/>
          <w:i w:val="false"/>
          <w:color w:val="000000"/>
          <w:sz w:val="28"/>
        </w:rPr>
        <w:t xml:space="preserve">       4.8. Зимняя уборка городских проездов осуществляется в период с 15 ноября по 15 апреля. В связи с непредсказуемостью стихийных явлений природы и необходимостью проведения операций, обеспечивающих очистку полос движения от снега и устранения скользкости в самые сжатые сроки на большой территории устанавливается круглосуточное дежурство специализированных машин на эксплуатационном участке. Машины должны быть в постоянной готовности к немедленному выезду.  </w:t>
      </w:r>
      <w:r>
        <w:br/>
      </w:r>
      <w:r>
        <w:rPr>
          <w:rFonts w:ascii="Times New Roman"/>
          <w:b w:val="false"/>
          <w:i w:val="false"/>
          <w:color w:val="000000"/>
          <w:sz w:val="28"/>
        </w:rPr>
        <w:t xml:space="preserve">
     4.9. Посыпку песком с применением хлоридов следует начинать немедленно с началом снегопада или появлением гололеда один раз в начале снегопада, повторно после каждого подметания до окончания снегопада и по мере необходимости. В первую очередь при гололеде должны быть посыпаны спуски, подъемы, перекрестки, места остановок общественного транспорта, пешеходные переходы, тротуары.  </w:t>
      </w:r>
      <w:r>
        <w:br/>
      </w:r>
      <w:r>
        <w:rPr>
          <w:rFonts w:ascii="Times New Roman"/>
          <w:b w:val="false"/>
          <w:i w:val="false"/>
          <w:color w:val="000000"/>
          <w:sz w:val="28"/>
        </w:rPr>
        <w:t xml:space="preserve">
     4.10. Сгребание и подметание снега производят с таким интервалом, чтобы слой снега на дорогах не превышал 4 - 5 см, не позднее чем через 4 часа после начала снегопада, повторно с тем же интервалом при продолжении снегопада и в конце снегопада.  </w:t>
      </w:r>
      <w:r>
        <w:br/>
      </w:r>
      <w:r>
        <w:rPr>
          <w:rFonts w:ascii="Times New Roman"/>
          <w:b w:val="false"/>
          <w:i w:val="false"/>
          <w:color w:val="000000"/>
          <w:sz w:val="28"/>
        </w:rPr>
        <w:t xml:space="preserve">
     Технологические маршруты снегоочистительных механизмов необходимо начинать с улиц с наиболее интенсивным движением.  </w:t>
      </w:r>
      <w:r>
        <w:br/>
      </w:r>
      <w:r>
        <w:rPr>
          <w:rFonts w:ascii="Times New Roman"/>
          <w:b w:val="false"/>
          <w:i w:val="false"/>
          <w:color w:val="000000"/>
          <w:sz w:val="28"/>
        </w:rPr>
        <w:t xml:space="preserve">
     4.11. Сметенный в вал снег вывозят на снежные свалки, расположенные в специально отведенных местах. Сваливать снег в другие места запрещается.  </w:t>
      </w:r>
      <w:r>
        <w:br/>
      </w:r>
      <w:r>
        <w:rPr>
          <w:rFonts w:ascii="Times New Roman"/>
          <w:b w:val="false"/>
          <w:i w:val="false"/>
          <w:color w:val="000000"/>
          <w:sz w:val="28"/>
        </w:rPr>
        <w:t xml:space="preserve">
     4.12. Очистка от снега крыш и удаление ледяных сосулек входят в обязанности владельцев строений и должны производиться с соблюдением мер предосторожности (выделение дежурных, ограждение тротуаров). Снег, сброшенный с крыш, следует немедленно окучивать и при необходимости вывозить.  </w:t>
      </w:r>
      <w:r>
        <w:br/>
      </w:r>
      <w:r>
        <w:rPr>
          <w:rFonts w:ascii="Times New Roman"/>
          <w:b w:val="false"/>
          <w:i w:val="false"/>
          <w:color w:val="000000"/>
          <w:sz w:val="28"/>
        </w:rPr>
        <w:t xml:space="preserve">
     4.13. На проездах, убираемых специальными службами, снег сбрасывают с крыш до вывоза снега, сметенного с дорожных покрытий, и укладывают в общий с ним вал. Вывоз снега, сброшенного с крыш на этих проездах, возлагается на специальные службы. </w:t>
      </w:r>
      <w:r>
        <w:br/>
      </w:r>
      <w:r>
        <w:rPr>
          <w:rFonts w:ascii="Times New Roman"/>
          <w:b w:val="false"/>
          <w:i w:val="false"/>
          <w:color w:val="000000"/>
          <w:sz w:val="28"/>
        </w:rPr>
        <w:t xml:space="preserve">
     4.14. Вывоз снега должен производиться в следующие сроки:  </w:t>
      </w:r>
      <w:r>
        <w:br/>
      </w:r>
      <w:r>
        <w:rPr>
          <w:rFonts w:ascii="Times New Roman"/>
          <w:b w:val="false"/>
          <w:i w:val="false"/>
          <w:color w:val="000000"/>
          <w:sz w:val="28"/>
        </w:rPr>
        <w:t xml:space="preserve">
     - при выпадении снежного покрова толщиной менее 6 см на важнейших магистралях города не более чем за двое суток, на остальных - не более четырех суток;  </w:t>
      </w:r>
      <w:r>
        <w:br/>
      </w:r>
      <w:r>
        <w:rPr>
          <w:rFonts w:ascii="Times New Roman"/>
          <w:b w:val="false"/>
          <w:i w:val="false"/>
          <w:color w:val="000000"/>
          <w:sz w:val="28"/>
        </w:rPr>
        <w:t xml:space="preserve">
     - при выпадении снега более 6 см - соответственно через четверо и семь суток. </w:t>
      </w:r>
    </w:p>
    <w:p>
      <w:pPr>
        <w:spacing w:after="0"/>
        <w:ind w:left="0"/>
        <w:jc w:val="left"/>
      </w:pPr>
      <w:r>
        <w:rPr>
          <w:rFonts w:ascii="Times New Roman"/>
          <w:b/>
          <w:i w:val="false"/>
          <w:color w:val="000000"/>
        </w:rPr>
        <w:t xml:space="preserve">      V. Уборка и содержание тротуаров, внутриквартальных </w:t>
      </w:r>
      <w:r>
        <w:br/>
      </w:r>
      <w:r>
        <w:rPr>
          <w:rFonts w:ascii="Times New Roman"/>
          <w:b/>
          <w:i w:val="false"/>
          <w:color w:val="000000"/>
        </w:rPr>
        <w:t xml:space="preserve">
проездов и дворовых территорий  5.1. Летняя уборка </w:t>
      </w:r>
      <w:r>
        <w:br/>
      </w:r>
      <w:r>
        <w:rPr>
          <w:rFonts w:ascii="Times New Roman"/>
          <w:b/>
          <w:i w:val="false"/>
          <w:color w:val="000000"/>
        </w:rPr>
        <w:t>
 </w:t>
      </w:r>
    </w:p>
    <w:bookmarkStart w:name="z29" w:id="20"/>
    <w:p>
      <w:pPr>
        <w:spacing w:after="0"/>
        <w:ind w:left="0"/>
        <w:jc w:val="both"/>
      </w:pPr>
      <w:r>
        <w:rPr>
          <w:rFonts w:ascii="Times New Roman"/>
          <w:b w:val="false"/>
          <w:i w:val="false"/>
          <w:color w:val="000000"/>
          <w:sz w:val="28"/>
        </w:rPr>
        <w:t xml:space="preserve">      Летняя уборка тротуаров, внутриквартальных проездов и дворовых территорий, так же как и уборка проезжей части улиц, заключается в удалении с поверхности дорожных покрытий пыли и мусора путем мойки и подметания.  </w:t>
      </w:r>
      <w:r>
        <w:br/>
      </w:r>
      <w:r>
        <w:rPr>
          <w:rFonts w:ascii="Times New Roman"/>
          <w:b w:val="false"/>
          <w:i w:val="false"/>
          <w:color w:val="000000"/>
          <w:sz w:val="28"/>
        </w:rPr>
        <w:t xml:space="preserve">
     Механизированную уборку тротуаров производят как с помощью специальных тротуароуборочных машин, так и с помощью машин, предназначенных для уборки проезжей части улиц (если ширина тротуара не менее 3,5 м и несущая способность покрытия достаточна).  </w:t>
      </w:r>
      <w:r>
        <w:br/>
      </w:r>
      <w:r>
        <w:rPr>
          <w:rFonts w:ascii="Times New Roman"/>
          <w:b w:val="false"/>
          <w:i w:val="false"/>
          <w:color w:val="000000"/>
          <w:sz w:val="28"/>
        </w:rPr>
        <w:t xml:space="preserve">
     При механизированной уборке палатки, киоски, лотки и другие сооружения должны быть перенесены с поверхностей, подлежащих уборке.  </w:t>
      </w:r>
      <w:r>
        <w:br/>
      </w:r>
      <w:r>
        <w:rPr>
          <w:rFonts w:ascii="Times New Roman"/>
          <w:b w:val="false"/>
          <w:i w:val="false"/>
          <w:color w:val="000000"/>
          <w:sz w:val="28"/>
        </w:rPr>
        <w:t xml:space="preserve">
     Уборку тротуаров, особенно с применением машин, предназначенных для работы на проезжей части улиц, следует производить ночью и рано утром, когда число пешеходов незначительно. При необходимости проведения уборочных работ днем машины должны продвигаться по тротуару со скоростью не более 4 - 6 км/ч.  </w:t>
      </w:r>
      <w:r>
        <w:br/>
      </w:r>
      <w:r>
        <w:rPr>
          <w:rFonts w:ascii="Times New Roman"/>
          <w:b w:val="false"/>
          <w:i w:val="false"/>
          <w:color w:val="000000"/>
          <w:sz w:val="28"/>
        </w:rPr>
        <w:t xml:space="preserve">
     Мойку тротуаров следует производить с особой осторожностью, чтобы не загрязнять цоколи зданий, и завершать ее до начала мойки проезжей части (чтобы не загрязнять промытые лотки).  </w:t>
      </w:r>
      <w:r>
        <w:br/>
      </w:r>
      <w:r>
        <w:rPr>
          <w:rFonts w:ascii="Times New Roman"/>
          <w:b w:val="false"/>
          <w:i w:val="false"/>
          <w:color w:val="000000"/>
          <w:sz w:val="28"/>
        </w:rPr>
        <w:t xml:space="preserve">
     Уборку тротуаров и других территорий, ширина которых превышает ширину захвата машины менее в 2 раза, следует выполнять одиночными машинами. Более широкие тротуары целесообразно убирать колонной машин, обеспечивающих разовую уборку покрытия за один проход. Недоступные для механизированной уборки участки тротуаров и дворов убирают вручную.  </w:t>
      </w:r>
      <w:r>
        <w:br/>
      </w:r>
      <w:r>
        <w:rPr>
          <w:rFonts w:ascii="Times New Roman"/>
          <w:b w:val="false"/>
          <w:i w:val="false"/>
          <w:color w:val="000000"/>
          <w:sz w:val="28"/>
        </w:rPr>
        <w:t xml:space="preserve">
     В остальном технология и организация летней уборки тротуаров, внутриквартальных проездов и дворовых территорий не отличается от технологии и организации летней уборки проезжей части улиц.  </w:t>
      </w:r>
      <w:r>
        <w:br/>
      </w:r>
      <w:r>
        <w:rPr>
          <w:rFonts w:ascii="Times New Roman"/>
          <w:b w:val="false"/>
          <w:i w:val="false"/>
          <w:color w:val="000000"/>
          <w:sz w:val="28"/>
        </w:rPr>
        <w:t>
 </w:t>
      </w:r>
    </w:p>
    <w:bookmarkEnd w:id="20"/>
    <w:bookmarkStart w:name="z30" w:id="21"/>
    <w:p>
      <w:pPr>
        <w:spacing w:after="0"/>
        <w:ind w:left="0"/>
        <w:jc w:val="left"/>
      </w:pPr>
      <w:r>
        <w:rPr>
          <w:rFonts w:ascii="Times New Roman"/>
          <w:b/>
          <w:i w:val="false"/>
          <w:color w:val="000000"/>
        </w:rPr>
        <w:t xml:space="preserve">   5.2. Зимняя уборка </w:t>
      </w:r>
      <w:r>
        <w:br/>
      </w:r>
      <w:r>
        <w:rPr>
          <w:rFonts w:ascii="Times New Roman"/>
          <w:b/>
          <w:i w:val="false"/>
          <w:color w:val="000000"/>
        </w:rPr>
        <w:t>
 </w:t>
      </w:r>
    </w:p>
    <w:bookmarkEnd w:id="21"/>
    <w:bookmarkStart w:name="z31" w:id="22"/>
    <w:p>
      <w:pPr>
        <w:spacing w:after="0"/>
        <w:ind w:left="0"/>
        <w:jc w:val="both"/>
      </w:pPr>
      <w:r>
        <w:rPr>
          <w:rFonts w:ascii="Times New Roman"/>
          <w:b w:val="false"/>
          <w:i w:val="false"/>
          <w:color w:val="000000"/>
          <w:sz w:val="28"/>
        </w:rPr>
        <w:t xml:space="preserve">       Технология механизированной уборки тротуаров отличается от технологии, применяемой при уборке проезжей части. Использование песко- соляной смеси (NaCl) и хлоридов для обработки тротуаров в зимний период в г.Алматы запрещается. В этом случае механизированное подметание тротуаров следует начинать вскоре после начала снегопада и продолжать до его окончания независимо от интенсивности и продолжительности.  </w:t>
      </w:r>
      <w:r>
        <w:br/>
      </w:r>
      <w:r>
        <w:rPr>
          <w:rFonts w:ascii="Times New Roman"/>
          <w:b w:val="false"/>
          <w:i w:val="false"/>
          <w:color w:val="000000"/>
          <w:sz w:val="28"/>
        </w:rPr>
        <w:t xml:space="preserve">
     Как правило, подметание тротуаров следует начинать не позднее чем через 0,5 - 1 час. после начала снегопада в утреннее, дневное и вечернее время и не позже чем через 2 - 3 час. - в ночное время. Днем скорость подметания не должна превышать 4 - 6 км/час., ночью - 8 - 10 км/час. Широкие тротуары эффективно подметать колонной машин.  </w:t>
      </w:r>
      <w:r>
        <w:br/>
      </w:r>
      <w:r>
        <w:rPr>
          <w:rFonts w:ascii="Times New Roman"/>
          <w:b w:val="false"/>
          <w:i w:val="false"/>
          <w:color w:val="000000"/>
          <w:sz w:val="28"/>
        </w:rPr>
        <w:t xml:space="preserve">
     Особую осторожность следует соблюдать при применении на уборке тротуаров машин, предназначенных для уборки проезжей части улиц. В частности, разбрасывающие диски пескоразбрасывателей целесообразно оборудовать направляющими щитками, ограничивающими дальность полета частиц песка.  </w:t>
      </w:r>
      <w:r>
        <w:br/>
      </w:r>
      <w:r>
        <w:rPr>
          <w:rFonts w:ascii="Times New Roman"/>
          <w:b w:val="false"/>
          <w:i w:val="false"/>
          <w:color w:val="000000"/>
          <w:sz w:val="28"/>
        </w:rPr>
        <w:t xml:space="preserve">
     Снег с тротуара сдвигают в тот же вал, что снег, сметенный с проезжей части улиц. Поэтому уборку тротуаров и снега, сброшенного с крыш, следует завершать до начала удаления снега, собранного с проезжей части.  </w:t>
      </w:r>
      <w:r>
        <w:br/>
      </w:r>
      <w:r>
        <w:rPr>
          <w:rFonts w:ascii="Times New Roman"/>
          <w:b w:val="false"/>
          <w:i w:val="false"/>
          <w:color w:val="000000"/>
          <w:sz w:val="28"/>
        </w:rPr>
        <w:t xml:space="preserve">
     Все средства борьбы с гололедом и участки размещения и устройства снежных "сухих" свалок необходимо согласовывать с районными санэпидстанциями, с учетом конкретных местных условий, исключая при этом возможность отрицательного воздействия на окружающую среду.  </w:t>
      </w:r>
      <w:r>
        <w:br/>
      </w:r>
      <w:r>
        <w:rPr>
          <w:rFonts w:ascii="Times New Roman"/>
          <w:b w:val="false"/>
          <w:i w:val="false"/>
          <w:color w:val="000000"/>
          <w:sz w:val="28"/>
        </w:rPr>
        <w:t xml:space="preserve">
     Запрещается перемещение, переброска и складирование скола льда, загрязненного снега на площади зеленых насаждений. Уборка внутриквартальных проездов и тротуаров осуществляется специализированными эксплуатационными организациями, дворовых территорий и подъездных путей к дому - кооперативами собственников квартир (домов).  </w:t>
      </w:r>
      <w:r>
        <w:br/>
      </w:r>
      <w:r>
        <w:rPr>
          <w:rFonts w:ascii="Times New Roman"/>
          <w:b w:val="false"/>
          <w:i w:val="false"/>
          <w:color w:val="000000"/>
          <w:sz w:val="28"/>
        </w:rPr>
        <w:t>
 </w:t>
      </w:r>
    </w:p>
    <w:bookmarkEnd w:id="22"/>
    <w:p>
      <w:pPr>
        <w:spacing w:after="0"/>
        <w:ind w:left="0"/>
        <w:jc w:val="left"/>
      </w:pPr>
      <w:r>
        <w:rPr>
          <w:rFonts w:ascii="Times New Roman"/>
          <w:b/>
          <w:i w:val="false"/>
          <w:color w:val="000000"/>
        </w:rPr>
        <w:t xml:space="preserve">   VI. Уборка и содержание домовладений </w:t>
      </w:r>
    </w:p>
    <w:bookmarkStart w:name="z33" w:id="23"/>
    <w:p>
      <w:pPr>
        <w:spacing w:after="0"/>
        <w:ind w:left="0"/>
        <w:jc w:val="left"/>
      </w:pPr>
      <w:r>
        <w:rPr>
          <w:rFonts w:ascii="Times New Roman"/>
          <w:b/>
          <w:i w:val="false"/>
          <w:color w:val="000000"/>
        </w:rPr>
        <w:t xml:space="preserve">   Общие положения  </w:t>
      </w:r>
      <w:r>
        <w:br/>
      </w:r>
      <w:r>
        <w:rPr>
          <w:rFonts w:ascii="Times New Roman"/>
          <w:b/>
          <w:i w:val="false"/>
          <w:color w:val="000000"/>
        </w:rPr>
        <w:t>
 </w:t>
      </w:r>
    </w:p>
    <w:bookmarkEnd w:id="23"/>
    <w:bookmarkStart w:name="z34" w:id="24"/>
    <w:p>
      <w:pPr>
        <w:spacing w:after="0"/>
        <w:ind w:left="0"/>
        <w:jc w:val="both"/>
      </w:pPr>
      <w:r>
        <w:rPr>
          <w:rFonts w:ascii="Times New Roman"/>
          <w:b w:val="false"/>
          <w:i w:val="false"/>
          <w:color w:val="000000"/>
          <w:sz w:val="28"/>
        </w:rPr>
        <w:t xml:space="preserve">       6.1. Уборка домовладений не зависимо от ведомственной подчиненности и форм собственности от бытовых отходов должна производиться регулярно, по плану без каких-либо заявок и только транспортом, специально предназначенным для этих целей.  </w:t>
      </w:r>
      <w:r>
        <w:br/>
      </w:r>
      <w:r>
        <w:rPr>
          <w:rFonts w:ascii="Times New Roman"/>
          <w:b w:val="false"/>
          <w:i w:val="false"/>
          <w:color w:val="000000"/>
          <w:sz w:val="28"/>
        </w:rPr>
        <w:t xml:space="preserve">
     6.2. На территории домовладений должны быть выделены специальные площади для размещения контейнеров с удобными подъездами для транспорта. Площадка должна быть открытой, с водонепроницаемым покрытием и желательно огражденной зелеными насаждениями.  </w:t>
      </w:r>
      <w:r>
        <w:br/>
      </w:r>
      <w:r>
        <w:rPr>
          <w:rFonts w:ascii="Times New Roman"/>
          <w:b w:val="false"/>
          <w:i w:val="false"/>
          <w:color w:val="000000"/>
          <w:sz w:val="28"/>
        </w:rPr>
        <w:t xml:space="preserve">
     6.3.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небольшого их образования.  </w:t>
      </w:r>
      <w:r>
        <w:br/>
      </w:r>
      <w:r>
        <w:rPr>
          <w:rFonts w:ascii="Times New Roman"/>
          <w:b w:val="false"/>
          <w:i w:val="false"/>
          <w:color w:val="000000"/>
          <w:sz w:val="28"/>
        </w:rPr>
        <w:t xml:space="preserve">
     6.4. Твердые бытовые отходы вывозятся мусоровозным транспортом, жидкие отходы из неканализованных домовладений - ассенизационным вакуумным транспортом.  </w:t>
      </w:r>
      <w:r>
        <w:br/>
      </w:r>
      <w:r>
        <w:rPr>
          <w:rFonts w:ascii="Times New Roman"/>
          <w:b w:val="false"/>
          <w:i w:val="false"/>
          <w:color w:val="000000"/>
          <w:sz w:val="28"/>
        </w:rPr>
        <w:t xml:space="preserve">
     6.5. Для обеспечения шумового комфорта жителей бытовые и пищевые отходы удаляются из домовладений не ранее 7 часов и не позднее 23 часов.  </w:t>
      </w:r>
      <w:r>
        <w:br/>
      </w:r>
      <w:r>
        <w:rPr>
          <w:rFonts w:ascii="Times New Roman"/>
          <w:b w:val="false"/>
          <w:i w:val="false"/>
          <w:color w:val="000000"/>
          <w:sz w:val="28"/>
        </w:rPr>
        <w:t xml:space="preserve">
     6.5.1. Собственник площадки для временного хранения бытовых отходов и мусора (контейнеров), мусоропроводов обязан своевременно собственными силами или по заключению договоров со специализированной организацией производить вывоз мусора, осуществлять подборку и дезинфекцию контейнерных площадок.  </w:t>
      </w:r>
      <w:r>
        <w:br/>
      </w:r>
      <w:r>
        <w:rPr>
          <w:rFonts w:ascii="Times New Roman"/>
          <w:b w:val="false"/>
          <w:i w:val="false"/>
          <w:color w:val="000000"/>
          <w:sz w:val="28"/>
        </w:rPr>
        <w:t xml:space="preserve">
     Ответственность за несвоевременный вывоз мусора и бытовых отходов при вывозе мусора собственными силами несет собственник.  </w:t>
      </w:r>
      <w:r>
        <w:br/>
      </w:r>
      <w:r>
        <w:rPr>
          <w:rFonts w:ascii="Times New Roman"/>
          <w:b w:val="false"/>
          <w:i w:val="false"/>
          <w:color w:val="000000"/>
          <w:sz w:val="28"/>
        </w:rPr>
        <w:t xml:space="preserve">
     Орган управления объектом кондоминиума вправе заключить договор на оказание услуги по мусороудалению со специализированной организацией при делегировании такого права общим собранием собственников помещений.&lt;*&gt;  </w:t>
      </w:r>
      <w:r>
        <w:br/>
      </w:r>
      <w:r>
        <w:rPr>
          <w:rFonts w:ascii="Times New Roman"/>
          <w:b w:val="false"/>
          <w:i w:val="false"/>
          <w:color w:val="000000"/>
          <w:sz w:val="28"/>
        </w:rPr>
        <w:t>
</w:t>
      </w:r>
      <w:r>
        <w:rPr>
          <w:rFonts w:ascii="Times New Roman"/>
          <w:b w:val="false"/>
          <w:i w:val="false"/>
          <w:color w:val="ff0000"/>
          <w:sz w:val="28"/>
        </w:rPr>
        <w:t xml:space="preserve">      Сноска. Пункт 6.5.1 -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ХIII сессии Алматинского городского Маслихата II созыва от 14 ноября 2001 года. </w:t>
      </w:r>
      <w:r>
        <w:br/>
      </w:r>
      <w:r>
        <w:rPr>
          <w:rFonts w:ascii="Times New Roman"/>
          <w:b w:val="false"/>
          <w:i w:val="false"/>
          <w:color w:val="000000"/>
          <w:sz w:val="28"/>
        </w:rPr>
        <w:t>
</w:t>
      </w:r>
      <w:r>
        <w:rPr>
          <w:rFonts w:ascii="Times New Roman"/>
          <w:b w:val="false"/>
          <w:i w:val="false"/>
          <w:color w:val="000000"/>
          <w:sz w:val="28"/>
        </w:rPr>
        <w:t>
 </w:t>
      </w:r>
    </w:p>
    <w:bookmarkEnd w:id="24"/>
    <w:bookmarkStart w:name="z35" w:id="25"/>
    <w:p>
      <w:pPr>
        <w:spacing w:after="0"/>
        <w:ind w:left="0"/>
        <w:jc w:val="left"/>
      </w:pPr>
      <w:r>
        <w:rPr>
          <w:rFonts w:ascii="Times New Roman"/>
          <w:b/>
          <w:i w:val="false"/>
          <w:color w:val="000000"/>
        </w:rPr>
        <w:t xml:space="preserve">   Сбор бытовых отходов </w:t>
      </w:r>
      <w:r>
        <w:br/>
      </w:r>
      <w:r>
        <w:rPr>
          <w:rFonts w:ascii="Times New Roman"/>
          <w:b/>
          <w:i w:val="false"/>
          <w:color w:val="000000"/>
        </w:rPr>
        <w:t>
 </w:t>
      </w:r>
    </w:p>
    <w:bookmarkEnd w:id="25"/>
    <w:bookmarkStart w:name="z36" w:id="26"/>
    <w:p>
      <w:pPr>
        <w:spacing w:after="0"/>
        <w:ind w:left="0"/>
        <w:jc w:val="both"/>
      </w:pPr>
      <w:r>
        <w:rPr>
          <w:rFonts w:ascii="Times New Roman"/>
          <w:b w:val="false"/>
          <w:i w:val="false"/>
          <w:color w:val="000000"/>
          <w:sz w:val="28"/>
        </w:rPr>
        <w:t xml:space="preserve">       6.6.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- 0 и ниже) должен быть не более трех суток, в теплое время (при плюсовой температуре) не более одних суток (ежедневный вывоз). В каждом населенном пункте периодичность удаления твердых бытовых отходов согласовывается с местными учреждениями санэпидслужбы.  </w:t>
      </w:r>
      <w:r>
        <w:br/>
      </w:r>
      <w:r>
        <w:rPr>
          <w:rFonts w:ascii="Times New Roman"/>
          <w:b w:val="false"/>
          <w:i w:val="false"/>
          <w:color w:val="000000"/>
          <w:sz w:val="28"/>
        </w:rPr>
        <w:t xml:space="preserve">
     6.7. Для сбора твердых бытовых отходов следует применять в благоустроенном жилищном фонде стандартные контейнеры. В домовладениях, не имеющих канализации, допускается применять деревянные или металлические сборники.&lt;*&gt;  </w:t>
      </w:r>
      <w:r>
        <w:br/>
      </w:r>
      <w:r>
        <w:rPr>
          <w:rFonts w:ascii="Times New Roman"/>
          <w:b w:val="false"/>
          <w:i w:val="false"/>
          <w:color w:val="000000"/>
          <w:sz w:val="28"/>
        </w:rPr>
        <w:t>
</w:t>
      </w:r>
      <w:r>
        <w:rPr>
          <w:rFonts w:ascii="Times New Roman"/>
          <w:b w:val="false"/>
          <w:i w:val="false"/>
          <w:color w:val="ff0000"/>
          <w:sz w:val="28"/>
        </w:rPr>
        <w:t xml:space="preserve">      Сноска. Пункт 6.7 -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ХIII сессии Алматинского городского Маслихата II созыва от 14 ноября 2001 года. </w:t>
      </w:r>
      <w:r>
        <w:br/>
      </w:r>
      <w:r>
        <w:rPr>
          <w:rFonts w:ascii="Times New Roman"/>
          <w:b w:val="false"/>
          <w:i w:val="false"/>
          <w:color w:val="000000"/>
          <w:sz w:val="28"/>
        </w:rPr>
        <w:t xml:space="preserve">
     6.8. Площадки для установки контейнеров должны быть удалены от жилых и общественных зданий, спортивных площадок и от мест отдыха населения на расстоянии не менее 20 м, но не более 100 м. Размер площадок должен быть рассчитан на установку необходимого числа контейнеров, но не более 5. Расстояние от контейнеров до края площадки должно быть не менее 1,0 м.  </w:t>
      </w:r>
      <w:r>
        <w:br/>
      </w:r>
      <w:r>
        <w:rPr>
          <w:rFonts w:ascii="Times New Roman"/>
          <w:b w:val="false"/>
          <w:i w:val="false"/>
          <w:color w:val="000000"/>
          <w:sz w:val="28"/>
        </w:rPr>
        <w:t xml:space="preserve">
     Размещение мест временного хранения отходов, особенно на жилой территории необходимо согласовывать с районным архитектором и районной санэпидстанцией.  </w:t>
      </w:r>
      <w:r>
        <w:br/>
      </w:r>
      <w:r>
        <w:rPr>
          <w:rFonts w:ascii="Times New Roman"/>
          <w:b w:val="false"/>
          <w:i w:val="false"/>
          <w:color w:val="000000"/>
          <w:sz w:val="28"/>
        </w:rPr>
        <w:t xml:space="preserve">
     В исключительных случаях, в районах сложившейся застройки, где нет возможности соблюдения установленных разрывов от дворовых туалетов, мест временного хранения отходов эти расстояния устанавливаются комиссионно (с участием районного архитектора, жилищно- эксплуатационной организации, санитарного врача). Акты комиссии должны утверждаться местными органами управления.  </w:t>
      </w:r>
      <w:r>
        <w:br/>
      </w:r>
      <w:r>
        <w:rPr>
          <w:rFonts w:ascii="Times New Roman"/>
          <w:b w:val="false"/>
          <w:i w:val="false"/>
          <w:color w:val="000000"/>
          <w:sz w:val="28"/>
        </w:rPr>
        <w:t xml:space="preserve">
     На территориях частных домовладений места расположения мусоросборников, дворовых туалетов и помойных ям должны определяться самими домовладельцами по согласованию с санитарно-эпидемиологической службой, разрыв может быть сокращен до 8 - 10 метров.&lt;*&gt;  </w:t>
      </w:r>
      <w:r>
        <w:br/>
      </w:r>
      <w:r>
        <w:rPr>
          <w:rFonts w:ascii="Times New Roman"/>
          <w:b w:val="false"/>
          <w:i w:val="false"/>
          <w:color w:val="000000"/>
          <w:sz w:val="28"/>
        </w:rPr>
        <w:t>
</w:t>
      </w:r>
      <w:r>
        <w:rPr>
          <w:rFonts w:ascii="Times New Roman"/>
          <w:b w:val="false"/>
          <w:i w:val="false"/>
          <w:color w:val="ff0000"/>
          <w:sz w:val="28"/>
        </w:rPr>
        <w:t xml:space="preserve">      Сноска. Пункт 6.8 -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ХIII сессии Алматинского городского Маслихата II созыва от 14 ноября 2001 года. </w:t>
      </w:r>
      <w:r>
        <w:br/>
      </w:r>
      <w:r>
        <w:rPr>
          <w:rFonts w:ascii="Times New Roman"/>
          <w:b w:val="false"/>
          <w:i w:val="false"/>
          <w:color w:val="000000"/>
          <w:sz w:val="28"/>
        </w:rPr>
        <w:t xml:space="preserve">
     6.9. Металлические и пластиковые сборники отходов в летний период необходимо промывать (при несменяемой системе не реже одного раза в 10 дней, при сменяемой - после опорожнения), деревянные сборники - дезинфицировать (после каждого опорожнения). По энтомологическим показателям проводить дезинсекцию.&lt;*&gt;  </w:t>
      </w:r>
      <w:r>
        <w:br/>
      </w:r>
      <w:r>
        <w:rPr>
          <w:rFonts w:ascii="Times New Roman"/>
          <w:b w:val="false"/>
          <w:i w:val="false"/>
          <w:color w:val="000000"/>
          <w:sz w:val="28"/>
        </w:rPr>
        <w:t>
</w:t>
      </w:r>
      <w:r>
        <w:rPr>
          <w:rFonts w:ascii="Times New Roman"/>
          <w:b w:val="false"/>
          <w:i w:val="false"/>
          <w:color w:val="ff0000"/>
          <w:sz w:val="28"/>
        </w:rPr>
        <w:t xml:space="preserve">      Сноска. Пункт 6.9 -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ХIII сессии Алматинского городского Маслихата II созыва от 14 ноября 2001 года. </w:t>
      </w:r>
      <w:r>
        <w:br/>
      </w:r>
      <w:r>
        <w:rPr>
          <w:rFonts w:ascii="Times New Roman"/>
          <w:b w:val="false"/>
          <w:i w:val="false"/>
          <w:color w:val="000000"/>
          <w:sz w:val="28"/>
        </w:rPr>
        <w:t xml:space="preserve">
     6.10. Выбор вторичного сырья (текстиль, банки, бутылки и др. предметы) из сборника отходов, а также из мусоровозного транспорта не допускается.  </w:t>
      </w:r>
      <w:r>
        <w:br/>
      </w:r>
      <w:r>
        <w:rPr>
          <w:rFonts w:ascii="Times New Roman"/>
          <w:b w:val="false"/>
          <w:i w:val="false"/>
          <w:color w:val="000000"/>
          <w:sz w:val="28"/>
        </w:rPr>
        <w:t xml:space="preserve">
     6.11. Во вновь строящихся жилых домах 5 этажей и выше следует устраивать мусоропроводы.  </w:t>
      </w:r>
      <w:r>
        <w:br/>
      </w:r>
      <w:r>
        <w:rPr>
          <w:rFonts w:ascii="Times New Roman"/>
          <w:b w:val="false"/>
          <w:i w:val="false"/>
          <w:color w:val="000000"/>
          <w:sz w:val="28"/>
        </w:rPr>
        <w:t xml:space="preserve">
     6.12. Вход в мусороприемную камеру необходимо изолировать от входа в здание и в другие помещения. Пол камеры должен быть на одном уровне с асфальтированным подъездом. Категорически запрещается сброс бытовых отходов из мусоропровода непосредственно на пол мусороприемной камеры (в мусороприемной камере должен быть запас контейнеров или емкости в контейнерах не менее чем на одни сутки).  </w:t>
      </w:r>
      <w:r>
        <w:br/>
      </w:r>
      <w:r>
        <w:rPr>
          <w:rFonts w:ascii="Times New Roman"/>
          <w:b w:val="false"/>
          <w:i w:val="false"/>
          <w:color w:val="000000"/>
          <w:sz w:val="28"/>
        </w:rPr>
        <w:t xml:space="preserve">
     Емкости с отходами не допускается выставлять за пределы мусоросборного помещения заблаговременно (ранее одного) часа до прибытия специального автотранспорта.  </w:t>
      </w:r>
      <w:r>
        <w:br/>
      </w:r>
      <w:r>
        <w:rPr>
          <w:rFonts w:ascii="Times New Roman"/>
          <w:b w:val="false"/>
          <w:i w:val="false"/>
          <w:color w:val="000000"/>
          <w:sz w:val="28"/>
        </w:rPr>
        <w:t xml:space="preserve">
     Данное положение применяется также в индивидуальном жилищном секторе при бестарном методе вывоза отходов.&lt;*&gt;  </w:t>
      </w:r>
      <w:r>
        <w:br/>
      </w:r>
      <w:r>
        <w:rPr>
          <w:rFonts w:ascii="Times New Roman"/>
          <w:b w:val="false"/>
          <w:i w:val="false"/>
          <w:color w:val="000000"/>
          <w:sz w:val="28"/>
        </w:rPr>
        <w:t>
</w:t>
      </w:r>
      <w:r>
        <w:rPr>
          <w:rFonts w:ascii="Times New Roman"/>
          <w:b w:val="false"/>
          <w:i w:val="false"/>
          <w:color w:val="ff0000"/>
          <w:sz w:val="28"/>
        </w:rPr>
        <w:t xml:space="preserve">      Сноска. Пункт 6.12 -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ХIII сессии Алматинского городского Маслихата II созыва от 14 ноября 2001 года. </w:t>
      </w:r>
      <w:r>
        <w:br/>
      </w:r>
      <w:r>
        <w:rPr>
          <w:rFonts w:ascii="Times New Roman"/>
          <w:b w:val="false"/>
          <w:i w:val="false"/>
          <w:color w:val="000000"/>
          <w:sz w:val="28"/>
        </w:rPr>
        <w:t xml:space="preserve">
     6.13. Мусоропровод, мусороприемная камера должны быть исправленными. Крышки загрузочных клапанов мусоропроводов на лестничных клетках должны иметь плотный привод, снабженный резиновыми прокладками в целях герметизации и шумоглушения. В жилых домах, имеющих мусоропровод, должны быть обеспечены условия для еженедельной очистки, дезинфекции и дезинсекции ствола мусоропровода, для чего стволы оборудуются соответствующими устройствами.  </w:t>
      </w:r>
      <w:r>
        <w:br/>
      </w:r>
      <w:r>
        <w:rPr>
          <w:rFonts w:ascii="Times New Roman"/>
          <w:b w:val="false"/>
          <w:i w:val="false"/>
          <w:color w:val="000000"/>
          <w:sz w:val="28"/>
        </w:rPr>
        <w:t xml:space="preserve">
     Для дезинфекции каналов мусоропроводов следует применять растворы: лизола (8 - 5%), креолина (8 - 5%), нафтализола (15 - 10%), фенол (3 - 5%), метасиликата натрия (1 - 3%). Время контакта не менее 0,5 часа. Металлические емкости, контейнеры и каналы мусоропроводов дезинфицировать хлорактивными веществами и их растворами категорически запрещается.  </w:t>
      </w:r>
      <w:r>
        <w:br/>
      </w:r>
      <w:r>
        <w:rPr>
          <w:rFonts w:ascii="Times New Roman"/>
          <w:b w:val="false"/>
          <w:i w:val="false"/>
          <w:color w:val="000000"/>
          <w:sz w:val="28"/>
        </w:rPr>
        <w:t xml:space="preserve">
     6.14. Удаление негабаритных отходов из домовладений следует производить по мере их наполнения, но не реже одного раза в неделю.  </w:t>
      </w:r>
      <w:r>
        <w:br/>
      </w:r>
      <w:r>
        <w:rPr>
          <w:rFonts w:ascii="Times New Roman"/>
          <w:b w:val="false"/>
          <w:i w:val="false"/>
          <w:color w:val="000000"/>
          <w:sz w:val="28"/>
        </w:rPr>
        <w:t xml:space="preserve">
     6.15. Ответственность за содержание камеры, мусоропровода, мусоросборников и территории, прилегающей к месту выгрузки отходов из камеры, несет организация, в ведении которой находится дом.  </w:t>
      </w:r>
      <w:r>
        <w:br/>
      </w:r>
      <w:r>
        <w:rPr>
          <w:rFonts w:ascii="Times New Roman"/>
          <w:b w:val="false"/>
          <w:i w:val="false"/>
          <w:color w:val="000000"/>
          <w:sz w:val="28"/>
        </w:rPr>
        <w:t xml:space="preserve">
     6.16. Запрещается применять "поквартирную" систему удаления твердых бытовых отходов в многоэтажной благоустроенной жилой застройке. Применять указанную систему, в виде исключения, возможно в одно-двухэтажных зданиях.  </w:t>
      </w:r>
      <w:r>
        <w:br/>
      </w:r>
      <w:r>
        <w:rPr>
          <w:rFonts w:ascii="Times New Roman"/>
          <w:b w:val="false"/>
          <w:i w:val="false"/>
          <w:color w:val="000000"/>
          <w:sz w:val="28"/>
        </w:rPr>
        <w:t>
</w:t>
      </w:r>
      <w:r>
        <w:rPr>
          <w:rFonts w:ascii="Times New Roman"/>
          <w:b w:val="false"/>
          <w:i w:val="false"/>
          <w:color w:val="000000"/>
          <w:sz w:val="28"/>
        </w:rPr>
        <w:t>
 </w:t>
      </w:r>
    </w:p>
    <w:bookmarkEnd w:id="26"/>
    <w:bookmarkStart w:name="z37" w:id="27"/>
    <w:p>
      <w:pPr>
        <w:spacing w:after="0"/>
        <w:ind w:left="0"/>
        <w:jc w:val="left"/>
      </w:pPr>
      <w:r>
        <w:rPr>
          <w:rFonts w:ascii="Times New Roman"/>
          <w:b/>
          <w:i w:val="false"/>
          <w:color w:val="000000"/>
        </w:rPr>
        <w:t xml:space="preserve">   Сбор жидких отходов </w:t>
      </w:r>
      <w:r>
        <w:br/>
      </w:r>
      <w:r>
        <w:rPr>
          <w:rFonts w:ascii="Times New Roman"/>
          <w:b/>
          <w:i w:val="false"/>
          <w:color w:val="000000"/>
        </w:rPr>
        <w:t>
 </w:t>
      </w:r>
    </w:p>
    <w:bookmarkEnd w:id="27"/>
    <w:bookmarkStart w:name="z38" w:id="28"/>
    <w:p>
      <w:pPr>
        <w:spacing w:after="0"/>
        <w:ind w:left="0"/>
        <w:jc w:val="both"/>
      </w:pPr>
      <w:r>
        <w:rPr>
          <w:rFonts w:ascii="Times New Roman"/>
          <w:b w:val="false"/>
          <w:i w:val="false"/>
          <w:color w:val="000000"/>
          <w:sz w:val="28"/>
        </w:rPr>
        <w:t xml:space="preserve">       6.17. Для сбора жидких отходов в неканализованных домовладениях устраиваются помойницы, которые должны иметь водонепроницаемый выгреб и наземную часть с крышкой и решеткой для отделения твердых фракций. Для удобства очистки решетки передняя стенка помойницы должна быть съемной и открывающейся. При наличии дворовых уборных выгреб может быть общим.  </w:t>
      </w:r>
      <w:r>
        <w:br/>
      </w:r>
      <w:r>
        <w:rPr>
          <w:rFonts w:ascii="Times New Roman"/>
          <w:b w:val="false"/>
          <w:i w:val="false"/>
          <w:color w:val="000000"/>
          <w:sz w:val="28"/>
        </w:rPr>
        <w:t xml:space="preserve">
     6.18. Дворовые неканализованные и общественные уборные должны быть удалены от жилых и общественных зданий, площадок для игр детей и отдыха населения на расстояние не менее 20 и не более 100 метров.  </w:t>
      </w:r>
      <w:r>
        <w:br/>
      </w:r>
      <w:r>
        <w:rPr>
          <w:rFonts w:ascii="Times New Roman"/>
          <w:b w:val="false"/>
          <w:i w:val="false"/>
          <w:color w:val="000000"/>
          <w:sz w:val="28"/>
        </w:rPr>
        <w:t xml:space="preserve">
     На территориях домовладений расстояние от дворовых уборных до домовладений определяется самими домовладельцами и может быть сокращено до 8 - 10 метров. В конфликтных ситуациях место размещения дворовых уборных определяется представителями общественности, административных комиссий местных органов управления.  </w:t>
      </w:r>
      <w:r>
        <w:br/>
      </w:r>
      <w:r>
        <w:rPr>
          <w:rFonts w:ascii="Times New Roman"/>
          <w:b w:val="false"/>
          <w:i w:val="false"/>
          <w:color w:val="000000"/>
          <w:sz w:val="28"/>
        </w:rPr>
        <w:t xml:space="preserve">
     В условиях децентрализованного водоснабжения дворовые уборные должны быть удалены от колодцев и каптажей родников на расстояние не менее 50 м.  </w:t>
      </w:r>
      <w:r>
        <w:br/>
      </w:r>
      <w:r>
        <w:rPr>
          <w:rFonts w:ascii="Times New Roman"/>
          <w:b w:val="false"/>
          <w:i w:val="false"/>
          <w:color w:val="000000"/>
          <w:sz w:val="28"/>
        </w:rPr>
        <w:t xml:space="preserve">
     6.19. Дворовая уборная должна иметь надземную часть и выгреб. Надземные помещения сооружают из плотно пригнанных материалов (досок, кирпичей, блоков и т.д.). Выгреб должен быть водонепроницаемым, объем которого рассчитывают исходя из численности населения, пользующегося уборной.  </w:t>
      </w:r>
      <w:r>
        <w:br/>
      </w:r>
      <w:r>
        <w:rPr>
          <w:rFonts w:ascii="Times New Roman"/>
          <w:b w:val="false"/>
          <w:i w:val="false"/>
          <w:color w:val="000000"/>
          <w:sz w:val="28"/>
        </w:rPr>
        <w:t xml:space="preserve">
     Глубина выгреба зависит от уровня грунтовых вод, но не должен быть более 3 м. Не допускается наполнение выгреба выше чем на 0,35 м от поверхности земли.  </w:t>
      </w:r>
      <w:r>
        <w:br/>
      </w:r>
      <w:r>
        <w:rPr>
          <w:rFonts w:ascii="Times New Roman"/>
          <w:b w:val="false"/>
          <w:i w:val="false"/>
          <w:color w:val="000000"/>
          <w:sz w:val="28"/>
        </w:rPr>
        <w:t xml:space="preserve">
     6.20. Выгреб следует очищать по мере его заполнения, но не реже одного раза в полгода.  </w:t>
      </w:r>
      <w:r>
        <w:br/>
      </w:r>
      <w:r>
        <w:rPr>
          <w:rFonts w:ascii="Times New Roman"/>
          <w:b w:val="false"/>
          <w:i w:val="false"/>
          <w:color w:val="000000"/>
          <w:sz w:val="28"/>
        </w:rPr>
        <w:t xml:space="preserve">
     6.21. Помещения дворовых уборных должны содержаться в чистоте. Уборку их следует производить ежедневно. Не реже одного раза в неделю помещения необходимо промывать горячей водой с дезинфицирующими средствами.  </w:t>
      </w:r>
      <w:r>
        <w:br/>
      </w:r>
      <w:r>
        <w:rPr>
          <w:rFonts w:ascii="Times New Roman"/>
          <w:b w:val="false"/>
          <w:i w:val="false"/>
          <w:color w:val="000000"/>
          <w:sz w:val="28"/>
        </w:rPr>
        <w:t xml:space="preserve">
     Наземная часть помойниц и дворовых уборных должна быть непроницаема для грызунов и насекомых. Неканализованные уборные и выгребные ямы дезинфицируют растворами состава: хлорная известь (10%), гидрохлорид натрия (3 - 5%), метасиликат натрия (10%), лизол (5%), нафтализол (10%), креолин (5%). (Эти же растворы применяют для дезинфекции деревянных мусоросборников. Время контакта не менее 2 мин.).  </w:t>
      </w:r>
      <w:r>
        <w:br/>
      </w:r>
      <w:r>
        <w:rPr>
          <w:rFonts w:ascii="Times New Roman"/>
          <w:b w:val="false"/>
          <w:i w:val="false"/>
          <w:color w:val="000000"/>
          <w:sz w:val="28"/>
        </w:rPr>
        <w:t xml:space="preserve">
     Запрещается применять сухую хлорную известь (исключение составляют пищевые объекты и медицинские лечебно-профилактические учреждения).  </w:t>
      </w:r>
      <w:r>
        <w:br/>
      </w:r>
      <w:r>
        <w:rPr>
          <w:rFonts w:ascii="Times New Roman"/>
          <w:b w:val="false"/>
          <w:i w:val="false"/>
          <w:color w:val="000000"/>
          <w:sz w:val="28"/>
        </w:rPr>
        <w:t xml:space="preserve">
     Дезинсекцию против мух осуществлять по энтомологическим показателям.  </w:t>
      </w:r>
      <w:r>
        <w:br/>
      </w:r>
      <w:r>
        <w:rPr>
          <w:rFonts w:ascii="Times New Roman"/>
          <w:b w:val="false"/>
          <w:i w:val="false"/>
          <w:color w:val="000000"/>
          <w:sz w:val="28"/>
        </w:rPr>
        <w:t>
 </w:t>
      </w:r>
    </w:p>
    <w:bookmarkEnd w:id="28"/>
    <w:bookmarkStart w:name="z39" w:id="29"/>
    <w:p>
      <w:pPr>
        <w:spacing w:after="0"/>
        <w:ind w:left="0"/>
        <w:jc w:val="left"/>
      </w:pPr>
      <w:r>
        <w:rPr>
          <w:rFonts w:ascii="Times New Roman"/>
          <w:b/>
          <w:i w:val="false"/>
          <w:color w:val="000000"/>
        </w:rPr>
        <w:t xml:space="preserve">   Сбор пищевых отходов </w:t>
      </w:r>
      <w:r>
        <w:br/>
      </w:r>
      <w:r>
        <w:rPr>
          <w:rFonts w:ascii="Times New Roman"/>
          <w:b/>
          <w:i w:val="false"/>
          <w:color w:val="000000"/>
        </w:rPr>
        <w:t>
 </w:t>
      </w:r>
    </w:p>
    <w:bookmarkEnd w:id="29"/>
    <w:p>
      <w:pPr>
        <w:spacing w:after="0"/>
        <w:ind w:left="0"/>
        <w:jc w:val="both"/>
      </w:pPr>
      <w:r>
        <w:rPr>
          <w:rFonts w:ascii="Times New Roman"/>
          <w:b w:val="false"/>
          <w:i w:val="false"/>
          <w:color w:val="000000"/>
          <w:sz w:val="28"/>
        </w:rPr>
        <w:t xml:space="preserve">       6.22. Собирать и использовать отходы следует в соответствии с "Ветеринарно-санитарными правилами о порядке сбора пищевых отходов и использования их для корма скота".  </w:t>
      </w:r>
      <w:r>
        <w:br/>
      </w:r>
      <w:r>
        <w:rPr>
          <w:rFonts w:ascii="Times New Roman"/>
          <w:b w:val="false"/>
          <w:i w:val="false"/>
          <w:color w:val="000000"/>
          <w:sz w:val="28"/>
        </w:rPr>
        <w:t xml:space="preserve">
     6.23. Сбор, хранение и вывоз пищевых отходов следует осуществлять в соответствии с инструктивными указаниями по организации сбора и вывоза пищевых отходов, утвержденных органами коммунального хозяйства и по согласованию с органами санэпидслужбы.  </w:t>
      </w:r>
      <w:r>
        <w:br/>
      </w:r>
      <w:r>
        <w:rPr>
          <w:rFonts w:ascii="Times New Roman"/>
          <w:b w:val="false"/>
          <w:i w:val="false"/>
          <w:color w:val="000000"/>
          <w:sz w:val="28"/>
        </w:rPr>
        <w:t xml:space="preserve">
     6.24. Откормочные хозяйства, использующие пищевые отходы для кормления свиней, обязаны получить для этого специальное разрешение от главного ветеринарного врача района (города) по месту нахождения хозяйства. При изменении эпидемиологической обстановки в животноводческих хозяйствах данной местности разрешение на продолжение сбора пищевых отходов в каждом конкретном случае дает главный ветеринарный врач района (города).  </w:t>
      </w:r>
      <w:r>
        <w:br/>
      </w:r>
      <w:r>
        <w:rPr>
          <w:rFonts w:ascii="Times New Roman"/>
          <w:b w:val="false"/>
          <w:i w:val="false"/>
          <w:color w:val="000000"/>
          <w:sz w:val="28"/>
        </w:rPr>
        <w:t xml:space="preserve">
     6.25. Пищевые отходы разрешается собирать только в специально предназначенные для этого сборники (баки, ведра и т.п.), окрашенные изнутри и снаружи краской, закрывающиеся крышками (применять оцинкованные емкости без окраски запрещается).  </w:t>
      </w:r>
      <w:r>
        <w:br/>
      </w:r>
      <w:r>
        <w:rPr>
          <w:rFonts w:ascii="Times New Roman"/>
          <w:b w:val="false"/>
          <w:i w:val="false"/>
          <w:color w:val="000000"/>
          <w:sz w:val="28"/>
        </w:rPr>
        <w:t xml:space="preserve">
     6.26. Сборники, предназначенные для пищевых отходов, использовать для каких-либо других целей запрещается. Следует ежедневно тщательно промывать сборники водой с применением моющих средств и периодически подвергать их дезинфекции 2 % -раствором кальцинированной соды или едкого натрия, или хлорной извести, содержащей 2 % активного хлора. После дезинфекции сборники необходимо промыть водой. Ответственность за использование и правильное содержание сборников несет предприятие, собирающее пищевые отходы.  </w:t>
      </w:r>
      <w:r>
        <w:br/>
      </w:r>
      <w:r>
        <w:rPr>
          <w:rFonts w:ascii="Times New Roman"/>
          <w:b w:val="false"/>
          <w:i w:val="false"/>
          <w:color w:val="000000"/>
          <w:sz w:val="28"/>
        </w:rPr>
        <w:t xml:space="preserve">
     6.27. Сборники пищевых отходов в жилых домах следует устанавливать в местах, согласованных с местными учреждениями санитарно-эпидемиологической службы. Сборщики отходов должны быть ознакомлены с правилами сбора и хранения пищевых отходов и обязаны следить за тем, чтобы в отходы не попадали посторонние предметы (тряпки, бумага, стекло, железо и т.п.) На сборщика возлагается также обязанность следить за чистотой тары.  </w:t>
      </w:r>
      <w:r>
        <w:br/>
      </w:r>
      <w:r>
        <w:rPr>
          <w:rFonts w:ascii="Times New Roman"/>
          <w:b w:val="false"/>
          <w:i w:val="false"/>
          <w:color w:val="000000"/>
          <w:sz w:val="28"/>
        </w:rPr>
        <w:t xml:space="preserve">
     Для временного хранения собранных пищевых отходов (до вывоза их в откормочное хозяйство) домоуправление по согласованию с учреждениями санитарно-эпидемиологической службы выделяют специальные пункты сбора.  </w:t>
      </w:r>
      <w:r>
        <w:br/>
      </w:r>
      <w:r>
        <w:rPr>
          <w:rFonts w:ascii="Times New Roman"/>
          <w:b w:val="false"/>
          <w:i w:val="false"/>
          <w:color w:val="000000"/>
          <w:sz w:val="28"/>
        </w:rPr>
        <w:t xml:space="preserve">
     6.28. Запрещается собирать пищевые отходы в столовых кожно-венерологических, инфекционных и туберкулезных больниц, а также в специальных санаториях по оздоровлению переболевших инфекционными заболеваниями, в ресторанах и кафе аэропортов, поездов, обслуживающих международные линии.  </w:t>
      </w:r>
      <w:r>
        <w:br/>
      </w:r>
      <w:r>
        <w:rPr>
          <w:rFonts w:ascii="Times New Roman"/>
          <w:b w:val="false"/>
          <w:i w:val="false"/>
          <w:color w:val="000000"/>
          <w:sz w:val="28"/>
        </w:rPr>
        <w:t xml:space="preserve">
     6.29. Запрещается выбор пищевых отходов из сборников других емкостей для отходов.  </w:t>
      </w:r>
      <w:r>
        <w:br/>
      </w:r>
      <w:r>
        <w:rPr>
          <w:rFonts w:ascii="Times New Roman"/>
          <w:b w:val="false"/>
          <w:i w:val="false"/>
          <w:color w:val="000000"/>
          <w:sz w:val="28"/>
        </w:rPr>
        <w:t xml:space="preserve">
     6.30. Сбор пищевых отходов производится при раздельной системе и только при наличии устойчивого сбыта их специализированным откормочным хозяйствам. Выдача отходов частным лицам запрещается!  </w:t>
      </w:r>
      <w:r>
        <w:br/>
      </w:r>
      <w:r>
        <w:rPr>
          <w:rFonts w:ascii="Times New Roman"/>
          <w:b w:val="false"/>
          <w:i w:val="false"/>
          <w:color w:val="000000"/>
          <w:sz w:val="28"/>
        </w:rPr>
        <w:t xml:space="preserve">
     6.31. Временное хранение пищевых отходов до момента их вывоза не должно превышать суток для предотвращения их разложения и отрицательного воздействия на условия проживания.  </w:t>
      </w:r>
      <w:r>
        <w:br/>
      </w:r>
      <w:r>
        <w:rPr>
          <w:rFonts w:ascii="Times New Roman"/>
          <w:b w:val="false"/>
          <w:i w:val="false"/>
          <w:color w:val="000000"/>
          <w:sz w:val="28"/>
        </w:rPr>
        <w:t xml:space="preserve">
     6.32. Временное хранение пищевых отходов в объектах торговли и общественного питания независимо от подчиненности и формы собственности их, должно осуществляться только в охлаждаемых помещениях.  </w:t>
      </w:r>
      <w:r>
        <w:br/>
      </w:r>
      <w:r>
        <w:rPr>
          <w:rFonts w:ascii="Times New Roman"/>
          <w:b w:val="false"/>
          <w:i w:val="false"/>
          <w:color w:val="000000"/>
          <w:sz w:val="28"/>
        </w:rPr>
        <w:t>
 </w:t>
      </w:r>
    </w:p>
    <w:bookmarkStart w:name="z41" w:id="30"/>
    <w:p>
      <w:pPr>
        <w:spacing w:after="0"/>
        <w:ind w:left="0"/>
        <w:jc w:val="left"/>
      </w:pPr>
      <w:r>
        <w:rPr>
          <w:rFonts w:ascii="Times New Roman"/>
          <w:b/>
          <w:i w:val="false"/>
          <w:color w:val="000000"/>
        </w:rPr>
        <w:t xml:space="preserve">   VII. Порядок установки и содержания малых архитектурных </w:t>
      </w:r>
      <w:r>
        <w:br/>
      </w:r>
      <w:r>
        <w:rPr>
          <w:rFonts w:ascii="Times New Roman"/>
          <w:b/>
          <w:i w:val="false"/>
          <w:color w:val="000000"/>
        </w:rPr>
        <w:t xml:space="preserve">
форм на территории населенных мест </w:t>
      </w:r>
      <w:r>
        <w:br/>
      </w:r>
      <w:r>
        <w:rPr>
          <w:rFonts w:ascii="Times New Roman"/>
          <w:b/>
          <w:i w:val="false"/>
          <w:color w:val="000000"/>
        </w:rPr>
        <w:t>
 </w:t>
      </w:r>
    </w:p>
    <w:bookmarkEnd w:id="30"/>
    <w:bookmarkStart w:name="z42" w:id="31"/>
    <w:p>
      <w:pPr>
        <w:spacing w:after="0"/>
        <w:ind w:left="0"/>
        <w:jc w:val="both"/>
      </w:pPr>
      <w:r>
        <w:rPr>
          <w:rFonts w:ascii="Times New Roman"/>
          <w:b w:val="false"/>
          <w:i w:val="false"/>
          <w:color w:val="000000"/>
          <w:sz w:val="28"/>
        </w:rPr>
        <w:t xml:space="preserve">       7.1. Все элементы внешнего благоустройства, в том числе и отделка фасадов должны быть выполнены в соответствии с правилами, определяющими порядок застройки территории.  </w:t>
      </w:r>
      <w:r>
        <w:br/>
      </w:r>
      <w:r>
        <w:rPr>
          <w:rFonts w:ascii="Times New Roman"/>
          <w:b w:val="false"/>
          <w:i w:val="false"/>
          <w:color w:val="000000"/>
          <w:sz w:val="28"/>
        </w:rPr>
        <w:t xml:space="preserve">
     7.2. Строительство и установка оград, заборов, газонов, киосков, палаток, павильонов, ларьков, рекламных стендов, оформление вывесок, всякого рода наглядных и других устройств, установление парковых скамеек допускается только после согласования в установленном порядке.  </w:t>
      </w:r>
      <w:r>
        <w:br/>
      </w:r>
      <w:r>
        <w:rPr>
          <w:rFonts w:ascii="Times New Roman"/>
          <w:b w:val="false"/>
          <w:i w:val="false"/>
          <w:color w:val="000000"/>
          <w:sz w:val="28"/>
        </w:rPr>
        <w:t xml:space="preserve">
     Все установки малых архитектурных форм должны содержаться в исправном состоянии, окрашиваться не реже одного раза в год.  </w:t>
      </w:r>
      <w:r>
        <w:br/>
      </w:r>
      <w:r>
        <w:rPr>
          <w:rFonts w:ascii="Times New Roman"/>
          <w:b w:val="false"/>
          <w:i w:val="false"/>
          <w:color w:val="000000"/>
          <w:sz w:val="28"/>
        </w:rPr>
        <w:t xml:space="preserve">
   7.3. Светильники уличного освещения, световая реклама и световые вывески, светильники у подъездов должны включаться с наступлением темноты.  </w:t>
      </w:r>
      <w:r>
        <w:br/>
      </w:r>
      <w:r>
        <w:rPr>
          <w:rFonts w:ascii="Times New Roman"/>
          <w:b w:val="false"/>
          <w:i w:val="false"/>
          <w:color w:val="000000"/>
          <w:sz w:val="28"/>
        </w:rPr>
        <w:t xml:space="preserve">
     7.4. Владельцы жилых, служебных, производственных и прочих зданий и сооружений обязаны содержать в исправном состоянии номерные знаки домов, указатели улиц, а также вывески (в том числе и рекламного характера) на казахском и русском языках, в соответствии Закона РК "О языках в Республике Казахстан".  </w:t>
      </w:r>
      <w:r>
        <w:br/>
      </w:r>
      <w:r>
        <w:rPr>
          <w:rFonts w:ascii="Times New Roman"/>
          <w:b w:val="false"/>
          <w:i w:val="false"/>
          <w:color w:val="000000"/>
          <w:sz w:val="28"/>
        </w:rPr>
        <w:t>
 </w:t>
      </w:r>
    </w:p>
    <w:bookmarkEnd w:id="31"/>
    <w:bookmarkStart w:name="z43" w:id="32"/>
    <w:p>
      <w:pPr>
        <w:spacing w:after="0"/>
        <w:ind w:left="0"/>
        <w:jc w:val="left"/>
      </w:pPr>
      <w:r>
        <w:rPr>
          <w:rFonts w:ascii="Times New Roman"/>
          <w:b/>
          <w:i w:val="false"/>
          <w:color w:val="000000"/>
        </w:rPr>
        <w:t xml:space="preserve">   VIII. Порядок содержания и очистки инженерных  </w:t>
      </w:r>
      <w:r>
        <w:br/>
      </w:r>
      <w:r>
        <w:rPr>
          <w:rFonts w:ascii="Times New Roman"/>
          <w:b/>
          <w:i w:val="false"/>
          <w:color w:val="000000"/>
        </w:rPr>
        <w:t xml:space="preserve">
сооружений и коммуникаций </w:t>
      </w:r>
      <w:r>
        <w:br/>
      </w:r>
      <w:r>
        <w:rPr>
          <w:rFonts w:ascii="Times New Roman"/>
          <w:b/>
          <w:i w:val="false"/>
          <w:color w:val="000000"/>
        </w:rPr>
        <w:t>
 </w:t>
      </w:r>
    </w:p>
    <w:bookmarkEnd w:id="32"/>
    <w:bookmarkStart w:name="z44" w:id="33"/>
    <w:p>
      <w:pPr>
        <w:spacing w:after="0"/>
        <w:ind w:left="0"/>
        <w:jc w:val="both"/>
      </w:pPr>
      <w:r>
        <w:rPr>
          <w:rFonts w:ascii="Times New Roman"/>
          <w:b w:val="false"/>
          <w:i w:val="false"/>
          <w:color w:val="000000"/>
          <w:sz w:val="28"/>
        </w:rPr>
        <w:t xml:space="preserve">       8.1. Владельцы, в ведении которых находятся подземные сети, обязаны регулярно следить за тем, чтобы крышки газовых люков, канализационных, водопроводных, дождевых и других колодцев находились на уровне дорожного покрытия, постоянно содержались в исправном состоянии.  </w:t>
      </w:r>
      <w:r>
        <w:br/>
      </w:r>
      <w:r>
        <w:rPr>
          <w:rFonts w:ascii="Times New Roman"/>
          <w:b w:val="false"/>
          <w:i w:val="false"/>
          <w:color w:val="000000"/>
          <w:sz w:val="28"/>
        </w:rPr>
        <w:t xml:space="preserve">
     8.2.  </w:t>
      </w:r>
      <w:r>
        <w:rPr>
          <w:rFonts w:ascii="Times New Roman"/>
          <w:b w:val="false"/>
          <w:i w:val="false"/>
          <w:color w:val="ff0000"/>
          <w:sz w:val="28"/>
        </w:rPr>
        <w:t xml:space="preserve">Сноска. Пункт 8.2 исключен  </w:t>
      </w:r>
      <w:r>
        <w:rPr>
          <w:rFonts w:ascii="Times New Roman"/>
          <w:b w:val="false"/>
          <w:i w:val="false"/>
          <w:color w:val="000000"/>
          <w:sz w:val="28"/>
        </w:rPr>
        <w:t xml:space="preserve">решением </w:t>
      </w:r>
      <w:r>
        <w:rPr>
          <w:rFonts w:ascii="Times New Roman"/>
          <w:b w:val="false"/>
          <w:i w:val="false"/>
          <w:color w:val="ff0000"/>
          <w:sz w:val="28"/>
        </w:rPr>
        <w:t xml:space="preserve">№ 143 XV сессии Маслихата города Алматы  III созыва от 27 апреля 2005 года. </w:t>
      </w:r>
      <w:r>
        <w:br/>
      </w:r>
      <w:r>
        <w:rPr>
          <w:rFonts w:ascii="Times New Roman"/>
          <w:b w:val="false"/>
          <w:i w:val="false"/>
          <w:color w:val="000000"/>
          <w:sz w:val="28"/>
        </w:rPr>
        <w:t xml:space="preserve">
    8.3. Уборка и очистка каналов, труб и дренажей, предназначенных для отвода поверхностных и грунтовых вод с улиц и дорог, очистка коллекторов ливневой канализации, дождеприемных колодцев производится по мере необходимости с немедленным вывозом мусора.  </w:t>
      </w:r>
      <w:r>
        <w:br/>
      </w:r>
      <w:r>
        <w:rPr>
          <w:rFonts w:ascii="Times New Roman"/>
          <w:b w:val="false"/>
          <w:i w:val="false"/>
          <w:color w:val="000000"/>
          <w:sz w:val="28"/>
        </w:rPr>
        <w:t xml:space="preserve">
     Владельцы складов, баз, карьеров, строительных площадок и других объектов обеспечивают:  </w:t>
      </w:r>
      <w:r>
        <w:br/>
      </w:r>
      <w:r>
        <w:rPr>
          <w:rFonts w:ascii="Times New Roman"/>
          <w:b w:val="false"/>
          <w:i w:val="false"/>
          <w:color w:val="000000"/>
          <w:sz w:val="28"/>
        </w:rPr>
        <w:t xml:space="preserve">
    а) исправное содержание подъездных путей, площадок для разворота транспорта. Выездные и внутрипостроечные дороги должны иметь твердое покрытие;  </w:t>
      </w:r>
      <w:r>
        <w:br/>
      </w:r>
      <w:r>
        <w:rPr>
          <w:rFonts w:ascii="Times New Roman"/>
          <w:b w:val="false"/>
          <w:i w:val="false"/>
          <w:color w:val="000000"/>
          <w:sz w:val="28"/>
        </w:rPr>
        <w:t xml:space="preserve">
    б) мойку колес и кузовов транспорта, не допуская выезда с указанных объектов на улицы загрязненных автомашин и строительных механизмов.  </w:t>
      </w:r>
      <w:r>
        <w:br/>
      </w:r>
      <w:r>
        <w:rPr>
          <w:rFonts w:ascii="Times New Roman"/>
          <w:b w:val="false"/>
          <w:i w:val="false"/>
          <w:color w:val="000000"/>
          <w:sz w:val="28"/>
        </w:rPr>
        <w:t xml:space="preserve">
     На период строительства за строительной организацией закрепляется участок дороги основной магистрали по длине 600 метров в ту и другую стороны от строящегося объекта - для ежедневной чистки от грязи.  </w:t>
      </w:r>
      <w:r>
        <w:br/>
      </w:r>
      <w:r>
        <w:rPr>
          <w:rFonts w:ascii="Times New Roman"/>
          <w:b w:val="false"/>
          <w:i w:val="false"/>
          <w:color w:val="000000"/>
          <w:sz w:val="28"/>
        </w:rPr>
        <w:t xml:space="preserve">
   8.4. Строительные площадки на месте сноса существующих строений должны быть огорожены по всему периметру плотным забором установленного образца до начала сноса строений.  </w:t>
      </w:r>
      <w:r>
        <w:br/>
      </w:r>
      <w:r>
        <w:rPr>
          <w:rFonts w:ascii="Times New Roman"/>
          <w:b w:val="false"/>
          <w:i w:val="false"/>
          <w:color w:val="000000"/>
          <w:sz w:val="28"/>
        </w:rPr>
        <w:t xml:space="preserve">
     В ограждениях должно быть минимальное количество проездов. Проезды, как правило, должны выходить на второстепенные улицы и оборудоваться шлагбаумами.  </w:t>
      </w:r>
      <w:r>
        <w:br/>
      </w:r>
      <w:r>
        <w:rPr>
          <w:rFonts w:ascii="Times New Roman"/>
          <w:b w:val="false"/>
          <w:i w:val="false"/>
          <w:color w:val="000000"/>
          <w:sz w:val="28"/>
        </w:rPr>
        <w:t xml:space="preserve">
    8.5. Начало производства земляных и строительных работ на улицах, магистралях, внутриквартальных территориях г.Алматы осуществляется юридическими и физическими лицами в соответствии с установленным порядком с согласия уполномоченного органа, выдающего ордер разрешения на право производства таких работ с оплатой, согласно прейскуранта.  </w:t>
      </w:r>
      <w:r>
        <w:br/>
      </w:r>
      <w:r>
        <w:rPr>
          <w:rFonts w:ascii="Times New Roman"/>
          <w:b w:val="false"/>
          <w:i w:val="false"/>
          <w:color w:val="000000"/>
          <w:sz w:val="28"/>
        </w:rPr>
        <w:t xml:space="preserve">
    8.6. Владельцы транспортных средств, водители личного автотранспорта обязаны содержать транспортные средства чистыми.  </w:t>
      </w:r>
      <w:r>
        <w:br/>
      </w:r>
      <w:r>
        <w:rPr>
          <w:rFonts w:ascii="Times New Roman"/>
          <w:b w:val="false"/>
          <w:i w:val="false"/>
          <w:color w:val="000000"/>
          <w:sz w:val="28"/>
        </w:rPr>
        <w:t xml:space="preserve">
     Движение по городу загрязненных транспортных средств не разрешается.  </w:t>
      </w:r>
      <w:r>
        <w:br/>
      </w:r>
      <w:r>
        <w:rPr>
          <w:rFonts w:ascii="Times New Roman"/>
          <w:b w:val="false"/>
          <w:i w:val="false"/>
          <w:color w:val="000000"/>
          <w:sz w:val="28"/>
        </w:rPr>
        <w:t xml:space="preserve">
     Сыпучие и другие грузы, могущие загрязнять улицы, должны быть тщательно укрыты, чтобы исключить возможность загрязнения улиц.  </w:t>
      </w:r>
      <w:r>
        <w:br/>
      </w:r>
      <w:r>
        <w:rPr>
          <w:rFonts w:ascii="Times New Roman"/>
          <w:b w:val="false"/>
          <w:i w:val="false"/>
          <w:color w:val="000000"/>
          <w:sz w:val="28"/>
        </w:rPr>
        <w:t>
</w:t>
      </w:r>
      <w:r>
        <w:rPr>
          <w:rFonts w:ascii="Times New Roman"/>
          <w:b w:val="false"/>
          <w:i w:val="false"/>
          <w:color w:val="000000"/>
          <w:sz w:val="28"/>
        </w:rPr>
        <w:t>
 </w:t>
      </w:r>
    </w:p>
    <w:bookmarkEnd w:id="33"/>
    <w:bookmarkStart w:name="z45" w:id="34"/>
    <w:p>
      <w:pPr>
        <w:spacing w:after="0"/>
        <w:ind w:left="0"/>
        <w:jc w:val="left"/>
      </w:pPr>
      <w:r>
        <w:rPr>
          <w:rFonts w:ascii="Times New Roman"/>
          <w:b/>
          <w:i w:val="false"/>
          <w:color w:val="000000"/>
        </w:rPr>
        <w:t xml:space="preserve">   IХ. Обязанность уполномоченных органов и служб за  </w:t>
      </w:r>
      <w:r>
        <w:br/>
      </w:r>
      <w:r>
        <w:rPr>
          <w:rFonts w:ascii="Times New Roman"/>
          <w:b/>
          <w:i w:val="false"/>
          <w:color w:val="000000"/>
        </w:rPr>
        <w:t xml:space="preserve">
санитарное содержание территорий населенных мест </w:t>
      </w:r>
      <w:r>
        <w:br/>
      </w:r>
      <w:r>
        <w:rPr>
          <w:rFonts w:ascii="Times New Roman"/>
          <w:b/>
          <w:i w:val="false"/>
          <w:color w:val="000000"/>
        </w:rPr>
        <w:t>
 </w:t>
      </w:r>
    </w:p>
    <w:bookmarkEnd w:id="34"/>
    <w:bookmarkStart w:name="z46" w:id="35"/>
    <w:p>
      <w:pPr>
        <w:spacing w:after="0"/>
        <w:ind w:left="0"/>
        <w:jc w:val="both"/>
      </w:pPr>
      <w:r>
        <w:rPr>
          <w:rFonts w:ascii="Times New Roman"/>
          <w:b w:val="false"/>
          <w:i w:val="false"/>
          <w:color w:val="000000"/>
          <w:sz w:val="28"/>
        </w:rPr>
        <w:t xml:space="preserve">       9.1. В соответствии с Основами законодательства Республики Казахстан о здравоохранении надзор за соблюдением санитарных правил содержания улиц, дворов и других территорий города, а также мест общественного пользования и пляжей осуществляется органами милиции совместно с органами санитарного надзора.  </w:t>
      </w:r>
      <w:r>
        <w:br/>
      </w:r>
      <w:r>
        <w:rPr>
          <w:rFonts w:ascii="Times New Roman"/>
          <w:b w:val="false"/>
          <w:i w:val="false"/>
          <w:color w:val="000000"/>
          <w:sz w:val="28"/>
        </w:rPr>
        <w:t xml:space="preserve">
     9.2. &lt;*&gt;  </w:t>
      </w:r>
      <w:r>
        <w:br/>
      </w:r>
      <w:r>
        <w:rPr>
          <w:rFonts w:ascii="Times New Roman"/>
          <w:b w:val="false"/>
          <w:i w:val="false"/>
          <w:color w:val="000000"/>
          <w:sz w:val="28"/>
        </w:rPr>
        <w:t>
</w:t>
      </w:r>
      <w:r>
        <w:rPr>
          <w:rFonts w:ascii="Times New Roman"/>
          <w:b w:val="false"/>
          <w:i w:val="false"/>
          <w:color w:val="ff0000"/>
          <w:sz w:val="28"/>
        </w:rPr>
        <w:t xml:space="preserve">      Сноска. Пункт 9.2 -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ХIII сессии Алматинского городского Маслихата II созыва от 14 ноября 2001 года; исключен  </w:t>
      </w:r>
      <w:r>
        <w:rPr>
          <w:rFonts w:ascii="Times New Roman"/>
          <w:b w:val="false"/>
          <w:i w:val="false"/>
          <w:color w:val="000000"/>
          <w:sz w:val="28"/>
        </w:rPr>
        <w:t xml:space="preserve">решением </w:t>
      </w:r>
      <w:r>
        <w:rPr>
          <w:rFonts w:ascii="Times New Roman"/>
          <w:b w:val="false"/>
          <w:i w:val="false"/>
          <w:color w:val="ff0000"/>
          <w:sz w:val="28"/>
        </w:rPr>
        <w:t xml:space="preserve">XXVIII сессии Маслихата города Алматы III созыва от 15 января 2007 года N 326 . </w:t>
      </w:r>
      <w:r>
        <w:br/>
      </w:r>
      <w:r>
        <w:rPr>
          <w:rFonts w:ascii="Times New Roman"/>
          <w:b w:val="false"/>
          <w:i w:val="false"/>
          <w:color w:val="000000"/>
          <w:sz w:val="28"/>
        </w:rPr>
        <w:t xml:space="preserve">
     9.3. Собственники (пользователи) домовладений, органы управления объектом кондоминиума должны:  </w:t>
      </w:r>
      <w:r>
        <w:br/>
      </w:r>
      <w:r>
        <w:rPr>
          <w:rFonts w:ascii="Times New Roman"/>
          <w:b w:val="false"/>
          <w:i w:val="false"/>
          <w:color w:val="000000"/>
          <w:sz w:val="28"/>
        </w:rPr>
        <w:t xml:space="preserve">
     - своевременно заключать договора на удаление бытовых отходов;  </w:t>
      </w:r>
      <w:r>
        <w:br/>
      </w:r>
      <w:r>
        <w:rPr>
          <w:rFonts w:ascii="Times New Roman"/>
          <w:b w:val="false"/>
          <w:i w:val="false"/>
          <w:color w:val="000000"/>
          <w:sz w:val="28"/>
        </w:rPr>
        <w:t xml:space="preserve">
     - проводить разъяснительную работу и организовывать население для выполнения мероприятий по соблюдению санитарных правил содержания территорий населенных мест;  </w:t>
      </w:r>
      <w:r>
        <w:br/>
      </w:r>
      <w:r>
        <w:rPr>
          <w:rFonts w:ascii="Times New Roman"/>
          <w:b w:val="false"/>
          <w:i w:val="false"/>
          <w:color w:val="000000"/>
          <w:sz w:val="28"/>
        </w:rPr>
        <w:t xml:space="preserve">
     - оборудовать площадки с водонепроницаемым покрытием под мусоросборники;  </w:t>
      </w:r>
      <w:r>
        <w:br/>
      </w:r>
      <w:r>
        <w:rPr>
          <w:rFonts w:ascii="Times New Roman"/>
          <w:b w:val="false"/>
          <w:i w:val="false"/>
          <w:color w:val="000000"/>
          <w:sz w:val="28"/>
        </w:rPr>
        <w:t xml:space="preserve">
     - обеспечивать сборниками и инвентарем, применяемыми для сбора пищевых отходов, уличного и дворового смета;  </w:t>
      </w:r>
      <w:r>
        <w:br/>
      </w:r>
      <w:r>
        <w:rPr>
          <w:rFonts w:ascii="Times New Roman"/>
          <w:b w:val="false"/>
          <w:i w:val="false"/>
          <w:color w:val="000000"/>
          <w:sz w:val="28"/>
        </w:rPr>
        <w:t xml:space="preserve">
     - принимать меры по обеспечению регулярной мойки, дезинфекции и дезинсекции мусороприемных камер, площадок и ниш под сборники, а также сборников отходов.&lt;*&gt;  </w:t>
      </w:r>
      <w:r>
        <w:br/>
      </w:r>
      <w:r>
        <w:rPr>
          <w:rFonts w:ascii="Times New Roman"/>
          <w:b w:val="false"/>
          <w:i w:val="false"/>
          <w:color w:val="000000"/>
          <w:sz w:val="28"/>
        </w:rPr>
        <w:t>
</w:t>
      </w:r>
      <w:r>
        <w:rPr>
          <w:rFonts w:ascii="Times New Roman"/>
          <w:b w:val="false"/>
          <w:i w:val="false"/>
          <w:color w:val="ff0000"/>
          <w:sz w:val="28"/>
        </w:rPr>
        <w:t xml:space="preserve">      Сноска. Пункт 9.3 -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ХIII сессии Алматинского городского Маслихата II созыва от 14 ноября 2001 года. </w:t>
      </w:r>
      <w:r>
        <w:br/>
      </w:r>
      <w:r>
        <w:rPr>
          <w:rFonts w:ascii="Times New Roman"/>
          <w:b w:val="false"/>
          <w:i w:val="false"/>
          <w:color w:val="000000"/>
          <w:sz w:val="28"/>
        </w:rPr>
        <w:t xml:space="preserve">
     9.4. Предприятия по уборке должны:  </w:t>
      </w:r>
      <w:r>
        <w:br/>
      </w:r>
      <w:r>
        <w:rPr>
          <w:rFonts w:ascii="Times New Roman"/>
          <w:b w:val="false"/>
          <w:i w:val="false"/>
          <w:color w:val="000000"/>
          <w:sz w:val="28"/>
        </w:rPr>
        <w:t xml:space="preserve">
     - своевременно осуществлять (в соответствии с договором) мусороудаление с территории домов, организаций, учреждений и предприятий;  </w:t>
      </w:r>
      <w:r>
        <w:br/>
      </w:r>
      <w:r>
        <w:rPr>
          <w:rFonts w:ascii="Times New Roman"/>
          <w:b w:val="false"/>
          <w:i w:val="false"/>
          <w:color w:val="000000"/>
          <w:sz w:val="28"/>
        </w:rPr>
        <w:t xml:space="preserve">
     - составлять на каждую спецмашину маршрутные графики со схемой движения;  </w:t>
      </w:r>
      <w:r>
        <w:br/>
      </w:r>
      <w:r>
        <w:rPr>
          <w:rFonts w:ascii="Times New Roman"/>
          <w:b w:val="false"/>
          <w:i w:val="false"/>
          <w:color w:val="000000"/>
          <w:sz w:val="28"/>
        </w:rPr>
        <w:t xml:space="preserve">
     - корректировать маршрутные графики в соответствии с изменившимися эксплуатационными условиями;  </w:t>
      </w:r>
      <w:r>
        <w:br/>
      </w:r>
      <w:r>
        <w:rPr>
          <w:rFonts w:ascii="Times New Roman"/>
          <w:b w:val="false"/>
          <w:i w:val="false"/>
          <w:color w:val="000000"/>
          <w:sz w:val="28"/>
        </w:rPr>
        <w:t xml:space="preserve">
     - обеспечивать обязательное выполнение утвержденных маршрутных графиков;  </w:t>
      </w:r>
      <w:r>
        <w:br/>
      </w:r>
      <w:r>
        <w:rPr>
          <w:rFonts w:ascii="Times New Roman"/>
          <w:b w:val="false"/>
          <w:i w:val="false"/>
          <w:color w:val="000000"/>
          <w:sz w:val="28"/>
        </w:rPr>
        <w:t xml:space="preserve">
     - в районах застройки домов, принадлежащих гражданам на правах личной собственности, осуществлять планово-регулярную систему очистки от твердых бытовых отходов не реже двух раз в неделю.&lt;*&gt;  </w:t>
      </w:r>
      <w:r>
        <w:br/>
      </w:r>
      <w:r>
        <w:rPr>
          <w:rFonts w:ascii="Times New Roman"/>
          <w:b w:val="false"/>
          <w:i w:val="false"/>
          <w:color w:val="000000"/>
          <w:sz w:val="28"/>
        </w:rPr>
        <w:t>
</w:t>
      </w:r>
      <w:r>
        <w:rPr>
          <w:rFonts w:ascii="Times New Roman"/>
          <w:b w:val="false"/>
          <w:i w:val="false"/>
          <w:color w:val="ff0000"/>
          <w:sz w:val="28"/>
        </w:rPr>
        <w:t xml:space="preserve">      Сноска. Пункт 9.4 -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ХIII сессии Алматинского городского Маслихата II созыва от 14 ноября 2001 года. </w:t>
      </w:r>
      <w:r>
        <w:br/>
      </w:r>
      <w:r>
        <w:rPr>
          <w:rFonts w:ascii="Times New Roman"/>
          <w:b w:val="false"/>
          <w:i w:val="false"/>
          <w:color w:val="000000"/>
          <w:sz w:val="28"/>
        </w:rPr>
        <w:t xml:space="preserve">
     9.5. Специалисты учреждений санэпидслужбы должны обеспечить выполнение следующих задач:  </w:t>
      </w:r>
      <w:r>
        <w:br/>
      </w:r>
      <w:r>
        <w:rPr>
          <w:rFonts w:ascii="Times New Roman"/>
          <w:b w:val="false"/>
          <w:i w:val="false"/>
          <w:color w:val="000000"/>
          <w:sz w:val="28"/>
        </w:rPr>
        <w:t xml:space="preserve">
     - участвовать в подготовке проектов решений местных органов управления по организации санитарной очистки в населенном пункте;  </w:t>
      </w:r>
      <w:r>
        <w:br/>
      </w:r>
      <w:r>
        <w:rPr>
          <w:rFonts w:ascii="Times New Roman"/>
          <w:b w:val="false"/>
          <w:i w:val="false"/>
          <w:color w:val="000000"/>
          <w:sz w:val="28"/>
        </w:rPr>
        <w:t xml:space="preserve">
     - рассматривать и согласовывать материалы по размещению и проектированию полигонов твердых бытовых и промышленных отходов, схемы санитарной очистки города и т.д.;  </w:t>
      </w:r>
      <w:r>
        <w:br/>
      </w:r>
      <w:r>
        <w:rPr>
          <w:rFonts w:ascii="Times New Roman"/>
          <w:b w:val="false"/>
          <w:i w:val="false"/>
          <w:color w:val="000000"/>
          <w:sz w:val="28"/>
        </w:rPr>
        <w:t xml:space="preserve">
     - изучать и анализировать заболеваемость населения в связи с санитарным состоянием населенных мест;  </w:t>
      </w:r>
      <w:r>
        <w:br/>
      </w:r>
      <w:r>
        <w:rPr>
          <w:rFonts w:ascii="Times New Roman"/>
          <w:b w:val="false"/>
          <w:i w:val="false"/>
          <w:color w:val="000000"/>
          <w:sz w:val="28"/>
        </w:rPr>
        <w:t xml:space="preserve">
     - давать предложения руководителям органов жилищно-коммунального хозяйства о проведении рейдов проверки чистоты и уборки территории в зависимости от эпидемиологической ситуации;  </w:t>
      </w:r>
      <w:r>
        <w:br/>
      </w:r>
      <w:r>
        <w:rPr>
          <w:rFonts w:ascii="Times New Roman"/>
          <w:b w:val="false"/>
          <w:i w:val="false"/>
          <w:color w:val="000000"/>
          <w:sz w:val="28"/>
        </w:rPr>
        <w:t xml:space="preserve">
     - проводить один раз в год, а при необходимости и чаще, инструктажи и занятия по санитарному минимуму для специалистов жилищных органов и предприятий по организации системы сбора, удаления и вывоза отходов, с учетом эпидемиологической ситуации;  </w:t>
      </w:r>
      <w:r>
        <w:br/>
      </w:r>
      <w:r>
        <w:rPr>
          <w:rFonts w:ascii="Times New Roman"/>
          <w:b w:val="false"/>
          <w:i w:val="false"/>
          <w:color w:val="000000"/>
          <w:sz w:val="28"/>
        </w:rPr>
        <w:t xml:space="preserve">
     - проводить обучение общественных санитарных инспекторов в соответствии с планом, создавать советы общественных санитарных инспекторов и руководить их работой;  </w:t>
      </w:r>
      <w:r>
        <w:br/>
      </w:r>
      <w:r>
        <w:rPr>
          <w:rFonts w:ascii="Times New Roman"/>
          <w:b w:val="false"/>
          <w:i w:val="false"/>
          <w:color w:val="000000"/>
          <w:sz w:val="28"/>
        </w:rPr>
        <w:t xml:space="preserve">
     - осуществлять контроль за санитарным состоянием территории города и применять меры административного воздействия к нарушителям. &lt;*&gt;  </w:t>
      </w:r>
      <w:r>
        <w:br/>
      </w:r>
      <w:r>
        <w:rPr>
          <w:rFonts w:ascii="Times New Roman"/>
          <w:b w:val="false"/>
          <w:i w:val="false"/>
          <w:color w:val="000000"/>
          <w:sz w:val="28"/>
        </w:rPr>
        <w:t>
</w:t>
      </w:r>
      <w:r>
        <w:rPr>
          <w:rFonts w:ascii="Times New Roman"/>
          <w:b w:val="false"/>
          <w:i w:val="false"/>
          <w:color w:val="ff0000"/>
          <w:sz w:val="28"/>
        </w:rPr>
        <w:t xml:space="preserve">      Сноска. Пункт 9.5 -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ХIII сессии Алматинского городского Маслихата II созыва от 14 ноября 2001 года. </w:t>
      </w:r>
      <w:r>
        <w:br/>
      </w:r>
      <w:r>
        <w:rPr>
          <w:rFonts w:ascii="Times New Roman"/>
          <w:b w:val="false"/>
          <w:i w:val="false"/>
          <w:color w:val="000000"/>
          <w:sz w:val="28"/>
        </w:rPr>
        <w:t xml:space="preserve">
     9.6. Участковые инспектора РОВД обязаны:  </w:t>
      </w:r>
      <w:r>
        <w:br/>
      </w:r>
      <w:r>
        <w:rPr>
          <w:rFonts w:ascii="Times New Roman"/>
          <w:b w:val="false"/>
          <w:i w:val="false"/>
          <w:color w:val="000000"/>
          <w:sz w:val="28"/>
        </w:rPr>
        <w:t xml:space="preserve">
     - осуществлять постоянный контроль за санитарным состоянием территории закрепленного участка;  </w:t>
      </w:r>
      <w:r>
        <w:br/>
      </w:r>
      <w:r>
        <w:rPr>
          <w:rFonts w:ascii="Times New Roman"/>
          <w:b w:val="false"/>
          <w:i w:val="false"/>
          <w:color w:val="000000"/>
          <w:sz w:val="28"/>
        </w:rPr>
        <w:t xml:space="preserve">
     - выявлять лиц, нарушающих санитарный порядок, и в установленном порядке представлять на них материалы в соответствующие органы;  </w:t>
      </w:r>
      <w:r>
        <w:br/>
      </w:r>
      <w:r>
        <w:rPr>
          <w:rFonts w:ascii="Times New Roman"/>
          <w:b w:val="false"/>
          <w:i w:val="false"/>
          <w:color w:val="000000"/>
          <w:sz w:val="28"/>
        </w:rPr>
        <w:t xml:space="preserve">
     - категорически запрещать населению, предприятиям и организациям, независимо от форм собственности, создавать во дворах и на улицах самовольные мусорные свалки и производить их сжигание.  </w:t>
      </w:r>
      <w:r>
        <w:br/>
      </w:r>
      <w:r>
        <w:rPr>
          <w:rFonts w:ascii="Times New Roman"/>
          <w:b w:val="false"/>
          <w:i w:val="false"/>
          <w:color w:val="000000"/>
          <w:sz w:val="28"/>
        </w:rPr>
        <w:t xml:space="preserve">
     9.7. При организации планово-регулярной уборки территорий города следует руководствоваться действующими нормативными документами:  </w:t>
      </w:r>
      <w:r>
        <w:br/>
      </w:r>
      <w:r>
        <w:rPr>
          <w:rFonts w:ascii="Times New Roman"/>
          <w:b w:val="false"/>
          <w:i w:val="false"/>
          <w:color w:val="000000"/>
          <w:sz w:val="28"/>
        </w:rPr>
        <w:t xml:space="preserve">
     Инструкцией по проектированию и эксплуатации полигонов для твердых бытовых отходов.  </w:t>
      </w:r>
      <w:r>
        <w:br/>
      </w:r>
      <w:r>
        <w:rPr>
          <w:rFonts w:ascii="Times New Roman"/>
          <w:b w:val="false"/>
          <w:i w:val="false"/>
          <w:color w:val="000000"/>
          <w:sz w:val="28"/>
        </w:rPr>
        <w:t xml:space="preserve">
     Инструкцией по организации и технологии механизированной уборки территорий населенных мест.  </w:t>
      </w:r>
      <w:r>
        <w:br/>
      </w:r>
      <w:r>
        <w:rPr>
          <w:rFonts w:ascii="Times New Roman"/>
          <w:b w:val="false"/>
          <w:i w:val="false"/>
          <w:color w:val="000000"/>
          <w:sz w:val="28"/>
        </w:rPr>
        <w:t xml:space="preserve">
     Ветеринарно-санитарными правилами о порядке сбора пищевых отходов и использования их для корма скота.  </w:t>
      </w:r>
      <w:r>
        <w:br/>
      </w:r>
      <w:r>
        <w:rPr>
          <w:rFonts w:ascii="Times New Roman"/>
          <w:b w:val="false"/>
          <w:i w:val="false"/>
          <w:color w:val="000000"/>
          <w:sz w:val="28"/>
        </w:rPr>
        <w:t xml:space="preserve">
     Инструкции по сбору и вывозу пищевых отходов.  </w:t>
      </w:r>
      <w:r>
        <w:br/>
      </w:r>
      <w:r>
        <w:rPr>
          <w:rFonts w:ascii="Times New Roman"/>
          <w:b w:val="false"/>
          <w:i w:val="false"/>
          <w:color w:val="000000"/>
          <w:sz w:val="28"/>
        </w:rPr>
        <w:t>
     9.8. Физические и юридические лица, виновные в нарушении настоящих правил, привлекаются к ответственности в порядке, установленном  </w:t>
      </w:r>
      <w:r>
        <w:rPr>
          <w:rFonts w:ascii="Times New Roman"/>
          <w:b w:val="false"/>
          <w:i w:val="false"/>
          <w:color w:val="000000"/>
          <w:sz w:val="28"/>
        </w:rPr>
        <w:t xml:space="preserve">Кодексом </w:t>
      </w:r>
      <w:r>
        <w:rPr>
          <w:rFonts w:ascii="Times New Roman"/>
          <w:b w:val="false"/>
          <w:i w:val="false"/>
          <w:color w:val="000000"/>
          <w:sz w:val="28"/>
        </w:rPr>
        <w:t>Республики Казахстан "Об административных правонарушениях" № 155-II ЗРК от 30 января 2001 года" и Положением о Государственной санитарно-эпидемиологической службе Республики Казахстан, утвержденным  </w:t>
      </w:r>
      <w:r>
        <w:rPr>
          <w:rFonts w:ascii="Times New Roman"/>
          <w:b w:val="false"/>
          <w:i w:val="false"/>
          <w:color w:val="000000"/>
          <w:sz w:val="28"/>
        </w:rPr>
        <w:t xml:space="preserve">постановлением </w:t>
      </w:r>
      <w:r>
        <w:rPr>
          <w:rFonts w:ascii="Times New Roman"/>
          <w:b w:val="false"/>
          <w:i w:val="false"/>
          <w:color w:val="000000"/>
          <w:sz w:val="28"/>
        </w:rPr>
        <w:t xml:space="preserve">Кабинета Министров Республики Казахстан от 25 апреля 1995 года за № 547.&lt;*&gt;  </w:t>
      </w:r>
      <w:r>
        <w:br/>
      </w:r>
      <w:r>
        <w:rPr>
          <w:rFonts w:ascii="Times New Roman"/>
          <w:b w:val="false"/>
          <w:i w:val="false"/>
          <w:color w:val="000000"/>
          <w:sz w:val="28"/>
        </w:rPr>
        <w:t>
</w:t>
      </w:r>
      <w:r>
        <w:rPr>
          <w:rFonts w:ascii="Times New Roman"/>
          <w:b w:val="false"/>
          <w:i w:val="false"/>
          <w:color w:val="ff0000"/>
          <w:sz w:val="28"/>
        </w:rPr>
        <w:t xml:space="preserve">      Сноска. Пункт 9.8. - с изменениями, внесенными  </w:t>
      </w:r>
      <w:r>
        <w:rPr>
          <w:rFonts w:ascii="Times New Roman"/>
          <w:b w:val="false"/>
          <w:i w:val="false"/>
          <w:color w:val="000000"/>
          <w:sz w:val="28"/>
        </w:rPr>
        <w:t xml:space="preserve">решением </w:t>
      </w:r>
      <w:r>
        <w:rPr>
          <w:rFonts w:ascii="Times New Roman"/>
          <w:b w:val="false"/>
          <w:i w:val="false"/>
          <w:color w:val="ff0000"/>
          <w:sz w:val="28"/>
        </w:rPr>
        <w:t xml:space="preserve">IX сессии Алматинского городского Маслихата II созыва от 4 апреля 2001 года. </w:t>
      </w:r>
      <w:r>
        <w:br/>
      </w:r>
      <w:r>
        <w:rPr>
          <w:rFonts w:ascii="Times New Roman"/>
          <w:b w:val="false"/>
          <w:i w:val="false"/>
          <w:color w:val="000000"/>
          <w:sz w:val="28"/>
        </w:rPr>
        <w:t>
</w:t>
      </w:r>
      <w:r>
        <w:rPr>
          <w:rFonts w:ascii="Times New Roman"/>
          <w:b w:val="false"/>
          <w:i w:val="false"/>
          <w:color w:val="000000"/>
          <w:sz w:val="28"/>
        </w:rPr>
        <w:t>
 </w:t>
      </w:r>
    </w:p>
    <w:bookmarkEnd w:id="35"/>
    <w:p>
      <w:pPr>
        <w:spacing w:after="0"/>
        <w:ind w:left="0"/>
        <w:jc w:val="left"/>
      </w:pPr>
      <w:r>
        <w:rPr>
          <w:rFonts w:ascii="Times New Roman"/>
          <w:b/>
          <w:i w:val="false"/>
          <w:color w:val="000000"/>
        </w:rPr>
        <w:t xml:space="preserve">   Глава Х. Обеспечение рассмотрения дел об административных </w:t>
      </w:r>
      <w:r>
        <w:br/>
      </w:r>
      <w:r>
        <w:rPr>
          <w:rFonts w:ascii="Times New Roman"/>
          <w:b/>
          <w:i w:val="false"/>
          <w:color w:val="000000"/>
        </w:rPr>
        <w:t xml:space="preserve">
правонарушениях при нарушении водителями транспортных </w:t>
      </w:r>
      <w:r>
        <w:br/>
      </w:r>
      <w:r>
        <w:rPr>
          <w:rFonts w:ascii="Times New Roman"/>
          <w:b/>
          <w:i w:val="false"/>
          <w:color w:val="000000"/>
        </w:rPr>
        <w:t xml:space="preserve">
средств "Правил благоустройства, санитарной очистки и </w:t>
      </w:r>
      <w:r>
        <w:br/>
      </w:r>
      <w:r>
        <w:rPr>
          <w:rFonts w:ascii="Times New Roman"/>
          <w:b/>
          <w:i w:val="false"/>
          <w:color w:val="000000"/>
        </w:rPr>
        <w:t xml:space="preserve">
организации уборки территорий города Алматы" (в </w:t>
      </w:r>
      <w:r>
        <w:br/>
      </w:r>
      <w:r>
        <w:rPr>
          <w:rFonts w:ascii="Times New Roman"/>
          <w:b/>
          <w:i w:val="false"/>
          <w:color w:val="000000"/>
        </w:rPr>
        <w:t xml:space="preserve">
дальнейшем - Правил).&lt;*&gt; </w:t>
      </w:r>
      <w:r>
        <w:br/>
      </w:r>
      <w:r>
        <w:rPr>
          <w:rFonts w:ascii="Times New Roman"/>
          <w:b/>
          <w:i w:val="false"/>
          <w:color w:val="000000"/>
        </w:rPr>
        <w:t>
 </w:t>
      </w:r>
    </w:p>
    <w:p>
      <w:pPr>
        <w:spacing w:after="0"/>
        <w:ind w:left="0"/>
        <w:jc w:val="both"/>
      </w:pPr>
      <w:r>
        <w:rPr>
          <w:rFonts w:ascii="Times New Roman"/>
          <w:b w:val="false"/>
          <w:i w:val="false"/>
          <w:color w:val="ff0000"/>
          <w:sz w:val="28"/>
        </w:rPr>
        <w:t xml:space="preserve">        Сноска. Приложение дополнено главой Х -   решением   XXV сессии Алматинского городского Маслихата I созыва от 14 мая 1999 года. </w:t>
      </w:r>
      <w:r>
        <w:br/>
      </w:r>
      <w:r>
        <w:rPr>
          <w:rFonts w:ascii="Times New Roman"/>
          <w:b w:val="false"/>
          <w:i w:val="false"/>
          <w:color w:val="ff0000"/>
          <w:sz w:val="28"/>
        </w:rPr>
        <w:t xml:space="preserve">
     Глава X исключена, т.к. решение XXV сессии Алматинского городского Маслихата I созыва от 14 мая 1999 года утратило силу решением XXIV сессии II созыва от 27 февраля 2003 года. </w:t>
      </w:r>
    </w:p>
    <w:p>
      <w:pPr>
        <w:spacing w:after="0"/>
        <w:ind w:left="0"/>
        <w:jc w:val="both"/>
      </w:pPr>
      <w:r>
        <w:rPr>
          <w:rFonts w:ascii="Times New Roman"/>
          <w:b/>
          <w:i w:val="false"/>
          <w:color w:val="000000"/>
          <w:sz w:val="28"/>
        </w:rPr>
        <w:t xml:space="preserve">            Действия, запрещенные настоящими Правилами </w:t>
      </w:r>
    </w:p>
    <w:p>
      <w:pPr>
        <w:spacing w:after="0"/>
        <w:ind w:left="0"/>
        <w:jc w:val="both"/>
      </w:pPr>
      <w:r>
        <w:rPr>
          <w:rFonts w:ascii="Times New Roman"/>
          <w:b w:val="false"/>
          <w:i w:val="false"/>
          <w:color w:val="000000"/>
          <w:sz w:val="28"/>
        </w:rPr>
        <w:t xml:space="preserve">     Запрещается: </w:t>
      </w:r>
    </w:p>
    <w:p>
      <w:pPr>
        <w:spacing w:after="0"/>
        <w:ind w:left="0"/>
        <w:jc w:val="both"/>
      </w:pPr>
      <w:r>
        <w:rPr>
          <w:rFonts w:ascii="Times New Roman"/>
          <w:b w:val="false"/>
          <w:i w:val="false"/>
          <w:color w:val="000000"/>
          <w:sz w:val="28"/>
        </w:rPr>
        <w:t xml:space="preserve">     - размещать без согласования с санэпидуправлением площадки для сбора бытового мусора; </w:t>
      </w:r>
    </w:p>
    <w:p>
      <w:pPr>
        <w:spacing w:after="0"/>
        <w:ind w:left="0"/>
        <w:jc w:val="both"/>
      </w:pPr>
      <w:r>
        <w:rPr>
          <w:rFonts w:ascii="Times New Roman"/>
          <w:b w:val="false"/>
          <w:i w:val="false"/>
          <w:color w:val="000000"/>
          <w:sz w:val="28"/>
        </w:rPr>
        <w:t xml:space="preserve">     - нарушать согласованный в установленном порядке график вывоза бытовых и пищевых отходов; </w:t>
      </w:r>
    </w:p>
    <w:p>
      <w:pPr>
        <w:spacing w:after="0"/>
        <w:ind w:left="0"/>
        <w:jc w:val="both"/>
      </w:pPr>
      <w:r>
        <w:rPr>
          <w:rFonts w:ascii="Times New Roman"/>
          <w:b w:val="false"/>
          <w:i w:val="false"/>
          <w:color w:val="000000"/>
          <w:sz w:val="28"/>
        </w:rPr>
        <w:t xml:space="preserve">     - складировать на улицах, тротуарах, газонах у фасадов домов стройматериалы, дрова, уголь, сено, солому, ядохимикаты, металлолом, минеральные удобрения и другие материалы; </w:t>
      </w:r>
    </w:p>
    <w:p>
      <w:pPr>
        <w:spacing w:after="0"/>
        <w:ind w:left="0"/>
        <w:jc w:val="both"/>
      </w:pPr>
      <w:r>
        <w:rPr>
          <w:rFonts w:ascii="Times New Roman"/>
          <w:b w:val="false"/>
          <w:i w:val="false"/>
          <w:color w:val="000000"/>
          <w:sz w:val="28"/>
        </w:rPr>
        <w:t xml:space="preserve">     - засорять проезжую и пешеходную часть улиц, водоемы, прибрежные, свободные от застройки территории и территории зеленых насаждений, а также другие места общего пользования любыми видами мусора (окурками, бутылками, бумагами и т.п.) и бытовыми отходами; </w:t>
      </w:r>
    </w:p>
    <w:p>
      <w:pPr>
        <w:spacing w:after="0"/>
        <w:ind w:left="0"/>
        <w:jc w:val="both"/>
      </w:pPr>
      <w:r>
        <w:rPr>
          <w:rFonts w:ascii="Times New Roman"/>
          <w:b w:val="false"/>
          <w:i w:val="false"/>
          <w:color w:val="000000"/>
          <w:sz w:val="28"/>
        </w:rPr>
        <w:t xml:space="preserve">     - производить мойку транспортных средств, стирку белья, купание животных в санитарной зоне рек и водоемов, а также в непосредственной близости от водоразборных колонок, колодцев, артезианских скважин; </w:t>
      </w:r>
    </w:p>
    <w:p>
      <w:pPr>
        <w:spacing w:after="0"/>
        <w:ind w:left="0"/>
        <w:jc w:val="both"/>
      </w:pPr>
      <w:r>
        <w:rPr>
          <w:rFonts w:ascii="Times New Roman"/>
          <w:b w:val="false"/>
          <w:i w:val="false"/>
          <w:color w:val="000000"/>
          <w:sz w:val="28"/>
        </w:rPr>
        <w:t xml:space="preserve">     - оставлять на проезжей части дорог и тротуаров не огражденные, открытые газовые люки, канализационных, водопроводных, дождевых и др.колодцев; </w:t>
      </w:r>
    </w:p>
    <w:p>
      <w:pPr>
        <w:spacing w:after="0"/>
        <w:ind w:left="0"/>
        <w:jc w:val="both"/>
      </w:pPr>
      <w:r>
        <w:rPr>
          <w:rFonts w:ascii="Times New Roman"/>
          <w:b w:val="false"/>
          <w:i w:val="false"/>
          <w:color w:val="000000"/>
          <w:sz w:val="28"/>
        </w:rPr>
        <w:t xml:space="preserve">     - прогонять и пасти скот, птицу на улицах, в скверах, садах, лесопарках, стадионах, пришкольных участках и других местах общего пользования; </w:t>
      </w:r>
    </w:p>
    <w:p>
      <w:pPr>
        <w:spacing w:after="0"/>
        <w:ind w:left="0"/>
        <w:jc w:val="both"/>
      </w:pPr>
      <w:r>
        <w:rPr>
          <w:rFonts w:ascii="Times New Roman"/>
          <w:b w:val="false"/>
          <w:i w:val="false"/>
          <w:color w:val="000000"/>
          <w:sz w:val="28"/>
        </w:rPr>
        <w:t xml:space="preserve">     - выгуливать собак на неотведенных для этих целей территориях, оставлять неубранными испражнения собак; </w:t>
      </w:r>
    </w:p>
    <w:p>
      <w:pPr>
        <w:spacing w:after="0"/>
        <w:ind w:left="0"/>
        <w:jc w:val="both"/>
      </w:pPr>
      <w:r>
        <w:rPr>
          <w:rFonts w:ascii="Times New Roman"/>
          <w:b w:val="false"/>
          <w:i w:val="false"/>
          <w:color w:val="000000"/>
          <w:sz w:val="28"/>
        </w:rPr>
        <w:t xml:space="preserve">     - проезд гусеничного транспорта по улицам города; </w:t>
      </w:r>
    </w:p>
    <w:p>
      <w:pPr>
        <w:spacing w:after="0"/>
        <w:ind w:left="0"/>
        <w:jc w:val="both"/>
      </w:pPr>
      <w:r>
        <w:rPr>
          <w:rFonts w:ascii="Times New Roman"/>
          <w:b w:val="false"/>
          <w:i w:val="false"/>
          <w:color w:val="000000"/>
          <w:sz w:val="28"/>
        </w:rPr>
        <w:t xml:space="preserve">     - использование территорий зеленых насаждений общего пользования для посадки овощей и др. сельскохозяйственных культур; </w:t>
      </w:r>
    </w:p>
    <w:p>
      <w:pPr>
        <w:spacing w:after="0"/>
        <w:ind w:left="0"/>
        <w:jc w:val="both"/>
      </w:pPr>
      <w:r>
        <w:rPr>
          <w:rFonts w:ascii="Times New Roman"/>
          <w:b w:val="false"/>
          <w:i w:val="false"/>
          <w:color w:val="000000"/>
          <w:sz w:val="28"/>
        </w:rPr>
        <w:t xml:space="preserve">     - перевозка сыпучих и жидких грузов в автомашинах с неисправными кузовами и в необорудованных повозках; </w:t>
      </w:r>
    </w:p>
    <w:p>
      <w:pPr>
        <w:spacing w:after="0"/>
        <w:ind w:left="0"/>
        <w:jc w:val="both"/>
      </w:pPr>
      <w:r>
        <w:rPr>
          <w:rFonts w:ascii="Times New Roman"/>
          <w:b w:val="false"/>
          <w:i w:val="false"/>
          <w:color w:val="000000"/>
          <w:sz w:val="28"/>
        </w:rPr>
        <w:t xml:space="preserve">     - повреждать существующие сооружения (дорожное покрытие, бордюры, люки колодцев, водосточные решетки, лотки и кюветы, перепускные трубы и дренажи, геодезические знаки и т.п.), зеленые насаждения при производстве дорожных и земельных работ, а также покрывать их землей; производить аварийные работы по устранению повреждений систем тепло- , водоснабжения и канализации с выбросом воды непосредственно на тротуары, газоны и проезжую часть улиц; </w:t>
      </w:r>
    </w:p>
    <w:p>
      <w:pPr>
        <w:spacing w:after="0"/>
        <w:ind w:left="0"/>
        <w:jc w:val="both"/>
      </w:pPr>
      <w:r>
        <w:rPr>
          <w:rFonts w:ascii="Times New Roman"/>
          <w:b w:val="false"/>
          <w:i w:val="false"/>
          <w:color w:val="000000"/>
          <w:sz w:val="28"/>
        </w:rPr>
        <w:t xml:space="preserve">     - сжигать мусор, листву на территориях предприятий, организаций, на улицах и газонах, в жилых кварталах, на частных участках; </w:t>
      </w:r>
    </w:p>
    <w:p>
      <w:pPr>
        <w:spacing w:after="0"/>
        <w:ind w:left="0"/>
        <w:jc w:val="both"/>
      </w:pPr>
      <w:r>
        <w:rPr>
          <w:rFonts w:ascii="Times New Roman"/>
          <w:b w:val="false"/>
          <w:i w:val="false"/>
          <w:color w:val="000000"/>
          <w:sz w:val="28"/>
        </w:rPr>
        <w:t xml:space="preserve">     - самовольно расклеивать объявления, рекламы, афиши, извещения и т.п. </w:t>
      </w:r>
    </w:p>
    <w:p>
      <w:pPr>
        <w:spacing w:after="0"/>
        <w:ind w:left="0"/>
        <w:jc w:val="both"/>
      </w:pPr>
      <w:r>
        <w:rPr>
          <w:rFonts w:ascii="Times New Roman"/>
          <w:b w:val="false"/>
          <w:i w:val="false"/>
          <w:color w:val="ff0000"/>
          <w:sz w:val="28"/>
        </w:rPr>
        <w:t xml:space="preserve">      Сноска. Абзацы 16-25 исключены  </w:t>
      </w:r>
      <w:r>
        <w:rPr>
          <w:rFonts w:ascii="Times New Roman"/>
          <w:b w:val="false"/>
          <w:i w:val="false"/>
          <w:color w:val="ff0000"/>
          <w:sz w:val="28"/>
        </w:rPr>
        <w:t xml:space="preserve">решением </w:t>
      </w:r>
      <w:r>
        <w:rPr>
          <w:rFonts w:ascii="Times New Roman"/>
          <w:b w:val="false"/>
          <w:i w:val="false"/>
          <w:color w:val="ff0000"/>
          <w:sz w:val="28"/>
        </w:rPr>
        <w:t xml:space="preserve">№ 143 XV сессии Маслихата города Алматы  III созыва от 27 апреля 2005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