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9e4" w14:textId="da89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47 О порядке исчисления и уплаты сбора на социальное обеспечение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государственных доходов Республики Казахстан от 10 февраля 1999 г. N 49. Зарегистрирована в Министерстве юстиции Республики Казахстан 26.03.1999 г. N 718. Утратила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10 февраля 1999 года N 49 "Об утверждении Инструкций..., N 47 "О порядке исчисления и уплаты сбора на социальное обеспечение"...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Инструкция разработана в соответствии с Указом Президента Республики Казахстан, имеющим силу Закона,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(далее - Указ).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Плательщики сбора на социальное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сбора на социальное обеспечение являются юридические лица (включая юридические лица с иностранным участием, представительства и филиалы иностранных юридических лиц), их филиалы, представительства и иные обособленные структурные подразделения, имеющие отдельный баланс и банковский счет, имеющие объекты обложения в соответствии с пунктом 3 настоящей Инструкции. </w:t>
      </w:r>
      <w:r>
        <w:br/>
      </w:r>
      <w:r>
        <w:rPr>
          <w:rFonts w:ascii="Times New Roman"/>
          <w:b w:val="false"/>
          <w:i w:val="false"/>
          <w:color w:val="000000"/>
          <w:sz w:val="28"/>
        </w:rPr>
        <w:t xml:space="preserve">
      Плательщики сбора на социальное обеспечение осуществляют уплату сбора по месту своего нахождения. </w:t>
      </w:r>
      <w:r>
        <w:br/>
      </w:r>
      <w:r>
        <w:rPr>
          <w:rFonts w:ascii="Times New Roman"/>
          <w:b w:val="false"/>
          <w:i w:val="false"/>
          <w:color w:val="000000"/>
          <w:sz w:val="28"/>
        </w:rPr>
        <w:t xml:space="preserve">
      2. Юридические лица осуществляют уплату сбора за свои филиалы, представительства и иные обособленные структурные подразделения, которые не признаются плательщиками сбора в соответствии с пунктом 1 настоящей Инструкции, по месту их 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Объект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Объектом обложения сбором на социальное обеспечение является фонд оплаты труда. </w:t>
      </w:r>
      <w:r>
        <w:br/>
      </w:r>
      <w:r>
        <w:rPr>
          <w:rFonts w:ascii="Times New Roman"/>
          <w:b w:val="false"/>
          <w:i w:val="false"/>
          <w:color w:val="000000"/>
          <w:sz w:val="28"/>
        </w:rPr>
        <w:t xml:space="preserve">
      В состав фонда оплаты труда включаются все виды заработков, различных премий, доплат, надбавок, отдельных социальных льгот, выплат, пособий, включая денежные суммы, начисленные работникам в соответствии с законодательством за неотработанное время, начисленных в денежной или натуральной форме (независимо от источника финансирования). Перечень выплат, включаемых в фонд оплаты труда, приведен в приложении N 1 к настоящей Инструкции. </w:t>
      </w:r>
      <w:r>
        <w:br/>
      </w:r>
      <w:r>
        <w:rPr>
          <w:rFonts w:ascii="Times New Roman"/>
          <w:b w:val="false"/>
          <w:i w:val="false"/>
          <w:color w:val="000000"/>
          <w:sz w:val="28"/>
        </w:rPr>
        <w:t xml:space="preserve">
      4. Юридические лица не начисляют сбор на социальное обеспечение на следующие виды выплат: </w:t>
      </w:r>
      <w:r>
        <w:br/>
      </w:r>
      <w:r>
        <w:rPr>
          <w:rFonts w:ascii="Times New Roman"/>
          <w:b w:val="false"/>
          <w:i w:val="false"/>
          <w:color w:val="000000"/>
          <w:sz w:val="28"/>
        </w:rPr>
        <w:t xml:space="preserve">
      1) обязательные пенсионные взносы в накопительные пенсионные фонды, уплачиваемые юридическими лицами за физических лиц (работников); </w:t>
      </w:r>
      <w:r>
        <w:br/>
      </w:r>
      <w:r>
        <w:rPr>
          <w:rFonts w:ascii="Times New Roman"/>
          <w:b w:val="false"/>
          <w:i w:val="false"/>
          <w:color w:val="000000"/>
          <w:sz w:val="28"/>
        </w:rPr>
        <w:t xml:space="preserve">
      2) компенсация за неиспользованный отпуск; </w:t>
      </w:r>
      <w:r>
        <w:br/>
      </w:r>
      <w:r>
        <w:rPr>
          <w:rFonts w:ascii="Times New Roman"/>
          <w:b w:val="false"/>
          <w:i w:val="false"/>
          <w:color w:val="000000"/>
          <w:sz w:val="28"/>
        </w:rPr>
        <w:t xml:space="preserve">
      3) выходное пособие при увольнении; </w:t>
      </w:r>
      <w:r>
        <w:br/>
      </w:r>
      <w:r>
        <w:rPr>
          <w:rFonts w:ascii="Times New Roman"/>
          <w:b w:val="false"/>
          <w:i w:val="false"/>
          <w:color w:val="000000"/>
          <w:sz w:val="28"/>
        </w:rPr>
        <w:t xml:space="preserve">
      4) компенсационные выплаты, установленные в соответствии с законодательством, в том числе: </w:t>
      </w:r>
      <w:r>
        <w:br/>
      </w:r>
      <w:r>
        <w:rPr>
          <w:rFonts w:ascii="Times New Roman"/>
          <w:b w:val="false"/>
          <w:i w:val="false"/>
          <w:color w:val="000000"/>
          <w:sz w:val="28"/>
        </w:rPr>
        <w:t xml:space="preserve">
      - выплаты при переводе, приеме, направлении на другую работу в другую местность; </w:t>
      </w:r>
      <w:r>
        <w:br/>
      </w:r>
      <w:r>
        <w:rPr>
          <w:rFonts w:ascii="Times New Roman"/>
          <w:b w:val="false"/>
          <w:i w:val="false"/>
          <w:color w:val="000000"/>
          <w:sz w:val="28"/>
        </w:rPr>
        <w:t xml:space="preserve">
      - выплаты за использование инструмента, принадлежащего работнику; </w:t>
      </w:r>
      <w:r>
        <w:br/>
      </w:r>
      <w:r>
        <w:rPr>
          <w:rFonts w:ascii="Times New Roman"/>
          <w:b w:val="false"/>
          <w:i w:val="false"/>
          <w:color w:val="000000"/>
          <w:sz w:val="28"/>
        </w:rPr>
        <w:t xml:space="preserve">
      5) доплаты и надбавки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w:t>
      </w:r>
      <w:r>
        <w:br/>
      </w:r>
      <w:r>
        <w:rPr>
          <w:rFonts w:ascii="Times New Roman"/>
          <w:b w:val="false"/>
          <w:i w:val="false"/>
          <w:color w:val="000000"/>
          <w:sz w:val="28"/>
        </w:rPr>
        <w:t xml:space="preserve">
      6) стоимость выданной спецодежды, спецобуви и других средств индивидуальной защиты, мыла, обезжиривающих средств, молока и лечебно- профилактического питания; </w:t>
      </w:r>
      <w:r>
        <w:br/>
      </w:r>
      <w:r>
        <w:rPr>
          <w:rFonts w:ascii="Times New Roman"/>
          <w:b w:val="false"/>
          <w:i w:val="false"/>
          <w:color w:val="000000"/>
          <w:sz w:val="28"/>
        </w:rPr>
        <w:t xml:space="preserve">
      7) выплаты в возмещение ущерба, причиненного работникам увечьем, либо иным повреждением здоровья, связанным с их работой (кроме выплат в части утраченного заработка); </w:t>
      </w:r>
      <w:r>
        <w:br/>
      </w:r>
      <w:r>
        <w:rPr>
          <w:rFonts w:ascii="Times New Roman"/>
          <w:b w:val="false"/>
          <w:i w:val="false"/>
          <w:color w:val="000000"/>
          <w:sz w:val="28"/>
        </w:rPr>
        <w:t xml:space="preserve">
      8) денежные награды, присуждаемые за призовые места на спортивных соревнованиях, смотрах, конкурсах и т.п.; </w:t>
      </w:r>
      <w:r>
        <w:br/>
      </w:r>
      <w:r>
        <w:rPr>
          <w:rFonts w:ascii="Times New Roman"/>
          <w:b w:val="false"/>
          <w:i w:val="false"/>
          <w:color w:val="000000"/>
          <w:sz w:val="28"/>
        </w:rPr>
        <w:t xml:space="preserve">
      9) денежное довольствие военнослужащих и сотрудников органов внутренних дел; </w:t>
      </w:r>
      <w:r>
        <w:br/>
      </w:r>
      <w:r>
        <w:rPr>
          <w:rFonts w:ascii="Times New Roman"/>
          <w:b w:val="false"/>
          <w:i w:val="false"/>
          <w:color w:val="000000"/>
          <w:sz w:val="28"/>
        </w:rPr>
        <w:t xml:space="preserve">
      10) возмещение расходов по проезду, провозу имущества и найму помещения при переводе либо переезде на работу в другую местность. </w:t>
      </w:r>
      <w:r>
        <w:br/>
      </w:r>
      <w:r>
        <w:rPr>
          <w:rFonts w:ascii="Times New Roman"/>
          <w:b w:val="false"/>
          <w:i w:val="false"/>
          <w:color w:val="000000"/>
          <w:sz w:val="28"/>
        </w:rPr>
        <w:t xml:space="preserve">
      5. Сбор на социальное обеспечение начисляется до удержания соответствующих налогов, независимо от источников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исчисления и уплаты сбора </w:t>
      </w:r>
      <w:r>
        <w:br/>
      </w:r>
      <w:r>
        <w:rPr>
          <w:rFonts w:ascii="Times New Roman"/>
          <w:b w:val="false"/>
          <w:i w:val="false"/>
          <w:color w:val="000000"/>
          <w:sz w:val="28"/>
        </w:rPr>
        <w:t xml:space="preserve">
                     на социальное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Сбор на социальное обеспечение уплачивается по ставке 1,5 процента от фонда оплаты труда. </w:t>
      </w:r>
      <w:r>
        <w:br/>
      </w:r>
      <w:r>
        <w:rPr>
          <w:rFonts w:ascii="Times New Roman"/>
          <w:b w:val="false"/>
          <w:i w:val="false"/>
          <w:color w:val="000000"/>
          <w:sz w:val="28"/>
        </w:rPr>
        <w:t xml:space="preserve">
      7. Налогоплательщик представляет налоговым органам декларацию по сбору на социальное обеспечение ежемесячно, не позднее 15 числа месяца, следующего за отчетным, по форме, приведенной в приложении 2 к настоящей Инструкции. </w:t>
      </w:r>
      <w:r>
        <w:br/>
      </w:r>
      <w:r>
        <w:rPr>
          <w:rFonts w:ascii="Times New Roman"/>
          <w:b w:val="false"/>
          <w:i w:val="false"/>
          <w:color w:val="000000"/>
          <w:sz w:val="28"/>
        </w:rPr>
        <w:t xml:space="preserve">
      8. Сбор на социальное обеспечение подлежит уплате в бюджет за каждый отчетный период в срок, установленный для выплаты заработной платы за вторую половину месяца, но не позднее 15 числа следующего месяца, независимо от выплаты заработной платы. </w:t>
      </w:r>
      <w:r>
        <w:br/>
      </w:r>
      <w:r>
        <w:rPr>
          <w:rFonts w:ascii="Times New Roman"/>
          <w:b w:val="false"/>
          <w:i w:val="false"/>
          <w:color w:val="000000"/>
          <w:sz w:val="28"/>
        </w:rPr>
        <w:t xml:space="preserve">
      9. При определении налогооблагаемого дохода сумма начисленного сбора на социальное обеспечение относится на вычеты.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Ответственность плательщиков и контроль </w:t>
      </w:r>
      <w:r>
        <w:br/>
      </w:r>
      <w:r>
        <w:rPr>
          <w:rFonts w:ascii="Times New Roman"/>
          <w:b w:val="false"/>
          <w:i w:val="false"/>
          <w:color w:val="000000"/>
          <w:sz w:val="28"/>
        </w:rPr>
        <w:t xml:space="preserve">
            за уплатой сбора на социальное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Ответственность за правильность исчисления и своевременность уплаты сбора на социальное обеспечение в бюджет возлагается на плательщиков. </w:t>
      </w:r>
      <w:r>
        <w:br/>
      </w:r>
      <w:r>
        <w:rPr>
          <w:rFonts w:ascii="Times New Roman"/>
          <w:b w:val="false"/>
          <w:i w:val="false"/>
          <w:color w:val="000000"/>
          <w:sz w:val="28"/>
        </w:rPr>
        <w:t xml:space="preserve">
      За нарушение порядка исчисления и своевременности уплаты сбора на социальное обеспечение к плательщикам применяются санкции, установленные налоговым законодательством Республики Казахстан, и административные штрафы, установленные законодательством Республики Казахстан. </w:t>
      </w:r>
      <w:r>
        <w:br/>
      </w:r>
      <w:r>
        <w:rPr>
          <w:rFonts w:ascii="Times New Roman"/>
          <w:b w:val="false"/>
          <w:i w:val="false"/>
          <w:color w:val="000000"/>
          <w:sz w:val="28"/>
        </w:rPr>
        <w:t xml:space="preserve">
      11. Своевременно не уплаченные суммы сбора на социальное обеспечение взыскиваются в бюджет с начислением пени в размере 1,5- кратной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12. На плательщика, не представившего налоговую декларацию в установленные сроки, налагается штраф за каждый месяц непредставления декларации в размере 5 процентов суммы, подлежащей к уплате, но не уплаченной по декларации. При этом штраф в размере 5 процентов налагается независимо от количества просроченных дней. </w:t>
      </w:r>
      <w:r>
        <w:br/>
      </w:r>
      <w:r>
        <w:rPr>
          <w:rFonts w:ascii="Times New Roman"/>
          <w:b w:val="false"/>
          <w:i w:val="false"/>
          <w:color w:val="000000"/>
          <w:sz w:val="28"/>
        </w:rPr>
        <w:t xml:space="preserve">
      Налогоплательщик имеет право самостоятельно до проверки налогового органа вносить исправления в ранее представленную декларацию в течение налогового года и известить об этом налоговый орган. </w:t>
      </w:r>
      <w:r>
        <w:br/>
      </w:r>
      <w:r>
        <w:rPr>
          <w:rFonts w:ascii="Times New Roman"/>
          <w:b w:val="false"/>
          <w:i w:val="false"/>
          <w:color w:val="000000"/>
          <w:sz w:val="28"/>
        </w:rPr>
        <w:t xml:space="preserve">
      По суммам сбора,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При этом, в декларациях по соответствующим строкам указывается только сумма выявленной разницы по сравнению с ранее представленной декларацией. В этом случае с него взыскивается пеня в установленном размере без применения штрафных санкций с момента допущения нарушения до момента внесения в доход бюджета причитающейся суммы сбора. </w:t>
      </w:r>
      <w:r>
        <w:br/>
      </w:r>
      <w:r>
        <w:rPr>
          <w:rFonts w:ascii="Times New Roman"/>
          <w:b w:val="false"/>
          <w:i w:val="false"/>
          <w:color w:val="000000"/>
          <w:sz w:val="28"/>
        </w:rPr>
        <w:t xml:space="preserve">
      13. За занижение размера сбора в декларации, повлекшее недоплату, на налогоплательщика налагается штраф в размере 100 процентов от заниженной суммы налога. </w:t>
      </w:r>
      <w:r>
        <w:br/>
      </w:r>
      <w:r>
        <w:rPr>
          <w:rFonts w:ascii="Times New Roman"/>
          <w:b w:val="false"/>
          <w:i w:val="false"/>
          <w:color w:val="000000"/>
          <w:sz w:val="28"/>
        </w:rPr>
        <w:t xml:space="preserve">
      14. Контроль за правильностью исчисления и своевременностью уплаты сбора на социальное обеспечение осуществляется налоговыми органами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N 47 Налогового комитета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выплат, включаемых в фонд оплаты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Заработная плата в денежной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Заработная плата, начисленная за выполненную работу (проработанное время) по сдельным расценкам, тарифным ставкам, должностным окладам, в процентах от дохода, в долях от чистого дохода или по среднему заработку, независимо от форм и систем оплаты труда, принятых в организации. </w:t>
      </w:r>
      <w:r>
        <w:br/>
      </w:r>
      <w:r>
        <w:rPr>
          <w:rFonts w:ascii="Times New Roman"/>
          <w:b w:val="false"/>
          <w:i w:val="false"/>
          <w:color w:val="000000"/>
          <w:sz w:val="28"/>
        </w:rPr>
        <w:t xml:space="preserve">
      2. Надбавки и доплаты к тарифным ставкам и окладам (за профессиональное мастерство, квалификационные классы и т.д.). </w:t>
      </w:r>
      <w:r>
        <w:br/>
      </w:r>
      <w:r>
        <w:rPr>
          <w:rFonts w:ascii="Times New Roman"/>
          <w:b w:val="false"/>
          <w:i w:val="false"/>
          <w:color w:val="000000"/>
          <w:sz w:val="28"/>
        </w:rPr>
        <w:t xml:space="preserve">
      3. Вознаграждение (процентные надбавки) за выслугу лет, стаж работы (надбавки за продолжительность непрерывной работы в организации). </w:t>
      </w:r>
      <w:r>
        <w:br/>
      </w:r>
      <w:r>
        <w:rPr>
          <w:rFonts w:ascii="Times New Roman"/>
          <w:b w:val="false"/>
          <w:i w:val="false"/>
          <w:color w:val="000000"/>
          <w:sz w:val="28"/>
        </w:rPr>
        <w:t xml:space="preserve">
      4. Премии за производственные результаты текущего характера. </w:t>
      </w:r>
      <w:r>
        <w:br/>
      </w:r>
      <w:r>
        <w:rPr>
          <w:rFonts w:ascii="Times New Roman"/>
          <w:b w:val="false"/>
          <w:i w:val="false"/>
          <w:color w:val="000000"/>
          <w:sz w:val="28"/>
        </w:rPr>
        <w:t xml:space="preserve">
      5. Премии, выплачиваемые за счет средств специального назначения и целевых поступлений, единовременные поощрения. </w:t>
      </w:r>
      <w:r>
        <w:br/>
      </w:r>
      <w:r>
        <w:rPr>
          <w:rFonts w:ascii="Times New Roman"/>
          <w:b w:val="false"/>
          <w:i w:val="false"/>
          <w:color w:val="000000"/>
          <w:sz w:val="28"/>
        </w:rPr>
        <w:t xml:space="preserve">
      6. Вознаграждения по итогам работы за год. </w:t>
      </w:r>
      <w:r>
        <w:br/>
      </w:r>
      <w:r>
        <w:rPr>
          <w:rFonts w:ascii="Times New Roman"/>
          <w:b w:val="false"/>
          <w:i w:val="false"/>
          <w:color w:val="000000"/>
          <w:sz w:val="28"/>
        </w:rPr>
        <w:t xml:space="preserve">
      7. Ежегодные доплаты к отпуску (материальная помощь к отпуску). </w:t>
      </w:r>
      <w:r>
        <w:br/>
      </w:r>
      <w:r>
        <w:rPr>
          <w:rFonts w:ascii="Times New Roman"/>
          <w:b w:val="false"/>
          <w:i w:val="false"/>
          <w:color w:val="000000"/>
          <w:sz w:val="28"/>
        </w:rPr>
        <w:t xml:space="preserve">
      8. Выплаты, обусловленные районным регулированием оплаты труда по: </w:t>
      </w:r>
      <w:r>
        <w:br/>
      </w:r>
      <w:r>
        <w:rPr>
          <w:rFonts w:ascii="Times New Roman"/>
          <w:b w:val="false"/>
          <w:i w:val="false"/>
          <w:color w:val="000000"/>
          <w:sz w:val="28"/>
        </w:rPr>
        <w:t xml:space="preserve">
      - районным коэффициентам; </w:t>
      </w:r>
      <w:r>
        <w:br/>
      </w:r>
      <w:r>
        <w:rPr>
          <w:rFonts w:ascii="Times New Roman"/>
          <w:b w:val="false"/>
          <w:i w:val="false"/>
          <w:color w:val="000000"/>
          <w:sz w:val="28"/>
        </w:rPr>
        <w:t xml:space="preserve">
      - коэффициентам за работу в пустынных, безводных местностях, в высокогорных районах, а также за работу в районах экологического бедствия и иным коэффициентам, установленным решениями правительства. </w:t>
      </w:r>
      <w:r>
        <w:br/>
      </w:r>
      <w:r>
        <w:rPr>
          <w:rFonts w:ascii="Times New Roman"/>
          <w:b w:val="false"/>
          <w:i w:val="false"/>
          <w:color w:val="000000"/>
          <w:sz w:val="28"/>
        </w:rPr>
        <w:t xml:space="preserve">
      9. Доплаты за условия труда (за работу в тяжелых и вредных, а также в особо тяжелых и особо вредных условиях труда). </w:t>
      </w:r>
      <w:r>
        <w:br/>
      </w:r>
      <w:r>
        <w:rPr>
          <w:rFonts w:ascii="Times New Roman"/>
          <w:b w:val="false"/>
          <w:i w:val="false"/>
          <w:color w:val="000000"/>
          <w:sz w:val="28"/>
        </w:rPr>
        <w:t xml:space="preserve">
      10. Доплаты за работу в ночное время, за работу в многосменном режиме. </w:t>
      </w:r>
      <w:r>
        <w:br/>
      </w:r>
      <w:r>
        <w:rPr>
          <w:rFonts w:ascii="Times New Roman"/>
          <w:b w:val="false"/>
          <w:i w:val="false"/>
          <w:color w:val="000000"/>
          <w:sz w:val="28"/>
        </w:rPr>
        <w:t xml:space="preserve">
      11. Доплаты и надбавки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w:t>
      </w:r>
      <w:r>
        <w:br/>
      </w:r>
      <w:r>
        <w:rPr>
          <w:rFonts w:ascii="Times New Roman"/>
          <w:b w:val="false"/>
          <w:i w:val="false"/>
          <w:color w:val="000000"/>
          <w:sz w:val="28"/>
        </w:rPr>
        <w:t xml:space="preserve">
      12. Надбавка за подвижной и разъездной характер работ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Республики Казахстан. </w:t>
      </w:r>
      <w:r>
        <w:br/>
      </w:r>
      <w:r>
        <w:rPr>
          <w:rFonts w:ascii="Times New Roman"/>
          <w:b w:val="false"/>
          <w:i w:val="false"/>
          <w:color w:val="000000"/>
          <w:sz w:val="28"/>
        </w:rPr>
        <w:t>
      13. Суммы, выплачиваемые (при выполнении работ вахтовым методом) в 
</w:t>
      </w:r>
      <w:r>
        <w:rPr>
          <w:rFonts w:ascii="Times New Roman"/>
          <w:b w:val="false"/>
          <w:i w:val="false"/>
          <w:color w:val="000000"/>
          <w:sz w:val="28"/>
        </w:rPr>
        <w:t xml:space="preserve">
размере тарифной ставки, оклада за дни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14. Доплаты работникам, постоянно занятым на подземных работах, за нормативное время их передвижения в шахте (руднике) от ствола к месту работы и обратно. 15. Полевое довольствие работникам, занятым на геологоразведочных, топографо-геодезических и других полевых работах. 16. Оплата за работу в выходные и праздничные (нерабочие) дни, в сверхурочное время. 17. Оплата работникам за дни отдыха (отгулы),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18. Оплата ежегодных и дополнительных отпусков, денежная компенсация за неиспользованный отпуск. 19. Оплата дополнительно предоставленных по коллективному договору (сверх предусмотренных законодательством) отпусков работникам, в том числе женщинам, воспитывающим детей. 20. Оплата специальных перерывов в работе, оплата льготных часов подростков. 21. Оплата рабочего времени работников, привлекаемых к выполнению государственных или общественных обязанностей. 22. Суммы, выплачиваемые организациями за время отпуска перед началом работы выпускникам профессионально-технических школ, находящихся на балансе организаций. 23. Выплата разницы в окладах работникам, трудоустроенных из других организаций с сохранением в течение определенного срока размеров должностного оклада по предыдущему месту работы, а также при временном заместительстве. 24. Оплата простоев не по вине работника. 25. Заработная плата по основному месту работы рабочим, руководителям и специалистам организаций во время их обучения с отрывом от работы в системе повышения квалификации и переподготовки кадров. </w:t>
      </w:r>
      <w:r>
        <w:br/>
      </w:r>
      <w:r>
        <w:rPr>
          <w:rFonts w:ascii="Times New Roman"/>
          <w:b w:val="false"/>
          <w:i w:val="false"/>
          <w:color w:val="000000"/>
          <w:sz w:val="28"/>
        </w:rPr>
        <w:t xml:space="preserve">
      26. Суммы, выплачиваемые работникам, принимавшим участие в санкционированных забастовках, в том случае, если эти средства начислены из фонда заработной платы. </w:t>
      </w:r>
      <w:r>
        <w:br/>
      </w:r>
      <w:r>
        <w:rPr>
          <w:rFonts w:ascii="Times New Roman"/>
          <w:b w:val="false"/>
          <w:i w:val="false"/>
          <w:color w:val="000000"/>
          <w:sz w:val="28"/>
        </w:rPr>
        <w:t xml:space="preserve">
      27. Доплаты работникам в случае временной утраты трудоспособности до фактического заработка. </w:t>
      </w:r>
      <w:r>
        <w:br/>
      </w:r>
      <w:r>
        <w:rPr>
          <w:rFonts w:ascii="Times New Roman"/>
          <w:b w:val="false"/>
          <w:i w:val="false"/>
          <w:color w:val="000000"/>
          <w:sz w:val="28"/>
        </w:rPr>
        <w:t xml:space="preserve">
      28. Оплата работникам-донорам за дни обследования, сдачи крови и отдыха, предоставляемого после каждого дня сдачи крови. </w:t>
      </w:r>
      <w:r>
        <w:br/>
      </w:r>
      <w:r>
        <w:rPr>
          <w:rFonts w:ascii="Times New Roman"/>
          <w:b w:val="false"/>
          <w:i w:val="false"/>
          <w:color w:val="000000"/>
          <w:sz w:val="28"/>
        </w:rPr>
        <w:t xml:space="preserve">
      29. Оплата за время вынужденного прогула. </w:t>
      </w:r>
      <w:r>
        <w:br/>
      </w:r>
      <w:r>
        <w:rPr>
          <w:rFonts w:ascii="Times New Roman"/>
          <w:b w:val="false"/>
          <w:i w:val="false"/>
          <w:color w:val="000000"/>
          <w:sz w:val="28"/>
        </w:rPr>
        <w:t xml:space="preserve">
      30. Выходное пособие, выплачиваемое в случаях прекращения трудового договора по инициативе администрации из-за несоответствия работника занимаемой должности или выполняемой работе вследствие недостаточной квалификации либо состояния здоровья; в связи с призывом на военную службу и другими обстоятельствами, не зависящими от воли сторон. </w:t>
      </w:r>
      <w:r>
        <w:br/>
      </w:r>
      <w:r>
        <w:rPr>
          <w:rFonts w:ascii="Times New Roman"/>
          <w:b w:val="false"/>
          <w:i w:val="false"/>
          <w:color w:val="000000"/>
          <w:sz w:val="28"/>
        </w:rPr>
        <w:t xml:space="preserve">
      31. Другие виды оплат за неотработанное время. </w:t>
      </w:r>
      <w:r>
        <w:br/>
      </w:r>
      <w:r>
        <w:rPr>
          <w:rFonts w:ascii="Times New Roman"/>
          <w:b w:val="false"/>
          <w:i w:val="false"/>
          <w:color w:val="000000"/>
          <w:sz w:val="28"/>
        </w:rPr>
        <w:t xml:space="preserve">
      32.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w:t>
      </w:r>
      <w:r>
        <w:br/>
      </w:r>
      <w:r>
        <w:rPr>
          <w:rFonts w:ascii="Times New Roman"/>
          <w:b w:val="false"/>
          <w:i w:val="false"/>
          <w:color w:val="000000"/>
          <w:sz w:val="28"/>
        </w:rPr>
        <w:t xml:space="preserve">
      33. Доплаты за совмещение профессий (должностей) или выполнение обязанностей временно отсутствующего работника. </w:t>
      </w:r>
      <w:r>
        <w:br/>
      </w:r>
      <w:r>
        <w:rPr>
          <w:rFonts w:ascii="Times New Roman"/>
          <w:b w:val="false"/>
          <w:i w:val="false"/>
          <w:color w:val="000000"/>
          <w:sz w:val="28"/>
        </w:rPr>
        <w:t xml:space="preserve">
      34. Оплата труда квалифицированных рабочих, руководителей, специалистов организаций, освобожденных и не освобожденных от основной работы и привлекаемых для подготовки, переподготовки и повышения квалификации работников, для руководства производственной практикой учащихся и студентов. </w:t>
      </w:r>
      <w:r>
        <w:br/>
      </w:r>
      <w:r>
        <w:rPr>
          <w:rFonts w:ascii="Times New Roman"/>
          <w:b w:val="false"/>
          <w:i w:val="false"/>
          <w:color w:val="000000"/>
          <w:sz w:val="28"/>
        </w:rPr>
        <w:t xml:space="preserve">
      35. Оплата за производство продукции (работ, услуг), признанной браком не по вине работника. </w:t>
      </w:r>
      <w:r>
        <w:br/>
      </w:r>
      <w:r>
        <w:rPr>
          <w:rFonts w:ascii="Times New Roman"/>
          <w:b w:val="false"/>
          <w:i w:val="false"/>
          <w:color w:val="000000"/>
          <w:sz w:val="28"/>
        </w:rPr>
        <w:t xml:space="preserve">
      36. 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в организации, а также оплата труда учащихся общеобразовательных школ в период профессиональной ориентации. </w:t>
      </w:r>
      <w:r>
        <w:br/>
      </w:r>
      <w:r>
        <w:rPr>
          <w:rFonts w:ascii="Times New Roman"/>
          <w:b w:val="false"/>
          <w:i w:val="false"/>
          <w:color w:val="000000"/>
          <w:sz w:val="28"/>
        </w:rPr>
        <w:t xml:space="preserve">
      37. Суммы, начисленные за выполненную работу лицам, привлеченным для работы в организации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r>
        <w:br/>
      </w:r>
      <w:r>
        <w:rPr>
          <w:rFonts w:ascii="Times New Roman"/>
          <w:b w:val="false"/>
          <w:i w:val="false"/>
          <w:color w:val="000000"/>
          <w:sz w:val="28"/>
        </w:rPr>
        <w:t xml:space="preserve">
      38. Оплата труда лиц, принятых в соответствии с приказом на работу по совместительству из других организаций. </w:t>
      </w:r>
      <w:r>
        <w:br/>
      </w:r>
      <w:r>
        <w:rPr>
          <w:rFonts w:ascii="Times New Roman"/>
          <w:b w:val="false"/>
          <w:i w:val="false"/>
          <w:color w:val="000000"/>
          <w:sz w:val="28"/>
        </w:rPr>
        <w:t xml:space="preserve">
      39. Оплата труда работников несписочного состава, кроме физических лиц, занимающихся предпринимательской деятельностью: </w:t>
      </w:r>
      <w:r>
        <w:br/>
      </w:r>
      <w:r>
        <w:rPr>
          <w:rFonts w:ascii="Times New Roman"/>
          <w:b w:val="false"/>
          <w:i w:val="false"/>
          <w:color w:val="000000"/>
          <w:sz w:val="28"/>
        </w:rPr>
        <w:t xml:space="preserve">
      - оплата труда лиц, не состоящих в списочном составе работников организации, за выполнение разовых работ (ремонт инвентаря, побелка и покраска, консультации врачей в медицинских учреждениях, работы по экспертизе и т.п.); за выполнение работ по заключенным договорам гражданскоправового характера, включая договора подряда, если расчеты с работниками за выполненную работу производятся непосредственно самой организацией с физическими, а не с юридическими лицами. При этом размер средств на оплату труда этих работников определяется исходя из сметы этих работ (услуг) по этому договору и платежных документов; </w:t>
      </w:r>
      <w:r>
        <w:br/>
      </w:r>
      <w:r>
        <w:rPr>
          <w:rFonts w:ascii="Times New Roman"/>
          <w:b w:val="false"/>
          <w:i w:val="false"/>
          <w:color w:val="000000"/>
          <w:sz w:val="28"/>
        </w:rPr>
        <w:t>
      - оплата услуг (гонорар) работников несписочного состава (за 
</w:t>
      </w:r>
      <w:r>
        <w:rPr>
          <w:rFonts w:ascii="Times New Roman"/>
          <w:b w:val="false"/>
          <w:i w:val="false"/>
          <w:color w:val="000000"/>
          <w:sz w:val="28"/>
        </w:rPr>
        <w:t xml:space="preserve">
переводы, консультации, чтение лекций, выступление по радио и телевидению и т.д.). 40. Денежная компенсация взамен предоставления отдельных социальных льгот: - денежная компенсация удорожания стоимости питания в столовых, буфетах, профилакториях; - суммы денежной компенсации работникам отдельных отраслей экономики за непредоставление гарантируемого законодательством Республики Казахстан жилья, коммунальных услуг и т.п. 41. Денежное довольствие военнослужащих и сотрудников органов внутренних дел. II. Заработная плата в натуральной форме 1. Стоимость продукции, выдаваемой в порядке натуральной оплаты. </w:t>
      </w:r>
      <w:r>
        <w:br/>
      </w:r>
      <w:r>
        <w:rPr>
          <w:rFonts w:ascii="Times New Roman"/>
          <w:b w:val="false"/>
          <w:i w:val="false"/>
          <w:color w:val="000000"/>
          <w:sz w:val="28"/>
        </w:rPr>
        <w:t xml:space="preserve">
      2. Стоимость бесплатно предоставленных работникам отдельных отраслей экономики (в соответствии с законодательством РК) коммунальных услуг, питания, продуктов; расходы по оплате предоставляемого работникам в соответствии с законодательством Республики Казахстан бесплатного жилья. </w:t>
      </w:r>
      <w:r>
        <w:br/>
      </w:r>
      <w:r>
        <w:rPr>
          <w:rFonts w:ascii="Times New Roman"/>
          <w:b w:val="false"/>
          <w:i w:val="false"/>
          <w:color w:val="000000"/>
          <w:sz w:val="28"/>
        </w:rPr>
        <w:t xml:space="preserve">
      3. Стоимость льгот по проезду работников железнодорожного, авиа-, морского, речного, автомобильного транспорта и городского электротранспорта. </w:t>
      </w:r>
      <w:r>
        <w:br/>
      </w:r>
      <w:r>
        <w:rPr>
          <w:rFonts w:ascii="Times New Roman"/>
          <w:b w:val="false"/>
          <w:i w:val="false"/>
          <w:color w:val="000000"/>
          <w:sz w:val="28"/>
        </w:rPr>
        <w:t xml:space="preserve">
      4. Стоимость выдаваемых бесплатно в соответствии с законодательством Республики Казахстан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w:t>
      </w:r>
      <w:r>
        <w:br/>
      </w:r>
      <w:r>
        <w:rPr>
          <w:rFonts w:ascii="Times New Roman"/>
          <w:b w:val="false"/>
          <w:i w:val="false"/>
          <w:color w:val="000000"/>
          <w:sz w:val="28"/>
        </w:rPr>
        <w:t xml:space="preserve">
      5. Оплата путевок работникам и их детям на лечение, отдых, экскурсии и путешествия за счет средств организации. </w:t>
      </w:r>
      <w:r>
        <w:br/>
      </w:r>
      <w:r>
        <w:rPr>
          <w:rFonts w:ascii="Times New Roman"/>
          <w:b w:val="false"/>
          <w:i w:val="false"/>
          <w:color w:val="000000"/>
          <w:sz w:val="28"/>
        </w:rPr>
        <w:t xml:space="preserve">
      6. Предоставление питания работникам бесплатно или по сниженным ценам (кроме специального питания для отдельных категорий работников в случаях, предусмотренных законодательством Республики Казахстан). </w:t>
      </w:r>
      <w:r>
        <w:br/>
      </w:r>
      <w:r>
        <w:rPr>
          <w:rFonts w:ascii="Times New Roman"/>
          <w:b w:val="false"/>
          <w:i w:val="false"/>
          <w:color w:val="000000"/>
          <w:sz w:val="28"/>
        </w:rPr>
        <w:t xml:space="preserve">
      7. Расходы по возмещению ценовой разницы на продукцию (работы, услуги), предоставляемую работникам организации или отпускаемую подсобными хозяйствами для общественного питания работников организации. </w:t>
      </w:r>
      <w:r>
        <w:br/>
      </w:r>
      <w:r>
        <w:rPr>
          <w:rFonts w:ascii="Times New Roman"/>
          <w:b w:val="false"/>
          <w:i w:val="false"/>
          <w:color w:val="000000"/>
          <w:sz w:val="28"/>
        </w:rPr>
        <w:t xml:space="preserve">
      8. Расходы по оплате услуг поликлиник по договорам, заключенным с органами здравоохранения на предоставление своим работникам медицинской помощи, плата за содержание детей в дошкольных учреждениях за счет средств организации. </w:t>
      </w:r>
      <w:r>
        <w:br/>
      </w:r>
      <w:r>
        <w:rPr>
          <w:rFonts w:ascii="Times New Roman"/>
          <w:b w:val="false"/>
          <w:i w:val="false"/>
          <w:color w:val="000000"/>
          <w:sz w:val="28"/>
        </w:rPr>
        <w:t xml:space="preserve">
      9. Оплата жилья, квартирной платы, места в общежитии. </w:t>
      </w:r>
      <w:r>
        <w:br/>
      </w:r>
      <w:r>
        <w:rPr>
          <w:rFonts w:ascii="Times New Roman"/>
          <w:b w:val="false"/>
          <w:i w:val="false"/>
          <w:color w:val="000000"/>
          <w:sz w:val="28"/>
        </w:rPr>
        <w:t xml:space="preserve">
      10. Оплата проезда к месту работы транспортом общего пользования, специальными маршрутами, ведомственным транспортом. </w:t>
      </w:r>
      <w:r>
        <w:br/>
      </w:r>
      <w:r>
        <w:rPr>
          <w:rFonts w:ascii="Times New Roman"/>
          <w:b w:val="false"/>
          <w:i w:val="false"/>
          <w:color w:val="000000"/>
          <w:sz w:val="28"/>
        </w:rPr>
        <w:t xml:space="preserve">
      11. Страховые платежи (взносы), уплачиваемые организациями по договорам личного и имущественного страхования, заключенных организациями в пользу своих работников. </w:t>
      </w:r>
      <w:r>
        <w:br/>
      </w:r>
      <w:r>
        <w:rPr>
          <w:rFonts w:ascii="Times New Roman"/>
          <w:b w:val="false"/>
          <w:i w:val="false"/>
          <w:color w:val="000000"/>
          <w:sz w:val="28"/>
        </w:rPr>
        <w:t xml:space="preserve">
      12. Другие льготы (оплата обучения детей и членов семей, оплата абонементов в группы здоровья, занятий в секциях, клубах, подписки на газеты и журналы, протезирования и т.п.). </w:t>
      </w:r>
      <w:r>
        <w:br/>
      </w:r>
      <w:r>
        <w:rPr>
          <w:rFonts w:ascii="Times New Roman"/>
          <w:b w:val="false"/>
          <w:i w:val="false"/>
          <w:color w:val="000000"/>
          <w:sz w:val="28"/>
        </w:rPr>
        <w:t xml:space="preserve">
      13. Расходы по приобретению подарков на юбилейные даты или выдаваемые в виде поощрения работникам (включая машины, квартиры, предметы длительного пользования и другие товары, а также увеличение процентных ставок лицевых счетов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Другие выплаты, включаемые в фонд оплаты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Выходное пособие высвобождаемым работникам в связи с сокращением объема работ или изменением характера работы (в случаях ликвидации организации, сокращения численности, штатов и т.п., а также увольнения из-за несчастного случая на производстве или профессионального заболевания). </w:t>
      </w:r>
      <w:r>
        <w:br/>
      </w:r>
      <w:r>
        <w:rPr>
          <w:rFonts w:ascii="Times New Roman"/>
          <w:b w:val="false"/>
          <w:i w:val="false"/>
          <w:color w:val="000000"/>
          <w:sz w:val="28"/>
        </w:rPr>
        <w:t xml:space="preserve">
      2. Суммы, выплачиваемые на период трудоустройства уволенным работникам в связи с сокращением численности или штата работников, реорганизацией или ликвидацией организации. </w:t>
      </w:r>
      <w:r>
        <w:br/>
      </w:r>
      <w:r>
        <w:rPr>
          <w:rFonts w:ascii="Times New Roman"/>
          <w:b w:val="false"/>
          <w:i w:val="false"/>
          <w:color w:val="000000"/>
          <w:sz w:val="28"/>
        </w:rPr>
        <w:t xml:space="preserve">
      3. Материальная помощь, оказываемая лицам, не работающим в данной организации (за исключением материальной помощи, оказываемой пенсионерам, инвалидам, семьям погибших работников). </w:t>
      </w:r>
      <w:r>
        <w:br/>
      </w:r>
      <w:r>
        <w:rPr>
          <w:rFonts w:ascii="Times New Roman"/>
          <w:b w:val="false"/>
          <w:i w:val="false"/>
          <w:color w:val="000000"/>
          <w:sz w:val="28"/>
        </w:rPr>
        <w:t xml:space="preserve">
      4. Материальная помощь, оказываемая работникам при рождении ребенка, для проведения платной медицинской операции, на погребение при наличии подтверждающих документов. </w:t>
      </w:r>
      <w:r>
        <w:br/>
      </w:r>
      <w:r>
        <w:rPr>
          <w:rFonts w:ascii="Times New Roman"/>
          <w:b w:val="false"/>
          <w:i w:val="false"/>
          <w:color w:val="000000"/>
          <w:sz w:val="28"/>
        </w:rPr>
        <w:t xml:space="preserve">
      5. Выплаты в возмещение ущерба, причиненного работникам увечьем, либо иным повреждением здоровья, связанных с их работой (кроме выплат в части утраченного заработка). </w:t>
      </w:r>
      <w:r>
        <w:br/>
      </w:r>
      <w:r>
        <w:rPr>
          <w:rFonts w:ascii="Times New Roman"/>
          <w:b w:val="false"/>
          <w:i w:val="false"/>
          <w:color w:val="000000"/>
          <w:sz w:val="28"/>
        </w:rPr>
        <w:t xml:space="preserve">
      6. Оплата учебных отпусков, предоставляемых работникам, обучающимся в вечерних и заочных высших и средних специальных учебных заведениях, в заочной аспирантуре, в вечерних (сменных) профессионально- технических школах и в вечерних (сменных) общеобразовательных школах, а также поступающим в аспирантуру. </w:t>
      </w:r>
      <w:r>
        <w:br/>
      </w:r>
      <w:r>
        <w:rPr>
          <w:rFonts w:ascii="Times New Roman"/>
          <w:b w:val="false"/>
          <w:i w:val="false"/>
          <w:color w:val="000000"/>
          <w:sz w:val="28"/>
        </w:rPr>
        <w:t xml:space="preserve">
      7. Суммы, выплачиваемые организациями за время отпуска перед началом работы молодым специалистам, окончившим высшие или средние специальные учебные заведения, а также выпускникам профессионально- технических школ. </w:t>
      </w:r>
      <w:r>
        <w:br/>
      </w:r>
      <w:r>
        <w:rPr>
          <w:rFonts w:ascii="Times New Roman"/>
          <w:b w:val="false"/>
          <w:i w:val="false"/>
          <w:color w:val="000000"/>
          <w:sz w:val="28"/>
        </w:rPr>
        <w:t>
      8. Стипендии студентам и учащимся, направленным организациями на 
</w:t>
      </w:r>
      <w:r>
        <w:rPr>
          <w:rFonts w:ascii="Times New Roman"/>
          <w:b w:val="false"/>
          <w:i w:val="false"/>
          <w:color w:val="000000"/>
          <w:sz w:val="28"/>
        </w:rPr>
        <w:t xml:space="preserve">
обучение в высшие и средние специальные учебные заведения, выплачиваемые за счет средств организации. 9. Материальная помощь, субсидии, предоставляемые работникам на строительство, приобретение жилья, улучшение жилищных условий, расходы на погашение ссуд (в т.ч. ипотечных), выданных работникам на эти цели и др. 10. Оплата дней временной нетрудоспособности. 11. Оплата отпуска по беременности и родам. 12. Суммы среднего заработка, сохраняемые по месту основной работы в размерах, предусмотренных Правительством Республики Казахстан взамен суточных и квартирных за работниками, командированными на уборку урожая и заготовку кормов или для выполнения монтажных, наладочных, строительных работ. 13. Авторский гонорар. 14. Вознаграждения за открытия, изобретения и рационализаторские предложения. 15. Денежные награды, присуждаемые за призовые места на спортивных соревнованиях, смотрах, конкурсах и т.п. 16. Возмещение расходов по проезду, провозу имущества и найму помещения при переводе либо переезде на работу в другую местность. 17. Стоимость выданной спецодежды, спецобуви и других средств индивидуальной защиты, мыла, обезжиривающих средств, молока и лечебно- профилактического питания. 18. Обязательные пенсионные взносы в накопительные пенсионные фонды. 19. Возмещение заработка в случае причиненного увечья или иного повреждения здоровья работника. Приложение N 2 к Инструкции N 47 Налогового комитета МГД РК Декларация по сбору на социальное обеспечение за _________________ г. Наименование налогоплательщика __________________________ РНН__________________________ Наименование головной организации________________________ Адрес, телефон __________________________________________ Район______________________ город/область________________ Банк ___________________________________________________ Банковские счета ________________________________________ ---------------------------------------------------------------------- N! Показатель !Код!По данным плательщика ---------------------------------------------------------------------- 1! 2 ! 3 ! 4 ---------------------------------------------------------------------- 1 Фонд оплаты труда 1 2 Выплаты, на которые сбор не начисляется 2 3 Облагаемый фонд оплаты труда (стр.1 - стр.2) 3 4 Сумма сбора, подлежащего уплате за отчетный период (стр.3 х 1,5%) 4 5 Уплачено сбора за отчетный период 5 6 Всего сбора к уплате (стр.4 - стр.5) 6 7 Сумма переплаты (стр.5 - стр.4) 7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 _________________________ ________________________ (Ф.И.О) (подпись) Главный бухгалтер ____________________ ________________________ (Ф.И.О) (подпись) Дата ____________________ МП Орган налоговой службы Начальник отдела налогового органа ______________________________ (подпись, дата) (Специалисты: Цай Л.Г. Мартина 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