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cc9f" w14:textId="28bc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5 апреля 1999 года N 62. Зарегистрировано в Министерстве юстиции Республики Казахстан 6 апреля 1999 года N 727. Утратило силу постановлением Правления Национального Банка Республики Казахстан от 8 августа 2016 года № 183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08.08.2016 </w:t>
      </w:r>
      <w:r>
        <w:rPr>
          <w:rFonts w:ascii="Times New Roman"/>
          <w:b w:val="false"/>
          <w:i w:val="false"/>
          <w:color w:val="ff0000"/>
          <w:sz w:val="28"/>
        </w:rPr>
        <w:t>№ 183</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целях реализации заявления Правительства и Национального Банка Республики Казахстан о дальнейшей политике обменного курса тенге Правление Национального Банка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и ввести их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2. Юридическому департаменту (Сизова С.И.) совместно с Департаментом банковского надзора (Жумагулов Б.К.) зарегистрировать настоящее постановление и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в Министерстве юстиции Республики Казахстан. </w:t>
      </w:r>
    </w:p>
    <w:p>
      <w:pPr>
        <w:spacing w:after="0"/>
        <w:ind w:left="0"/>
        <w:jc w:val="both"/>
      </w:pPr>
      <w:r>
        <w:rPr>
          <w:rFonts w:ascii="Times New Roman"/>
          <w:b w:val="false"/>
          <w:i w:val="false"/>
          <w:color w:val="000000"/>
          <w:sz w:val="28"/>
        </w:rPr>
        <w:t>
      3. Департаменту банковского надзора (Жумагулов Б.К.) в пятидневный срок со дня государственной регистрации в Министерстве юстиции Республики Казахстан довести настоящее постановление и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до сведения филиалов Национального Банка Республики Казахстан и банков второго уровня.</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Кудышева М.Т.</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Правила проведения конвертации тенговых депозитов</w:t>
      </w:r>
      <w:r>
        <w:br/>
      </w:r>
      <w:r>
        <w:rPr>
          <w:rFonts w:ascii="Times New Roman"/>
          <w:b/>
          <w:i w:val="false"/>
          <w:color w:val="000000"/>
        </w:rPr>
        <w:t>физических и юридических лиц в банках второго уровня</w:t>
      </w:r>
      <w:r>
        <w:br/>
      </w:r>
      <w:r>
        <w:rPr>
          <w:rFonts w:ascii="Times New Roman"/>
          <w:b/>
          <w:i w:val="false"/>
          <w:color w:val="000000"/>
        </w:rPr>
        <w:t>в связи с переходом к режиму свободно плавающего</w:t>
      </w:r>
      <w:r>
        <w:br/>
      </w:r>
      <w:r>
        <w:rPr>
          <w:rFonts w:ascii="Times New Roman"/>
          <w:b/>
          <w:i w:val="false"/>
          <w:color w:val="000000"/>
        </w:rPr>
        <w:t>обменного курса тенге</w:t>
      </w:r>
    </w:p>
    <w:bookmarkEnd w:id="1"/>
    <w:p>
      <w:pPr>
        <w:spacing w:after="0"/>
        <w:ind w:left="0"/>
        <w:jc w:val="both"/>
      </w:pPr>
      <w:r>
        <w:rPr>
          <w:rFonts w:ascii="Times New Roman"/>
          <w:b w:val="false"/>
          <w:i w:val="false"/>
          <w:color w:val="000000"/>
          <w:sz w:val="28"/>
        </w:rPr>
        <w:t xml:space="preserve">
      Настоящие Правила разработаны в соответствии с законодательством Республики Казахстан и устанавливают порядок проведения конвертации в доллары США тенговых депозитов физических и юридических лиц в банках второго уровня (далее - конвертация) в связи с переходом к режиму свободно плавающего обменного курса.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Глава 1. Общие положения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Конвертации подлежат суммы тенговых депозитов, как до востребования, так и срочных, физических и юридических лиц (за исключением банков и организаций, осуществляющих отдельные виды банковских операций), находившиеся по состоянию на 29 марта 1999 года на банковских счетах в банках второго уровня (далее - банки), на условиях, определенных пунктами 2, 3, 4 и 5 настоящих Правил. </w:t>
      </w:r>
    </w:p>
    <w:p>
      <w:pPr>
        <w:spacing w:after="0"/>
        <w:ind w:left="0"/>
        <w:jc w:val="both"/>
      </w:pPr>
      <w:r>
        <w:rPr>
          <w:rFonts w:ascii="Times New Roman"/>
          <w:b w:val="false"/>
          <w:i w:val="false"/>
          <w:color w:val="000000"/>
          <w:sz w:val="28"/>
        </w:rPr>
        <w:t xml:space="preserve">
      При этом в случае, если в период с 29 марта по 2 апреля 1999 года включительно по банковскому счету депозитора осуществлялось снятие (списание) и/или внесение (зачисление) денег, то конвертации подлежит сумма депозита на конец дня 2 апреля 1999 года в пределах остатка суммы депозита на 29 марта 1999 года на банковском счете депозитора. </w:t>
      </w:r>
    </w:p>
    <w:p>
      <w:pPr>
        <w:spacing w:after="0"/>
        <w:ind w:left="0"/>
        <w:jc w:val="both"/>
      </w:pPr>
      <w:r>
        <w:rPr>
          <w:rFonts w:ascii="Times New Roman"/>
          <w:b w:val="false"/>
          <w:i w:val="false"/>
          <w:color w:val="000000"/>
          <w:sz w:val="28"/>
        </w:rPr>
        <w:t xml:space="preserve">
      В случае снятия (списания) и/или внесения (зачисления) денег на счет депозитора в период с 5 апреля 1999 года до даты подачи Заявления, предусмотренного пунктом 6 настоящих Правил, конвертации подлежит фактическая сумма депозита, находящаяся на счете депозитора на дату подачи заявления, в пределах остатка на конец дня 2 апреля 1999 года, но не более остатка денег на счете депозитора на 29 марта 1999 года. </w:t>
      </w:r>
    </w:p>
    <w:p>
      <w:pPr>
        <w:spacing w:after="0"/>
        <w:ind w:left="0"/>
        <w:jc w:val="both"/>
      </w:pPr>
      <w:r>
        <w:rPr>
          <w:rFonts w:ascii="Times New Roman"/>
          <w:b w:val="false"/>
          <w:i w:val="false"/>
          <w:color w:val="000000"/>
          <w:sz w:val="28"/>
        </w:rPr>
        <w:t xml:space="preserve">
      Примеры определения суммы депозита, подлежащей конвертации, прилагаются к настоящим Правилам (Приложение № 3).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Каждый депозитор - физическое или юридическое лицо самостоятельно определяет размер тенгового депозита, который будет конвертирован в доллары США по курсу, указанному в пункте 3 настоящих Правил, с учетом следующих ограничений: </w:t>
      </w:r>
    </w:p>
    <w:p>
      <w:pPr>
        <w:spacing w:after="0"/>
        <w:ind w:left="0"/>
        <w:jc w:val="both"/>
      </w:pPr>
      <w:r>
        <w:rPr>
          <w:rFonts w:ascii="Times New Roman"/>
          <w:b w:val="false"/>
          <w:i w:val="false"/>
          <w:color w:val="000000"/>
          <w:sz w:val="28"/>
        </w:rPr>
        <w:t xml:space="preserve">
      1) тенговые депозиты физических лиц конвертируются в пределах всего остатка денег на банковском счете по состоянию на 29.03.99 года; </w:t>
      </w:r>
    </w:p>
    <w:p>
      <w:pPr>
        <w:spacing w:after="0"/>
        <w:ind w:left="0"/>
        <w:jc w:val="both"/>
      </w:pPr>
      <w:r>
        <w:rPr>
          <w:rFonts w:ascii="Times New Roman"/>
          <w:b w:val="false"/>
          <w:i w:val="false"/>
          <w:color w:val="000000"/>
          <w:sz w:val="28"/>
        </w:rPr>
        <w:t xml:space="preserve">
      2) тенговые депозиты юридических лиц конвертируются в пределах 30% остатка денег на банковском счете по состоянию на 29.03.99 года. </w:t>
      </w:r>
    </w:p>
    <w:p>
      <w:pPr>
        <w:spacing w:after="0"/>
        <w:ind w:left="0"/>
        <w:jc w:val="both"/>
      </w:pPr>
      <w:r>
        <w:rPr>
          <w:rFonts w:ascii="Times New Roman"/>
          <w:b w:val="false"/>
          <w:i w:val="false"/>
          <w:color w:val="000000"/>
          <w:sz w:val="28"/>
        </w:rPr>
        <w:t xml:space="preserve">
      3. Курс конвертации тенговых депозитов составляет 88 тенге 30 тиын за 1 (один) доллар США. </w:t>
      </w:r>
    </w:p>
    <w:p>
      <w:pPr>
        <w:spacing w:after="0"/>
        <w:ind w:left="0"/>
        <w:jc w:val="both"/>
      </w:pPr>
      <w:r>
        <w:rPr>
          <w:rFonts w:ascii="Times New Roman"/>
          <w:b w:val="false"/>
          <w:i w:val="false"/>
          <w:color w:val="000000"/>
          <w:sz w:val="28"/>
        </w:rPr>
        <w:t xml:space="preserve">
      4. Конвертации подлежит сумма депозита или его часть без учета суммы начисленного вознаграждения (интереса). Выплата начисленного по состоянию на дату переоформления депозита вознаграждения (интереса) осуществляется банком на условиях ранее заключенного депозитного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постановлением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Депозиты, переоформленные в доллары США в соответствии с условиями, определенными пунктами 2, 3 и 4 настоящих Правил, не подлежат изъятию юридическими лицами до 5 октября 1999 года и физическими лицами до 5 января 2000 года. </w:t>
      </w:r>
    </w:p>
    <w:p>
      <w:pPr>
        <w:spacing w:after="0"/>
        <w:ind w:left="0"/>
        <w:jc w:val="both"/>
      </w:pPr>
      <w:r>
        <w:rPr>
          <w:rFonts w:ascii="Times New Roman"/>
          <w:b w:val="false"/>
          <w:i w:val="false"/>
          <w:color w:val="000000"/>
          <w:sz w:val="28"/>
        </w:rPr>
        <w:t xml:space="preserve">
      В случае досрочного изъятия депозитором по собственной инициативе денег (всей или частичной суммы) со счета переоформленного депозита конвертация депозита в доллары США на условиях, определенных настоящими Правилами, банком не производится. </w:t>
      </w:r>
    </w:p>
    <w:p>
      <w:pPr>
        <w:spacing w:after="0"/>
        <w:ind w:left="0"/>
        <w:jc w:val="both"/>
      </w:pPr>
      <w:r>
        <w:rPr>
          <w:rFonts w:ascii="Times New Roman"/>
          <w:b w:val="false"/>
          <w:i w:val="false"/>
          <w:color w:val="000000"/>
          <w:sz w:val="28"/>
        </w:rPr>
        <w:t xml:space="preserve">
      При этом, банк ежемесячно не позднее 4 числа месяца, следующего за отчетным в письменном виде уведомляет Департамент банковского надзора Национального Банка о суммах и реквизитах расторгнутых договоров. </w:t>
      </w:r>
    </w:p>
    <w:p>
      <w:pPr>
        <w:spacing w:after="0"/>
        <w:ind w:left="0"/>
        <w:jc w:val="both"/>
      </w:pPr>
      <w:r>
        <w:rPr>
          <w:rFonts w:ascii="Times New Roman"/>
          <w:b w:val="false"/>
          <w:i w:val="false"/>
          <w:color w:val="000000"/>
          <w:sz w:val="28"/>
        </w:rPr>
        <w:t xml:space="preserve">
      В случае досрочного изъятия денег со счета переоформленного депозита третьими лицами, имеющими право изымать деньги со счета депозитора без его согласия в соответствии с законодательством, конвертация производится по остатку денег на указанном счете после списания требуемой суммы без права довнесения депозитором денег на данный счет.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 xml:space="preserve">;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Конвертации не подлежат депозиты в тенге с фиксацией валютного эквивалента, заключенные банком с клиентами до перехода к режиму свободноплавающего обменного курса тенге.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Глава 2. Порядок осуществления конвертации</w:t>
      </w:r>
    </w:p>
    <w:bookmarkEnd w:id="4"/>
    <w:bookmarkStart w:name="z5" w:id="5"/>
    <w:p>
      <w:pPr>
        <w:spacing w:after="0"/>
        <w:ind w:left="0"/>
        <w:jc w:val="both"/>
      </w:pPr>
      <w:r>
        <w:rPr>
          <w:rFonts w:ascii="Times New Roman"/>
          <w:b w:val="false"/>
          <w:i w:val="false"/>
          <w:color w:val="000000"/>
          <w:sz w:val="28"/>
        </w:rPr>
        <w:t xml:space="preserve">
      6. Для конвертации депозиторы представляют в банк в срок до 30 апреля 1999 года письменное заявление в трех экземплярах по форме, установленной настоящими Правилами (приложение N 1, 2). </w:t>
      </w:r>
    </w:p>
    <w:bookmarkEnd w:id="5"/>
    <w:p>
      <w:pPr>
        <w:spacing w:after="0"/>
        <w:ind w:left="0"/>
        <w:jc w:val="both"/>
      </w:pPr>
      <w:r>
        <w:rPr>
          <w:rFonts w:ascii="Times New Roman"/>
          <w:b w:val="false"/>
          <w:i w:val="false"/>
          <w:color w:val="000000"/>
          <w:sz w:val="28"/>
        </w:rPr>
        <w:t xml:space="preserve">
      7. По каждому депозиту (на всю сумму или часть депозита) представляется отдельное заявление. Заявление считается принятым и действительным при наличии на нем отметки банка о принятии. </w:t>
      </w:r>
    </w:p>
    <w:p>
      <w:pPr>
        <w:spacing w:after="0"/>
        <w:ind w:left="0"/>
        <w:jc w:val="both"/>
      </w:pPr>
      <w:r>
        <w:rPr>
          <w:rFonts w:ascii="Times New Roman"/>
          <w:b w:val="false"/>
          <w:i w:val="false"/>
          <w:color w:val="000000"/>
          <w:sz w:val="28"/>
        </w:rPr>
        <w:t xml:space="preserve">
      8. В случае невозможности оформления и представления соответствующего заявления депозитором по причине его отсутствия (командировка), временной недееспособности, болезни или инвалидности указанное заявление может быть оформлено доверенным лицом депозитора в установленном законом порядке. </w:t>
      </w:r>
    </w:p>
    <w:p>
      <w:pPr>
        <w:spacing w:after="0"/>
        <w:ind w:left="0"/>
        <w:jc w:val="both"/>
      </w:pPr>
      <w:r>
        <w:rPr>
          <w:rFonts w:ascii="Times New Roman"/>
          <w:b w:val="false"/>
          <w:i w:val="false"/>
          <w:color w:val="000000"/>
          <w:sz w:val="28"/>
        </w:rPr>
        <w:t xml:space="preserve">
      В случае пропуска срока подачи заявления депозиторами-физическими лицами Национальный Банк вправе рассмотреть обращение (заявление) физического лица о переоформлении депозита. </w:t>
      </w:r>
    </w:p>
    <w:p>
      <w:pPr>
        <w:spacing w:after="0"/>
        <w:ind w:left="0"/>
        <w:jc w:val="both"/>
      </w:pPr>
      <w:r>
        <w:rPr>
          <w:rFonts w:ascii="Times New Roman"/>
          <w:b w:val="false"/>
          <w:i w:val="false"/>
          <w:color w:val="000000"/>
          <w:sz w:val="28"/>
        </w:rPr>
        <w:t xml:space="preserve">
      Для рассмотрения обращений (заявлений) о переоформлении депозитов физических лиц, пропустивших сроки их подачи по уважительным причинам, Национальным Банком создается специальная Комиссия.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Физическое лицо, пропустившее срок подачи заявлений, в срок до 15 октября 1999 года включительно, должно представить в банк или его филиал по месту размещения вклада обращение (заявление) по форме, приложенной к настоящим Правилам (приложение № 4), для дальнейшего его направления банком в Национальный Банк. Физическое лицо, пропустившее срок подачи заявлений, может также подать обращение (заявление) в филиал Национального Банка. </w:t>
      </w:r>
    </w:p>
    <w:p>
      <w:pPr>
        <w:spacing w:after="0"/>
        <w:ind w:left="0"/>
        <w:jc w:val="both"/>
      </w:pPr>
      <w:r>
        <w:rPr>
          <w:rFonts w:ascii="Times New Roman"/>
          <w:b w:val="false"/>
          <w:i w:val="false"/>
          <w:color w:val="000000"/>
          <w:sz w:val="28"/>
        </w:rPr>
        <w:t xml:space="preserve">
      Обращение (заявление) должно содержать подробное изложение причин пропуска срока подачи заявлений на переоформление (командировка, болезнь и так далее) и, при наличии, к нему должны быть приложены подтверждающие документы. В случае, если тенговых депозитов несколько, физическим лицом в обращении (заявлении) должны быть указаны сведения отдельно по каждому депозиту. </w:t>
      </w:r>
    </w:p>
    <w:p>
      <w:pPr>
        <w:spacing w:after="0"/>
        <w:ind w:left="0"/>
        <w:jc w:val="both"/>
      </w:pPr>
      <w:r>
        <w:rPr>
          <w:rFonts w:ascii="Times New Roman"/>
          <w:b w:val="false"/>
          <w:i w:val="false"/>
          <w:color w:val="000000"/>
          <w:sz w:val="28"/>
        </w:rPr>
        <w:t xml:space="preserve">
      Обращения (заявления) должны направляться банком или его филиалом для рассмотрения в Национальный Банк в срок не более двух дней со дня поступления обращений (заявлений). </w:t>
      </w:r>
    </w:p>
    <w:p>
      <w:pPr>
        <w:spacing w:after="0"/>
        <w:ind w:left="0"/>
        <w:jc w:val="both"/>
      </w:pPr>
      <w:r>
        <w:rPr>
          <w:rFonts w:ascii="Times New Roman"/>
          <w:b w:val="false"/>
          <w:i w:val="false"/>
          <w:color w:val="000000"/>
          <w:sz w:val="28"/>
        </w:rPr>
        <w:t xml:space="preserve">
      Решение Национального Банка о результатах рассмотрения обращения (заявления) направляется Национальным Банком заявителю и банку либо его филиалу по месту нахождения вклада депозитора. </w:t>
      </w:r>
    </w:p>
    <w:p>
      <w:pPr>
        <w:spacing w:after="0"/>
        <w:ind w:left="0"/>
        <w:jc w:val="both"/>
      </w:pPr>
      <w:r>
        <w:rPr>
          <w:rFonts w:ascii="Times New Roman"/>
          <w:b w:val="false"/>
          <w:i w:val="false"/>
          <w:color w:val="000000"/>
          <w:sz w:val="28"/>
        </w:rPr>
        <w:t xml:space="preserve">
      В случае принятия Национальным Банком положительного решения, банком осуществляется переоформление депозита в соответствии с порядком, определенным настоящими Правилами.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Ставка вознаграждения (интереса) по переоформленному депозиту устанавливается в договоре (дополнительном соглашении), заключаемом между банком и депозитором (вкладчиком) в установленном порядке. При этом депозитный договор (дополнительное соглашение) должен быть подписан в течение семи дней со дня поступления заявления. Депозит считается переоформленным в доллары США со дня подписания депозитного договора (дополнительного соглашения).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Банк учитывает сумму тенгового депозита по каждому переоформленному депозитному договору (дополнительному соглашению) на вновь открытом специальном балансовом счете.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Банки обязаны в срок до 10 мая 1999 года представить в Национальный Банк реестр депозиторов, представивших заявления, с указанием суммы депозитов и приложением одного экземпляра оригинала всех заявлений. </w:t>
      </w:r>
    </w:p>
    <w:p>
      <w:pPr>
        <w:spacing w:after="0"/>
        <w:ind w:left="0"/>
        <w:jc w:val="both"/>
      </w:pPr>
      <w:r>
        <w:rPr>
          <w:rFonts w:ascii="Times New Roman"/>
          <w:b w:val="false"/>
          <w:i w:val="false"/>
          <w:color w:val="000000"/>
          <w:sz w:val="28"/>
        </w:rPr>
        <w:t xml:space="preserve">
      Реестр депозиторов, пропустивших срок подачи заявлений, и представивших обращения (заявления) в установленный для них Правилами срок, по которым вынесено положительное решение Национального Банка, должен быть представлен банками в Национальный Банк в срок до 21 октября 1999 года. Реестр данных депозиторов также должен содержать суммы депозитов и один экземпляр обращения (заявления).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Национальный Банк в срок до 10 июня 1999 года сводит полученную от банков информацию и заключает с каждым банком договор о продаже долларов США на условиях форвардной сделки с датой валютирования 5 октября 1999 года по сумме переоформленных депозитов юридических лиц и 5 января 2000 года - по сумме переоформленных депозитов физических лиц по курсу 88 тенге 30 тиын за 1 (один) доллар США. </w:t>
      </w:r>
    </w:p>
    <w:p>
      <w:pPr>
        <w:spacing w:after="0"/>
        <w:ind w:left="0"/>
        <w:jc w:val="both"/>
      </w:pPr>
      <w:r>
        <w:rPr>
          <w:rFonts w:ascii="Times New Roman"/>
          <w:b w:val="false"/>
          <w:i w:val="false"/>
          <w:color w:val="000000"/>
          <w:sz w:val="28"/>
        </w:rPr>
        <w:t xml:space="preserve">
      Информацию, полученную от банков по депозиторам, пропустившим срок подачи заявлений, Национальный Банк сводит в срок до 27 октября 1999 года и вносит соответствующие изменения и дополнения в ранее заключенный с банком договор о продаже долларов США на условиях форвардной сделки с установленными настоящими Правилами датами валютирования по суммам переоформленных депозитов юридических и физических лиц.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По истечении сроков, установленных пунктом 5 настоящих Правил, банк вправе перечислить в Национальный Банк тенге в пределах общей суммы депозитов физических и юридических лиц, переоформленных согласно настоящим Правилам, для их последующей конвертации. </w:t>
      </w:r>
    </w:p>
    <w:p>
      <w:pPr>
        <w:spacing w:after="0"/>
        <w:ind w:left="0"/>
        <w:jc w:val="both"/>
      </w:pPr>
      <w:r>
        <w:rPr>
          <w:rFonts w:ascii="Times New Roman"/>
          <w:b w:val="false"/>
          <w:i w:val="false"/>
          <w:color w:val="000000"/>
          <w:sz w:val="28"/>
        </w:rPr>
        <w:t xml:space="preserve">
      При этом, банк имеет право покупать у Национального Банка доллары США по установленному курсу по истечении указанных дат валютирования, но в пределах сумм переоформленных депозитов. </w:t>
      </w:r>
    </w:p>
    <w:p>
      <w:pPr>
        <w:spacing w:after="0"/>
        <w:ind w:left="0"/>
        <w:jc w:val="both"/>
      </w:pPr>
      <w:r>
        <w:rPr>
          <w:rFonts w:ascii="Times New Roman"/>
          <w:b w:val="false"/>
          <w:i w:val="false"/>
          <w:color w:val="000000"/>
          <w:sz w:val="28"/>
        </w:rPr>
        <w:t xml:space="preserve">
      14. Национальный Банк, получив перечисленную банком сумму в тенге и проконвертировав ее по курсу, определенному пунктом 3 настоящих Правил, перечисляет на корреспондентский счет банка соответствующую сумму в долларах США. </w:t>
      </w:r>
    </w:p>
    <w:p>
      <w:pPr>
        <w:spacing w:after="0"/>
        <w:ind w:left="0"/>
        <w:jc w:val="both"/>
      </w:pPr>
      <w:r>
        <w:rPr>
          <w:rFonts w:ascii="Times New Roman"/>
          <w:b w:val="false"/>
          <w:i w:val="false"/>
          <w:color w:val="000000"/>
          <w:sz w:val="28"/>
        </w:rPr>
        <w:t xml:space="preserve">
      15. Погашение депозитов юридическим и физическим лицам осуществляется банком в сроки, определенные депозитным договором и/или дополнительным соглашением.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Для отдельных банков специальным постановлением Правления Национального Банка могут быть установлены иные сроки представления в банк депозиторами заявлений на конвертацию, оформления депозитных договоров с депозиторами и представления банком в Национальный Банк реестра депозиторов.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Глава 2-1. Порядок отражения в бухгалтерском учете операций</w:t>
      </w:r>
      <w:r>
        <w:br/>
      </w:r>
      <w:r>
        <w:rPr>
          <w:rFonts w:ascii="Times New Roman"/>
          <w:b/>
          <w:i w:val="false"/>
          <w:color w:val="000000"/>
        </w:rPr>
        <w:t>банков, связанных с проведением конвертации тенговых депозитов</w:t>
      </w:r>
      <w:r>
        <w:br/>
      </w:r>
      <w:r>
        <w:rPr>
          <w:rFonts w:ascii="Times New Roman"/>
          <w:b/>
          <w:i w:val="false"/>
          <w:color w:val="000000"/>
        </w:rPr>
        <w:t>физических и юридических лиц в связи с переходом к режиму</w:t>
      </w:r>
      <w:r>
        <w:br/>
      </w:r>
      <w:r>
        <w:rPr>
          <w:rFonts w:ascii="Times New Roman"/>
          <w:b/>
          <w:i w:val="false"/>
          <w:color w:val="000000"/>
        </w:rPr>
        <w:t>свободноплавающего обменного курса тенге</w:t>
      </w:r>
    </w:p>
    <w:bookmarkEnd w:id="6"/>
    <w:p>
      <w:pPr>
        <w:spacing w:after="0"/>
        <w:ind w:left="0"/>
        <w:jc w:val="both"/>
      </w:pPr>
      <w:r>
        <w:rPr>
          <w:rFonts w:ascii="Times New Roman"/>
          <w:b w:val="false"/>
          <w:i w:val="false"/>
          <w:color w:val="ff0000"/>
          <w:sz w:val="28"/>
        </w:rPr>
        <w:t xml:space="preserve">
      Сноска. Правила дополнены главой 2-1 в соответствии с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w:t>
      </w:r>
    </w:p>
    <w:bookmarkStart w:name="z7" w:id="7"/>
    <w:p>
      <w:pPr>
        <w:spacing w:after="0"/>
        <w:ind w:left="0"/>
        <w:jc w:val="both"/>
      </w:pPr>
      <w:r>
        <w:rPr>
          <w:rFonts w:ascii="Times New Roman"/>
          <w:b w:val="false"/>
          <w:i w:val="false"/>
          <w:color w:val="000000"/>
          <w:sz w:val="28"/>
        </w:rPr>
        <w:t>
      15-2. При переоформлении тенгового депозита в доллары США банк на основании полученного заявления от депозитора заключает с ним новый депозитный договор или дополнительное соглашение, в котором предусматривается конвертация имеющегося в банке тенгового депозита (или его части) при условии его сохранения в течение минимального срока, установленного пунктом 5 Правил проведения конвертации тенговых депозитов физических и юридических лиц в банках второго уровня в связи с переходом к режиму свободноплавающего обменного курса тенге (далее - Правила). При этом, банк осуществляет перевод остатков депозитов после заключения соответствующего депозитного договора на специально открытый балансовый счет 2222 "Специальные депозитные счета клиентов" и осуществляет следующую бухгалтерскую запись:</w:t>
      </w:r>
    </w:p>
    <w:bookmarkEnd w:id="7"/>
    <w:p>
      <w:pPr>
        <w:spacing w:after="0"/>
        <w:ind w:left="0"/>
        <w:jc w:val="both"/>
      </w:pPr>
      <w:r>
        <w:rPr>
          <w:rFonts w:ascii="Times New Roman"/>
          <w:b w:val="false"/>
          <w:i w:val="false"/>
          <w:color w:val="000000"/>
          <w:sz w:val="28"/>
        </w:rPr>
        <w:t>
      Дт 2200 "Обязательства перед клиентами"</w:t>
      </w:r>
    </w:p>
    <w:p>
      <w:pPr>
        <w:spacing w:after="0"/>
        <w:ind w:left="0"/>
        <w:jc w:val="both"/>
      </w:pPr>
      <w:r>
        <w:rPr>
          <w:rFonts w:ascii="Times New Roman"/>
          <w:b w:val="false"/>
          <w:i w:val="false"/>
          <w:color w:val="000000"/>
          <w:sz w:val="28"/>
        </w:rPr>
        <w:t>
      Кт 2222 "Специальные депозитные счета клиентов" (с открытием отдельного лицевого счета юридическому лицу или физическому лицу)</w:t>
      </w:r>
    </w:p>
    <w:p>
      <w:pPr>
        <w:spacing w:after="0"/>
        <w:ind w:left="0"/>
        <w:jc w:val="both"/>
      </w:pPr>
      <w:r>
        <w:rPr>
          <w:rFonts w:ascii="Times New Roman"/>
          <w:b w:val="false"/>
          <w:i w:val="false"/>
          <w:color w:val="000000"/>
          <w:sz w:val="28"/>
        </w:rPr>
        <w:t xml:space="preserve">
       15-3. В соответствии с пунктом 9 Правил новый депозитный договор (дополнительное соглашение) должен быть подписан в течение семи дней со дня поступления соответствующего заявления от депозитора. После подписания депозитного договора банк вправе при каждом изменении курса или не реже одного раза в месяц (не позднее последнего рабочего дня каждого месяца) производить переоценку своих обязательств по переоформленным депозитам и отражать в учете следующей бухгалтерской записью: </w:t>
      </w:r>
    </w:p>
    <w:p>
      <w:pPr>
        <w:spacing w:after="0"/>
        <w:ind w:left="0"/>
        <w:jc w:val="both"/>
      </w:pPr>
      <w:r>
        <w:rPr>
          <w:rFonts w:ascii="Times New Roman"/>
          <w:b w:val="false"/>
          <w:i w:val="false"/>
          <w:color w:val="000000"/>
          <w:sz w:val="28"/>
        </w:rPr>
        <w:t xml:space="preserve">
      Дт 1880 "Дебиторы по финансовым фьючерсам" (с открытием отдельного лицевого счета для учета требований банка к Национальному Банку) </w:t>
      </w:r>
    </w:p>
    <w:p>
      <w:pPr>
        <w:spacing w:after="0"/>
        <w:ind w:left="0"/>
        <w:jc w:val="both"/>
      </w:pPr>
      <w:r>
        <w:rPr>
          <w:rFonts w:ascii="Times New Roman"/>
          <w:b w:val="false"/>
          <w:i w:val="false"/>
          <w:color w:val="000000"/>
          <w:sz w:val="28"/>
        </w:rPr>
        <w:t>
      Кт 2222 "Специальные депозитные счета клиентов"</w:t>
      </w:r>
    </w:p>
    <w:p>
      <w:pPr>
        <w:spacing w:after="0"/>
        <w:ind w:left="0"/>
        <w:jc w:val="both"/>
      </w:pPr>
      <w:r>
        <w:rPr>
          <w:rFonts w:ascii="Times New Roman"/>
          <w:b w:val="false"/>
          <w:i w:val="false"/>
          <w:color w:val="000000"/>
          <w:sz w:val="28"/>
        </w:rPr>
        <w:t xml:space="preserve">
       15-4. Договор, заключенный между банком и Национальным Банком в соответствии с пунктом 12 Правил, учитывается на счете меморандума 7339 "Разные ценности и документы". </w:t>
      </w:r>
    </w:p>
    <w:p>
      <w:pPr>
        <w:spacing w:after="0"/>
        <w:ind w:left="0"/>
        <w:jc w:val="both"/>
      </w:pPr>
      <w:r>
        <w:rPr>
          <w:rFonts w:ascii="Times New Roman"/>
          <w:b w:val="false"/>
          <w:i w:val="false"/>
          <w:color w:val="000000"/>
          <w:sz w:val="28"/>
        </w:rPr>
        <w:t>
      Приход 7339 "Разные ценности и документы"</w:t>
      </w:r>
    </w:p>
    <w:p>
      <w:pPr>
        <w:spacing w:after="0"/>
        <w:ind w:left="0"/>
        <w:jc w:val="both"/>
      </w:pPr>
      <w:r>
        <w:rPr>
          <w:rFonts w:ascii="Times New Roman"/>
          <w:b w:val="false"/>
          <w:i w:val="false"/>
          <w:color w:val="000000"/>
          <w:sz w:val="28"/>
        </w:rPr>
        <w:t xml:space="preserve">
       15-5. Вознаграждение (интерес) по переоформленному депозиту ежемесячно начисляется в соответствии с условиями заключенного депозитного договора по оговоренной ставке вознаграждения (интереса), ориентированной (рассчитанной) как на депозит в валюте по курсу на дату начисления. При этом осуществляется следующая бухгалтерская запись: </w:t>
      </w:r>
    </w:p>
    <w:p>
      <w:pPr>
        <w:spacing w:after="0"/>
        <w:ind w:left="0"/>
        <w:jc w:val="both"/>
      </w:pPr>
      <w:r>
        <w:rPr>
          <w:rFonts w:ascii="Times New Roman"/>
          <w:b w:val="false"/>
          <w:i w:val="false"/>
          <w:color w:val="000000"/>
          <w:sz w:val="28"/>
        </w:rPr>
        <w:t xml:space="preserve">
      Дт 5215 "Расходы, связанные с выплатой вознаграждения (интереса) по краткосрочным депозитам клиентов" </w:t>
      </w:r>
    </w:p>
    <w:p>
      <w:pPr>
        <w:spacing w:after="0"/>
        <w:ind w:left="0"/>
        <w:jc w:val="both"/>
      </w:pPr>
      <w:r>
        <w:rPr>
          <w:rFonts w:ascii="Times New Roman"/>
          <w:b w:val="false"/>
          <w:i w:val="false"/>
          <w:color w:val="000000"/>
          <w:sz w:val="28"/>
        </w:rPr>
        <w:t xml:space="preserve">
      Кт 2720 "Начисленные расходы по депозитам клиентов" </w:t>
      </w:r>
    </w:p>
    <w:p>
      <w:pPr>
        <w:spacing w:after="0"/>
        <w:ind w:left="0"/>
        <w:jc w:val="both"/>
      </w:pPr>
      <w:r>
        <w:rPr>
          <w:rFonts w:ascii="Times New Roman"/>
          <w:b w:val="false"/>
          <w:i w:val="false"/>
          <w:color w:val="000000"/>
          <w:sz w:val="28"/>
        </w:rPr>
        <w:t xml:space="preserve">
       При этом, если депозитным договором предусмотрена ежемесячная выплата начисленного вознаграждения (интереса) по депозиту, то при его выплате банком осуществляется следующая бухгалтерская запись: </w:t>
      </w:r>
    </w:p>
    <w:p>
      <w:pPr>
        <w:spacing w:after="0"/>
        <w:ind w:left="0"/>
        <w:jc w:val="both"/>
      </w:pPr>
      <w:r>
        <w:rPr>
          <w:rFonts w:ascii="Times New Roman"/>
          <w:b w:val="false"/>
          <w:i w:val="false"/>
          <w:color w:val="000000"/>
          <w:sz w:val="28"/>
        </w:rPr>
        <w:t xml:space="preserve">
      Дт 2720 "Начисленные расходы по депозитам клиентов" </w:t>
      </w:r>
    </w:p>
    <w:p>
      <w:pPr>
        <w:spacing w:after="0"/>
        <w:ind w:left="0"/>
        <w:jc w:val="both"/>
      </w:pPr>
      <w:r>
        <w:rPr>
          <w:rFonts w:ascii="Times New Roman"/>
          <w:b w:val="false"/>
          <w:i w:val="false"/>
          <w:color w:val="000000"/>
          <w:sz w:val="28"/>
        </w:rPr>
        <w:t xml:space="preserve">
      Кт 1001, 1050, 2200 "Наличность в кассе", "Корреспондентские счета", </w:t>
      </w:r>
    </w:p>
    <w:p>
      <w:pPr>
        <w:spacing w:after="0"/>
        <w:ind w:left="0"/>
        <w:jc w:val="both"/>
      </w:pPr>
      <w:r>
        <w:rPr>
          <w:rFonts w:ascii="Times New Roman"/>
          <w:b w:val="false"/>
          <w:i w:val="false"/>
          <w:color w:val="000000"/>
          <w:sz w:val="28"/>
        </w:rPr>
        <w:t>
       "Обязательства перед клиентами"</w:t>
      </w:r>
    </w:p>
    <w:p>
      <w:pPr>
        <w:spacing w:after="0"/>
        <w:ind w:left="0"/>
        <w:jc w:val="both"/>
      </w:pPr>
      <w:r>
        <w:rPr>
          <w:rFonts w:ascii="Times New Roman"/>
          <w:b w:val="false"/>
          <w:i w:val="false"/>
          <w:color w:val="000000"/>
          <w:sz w:val="28"/>
        </w:rPr>
        <w:t xml:space="preserve">
       15-6. Ежемесячное начисление вознаграждения (интереса) по переоформленным депозитам и их переоценка проводятся банком в порядке, указанном выше, до наступления сроков погашения депозитов клиентов, предусмотренных Правилами. </w:t>
      </w:r>
    </w:p>
    <w:p>
      <w:pPr>
        <w:spacing w:after="0"/>
        <w:ind w:left="0"/>
        <w:jc w:val="both"/>
      </w:pPr>
      <w:r>
        <w:rPr>
          <w:rFonts w:ascii="Times New Roman"/>
          <w:b w:val="false"/>
          <w:i w:val="false"/>
          <w:color w:val="000000"/>
          <w:sz w:val="28"/>
        </w:rPr>
        <w:t xml:space="preserve">
       15-7. При наступлении сроков погашения депозитов клиентов, предусмотренных Правилами, банк перечисляет в Национальный Банк сумму в тенге для ее конвертации в доллары США по курсу 88,3 тенге за 1 доллар США. При этом осуществляется следующая бухгалтерская запись: </w:t>
      </w:r>
    </w:p>
    <w:p>
      <w:pPr>
        <w:spacing w:after="0"/>
        <w:ind w:left="0"/>
        <w:jc w:val="both"/>
      </w:pPr>
      <w:r>
        <w:rPr>
          <w:rFonts w:ascii="Times New Roman"/>
          <w:b w:val="false"/>
          <w:i w:val="false"/>
          <w:color w:val="000000"/>
          <w:sz w:val="28"/>
        </w:rPr>
        <w:t xml:space="preserve">
      Дт 1860 "Прочие дебиторы" </w:t>
      </w:r>
    </w:p>
    <w:p>
      <w:pPr>
        <w:spacing w:after="0"/>
        <w:ind w:left="0"/>
        <w:jc w:val="both"/>
      </w:pPr>
      <w:r>
        <w:rPr>
          <w:rFonts w:ascii="Times New Roman"/>
          <w:b w:val="false"/>
          <w:i w:val="false"/>
          <w:color w:val="000000"/>
          <w:sz w:val="28"/>
        </w:rPr>
        <w:t xml:space="preserve">
      Кт 1051 "Корреспондентский счет банка в Национальном Банке Республики Казахстан" </w:t>
      </w:r>
    </w:p>
    <w:p>
      <w:pPr>
        <w:spacing w:after="0"/>
        <w:ind w:left="0"/>
        <w:jc w:val="both"/>
      </w:pPr>
      <w:r>
        <w:rPr>
          <w:rFonts w:ascii="Times New Roman"/>
          <w:b w:val="false"/>
          <w:i w:val="false"/>
          <w:color w:val="000000"/>
          <w:sz w:val="28"/>
        </w:rPr>
        <w:t xml:space="preserve">
       15-8. Поступившие на корреспондентский счет банка доллары США отражаются в учете следующими бухгалтерскими записями: </w:t>
      </w:r>
    </w:p>
    <w:p>
      <w:pPr>
        <w:spacing w:after="0"/>
        <w:ind w:left="0"/>
        <w:jc w:val="both"/>
      </w:pPr>
      <w:r>
        <w:rPr>
          <w:rFonts w:ascii="Times New Roman"/>
          <w:b w:val="false"/>
          <w:i w:val="false"/>
          <w:color w:val="000000"/>
          <w:sz w:val="28"/>
        </w:rPr>
        <w:t xml:space="preserve">
      Дт 1052 "Корреспондентские счета банка в других банках" </w:t>
      </w:r>
    </w:p>
    <w:p>
      <w:pPr>
        <w:spacing w:after="0"/>
        <w:ind w:left="0"/>
        <w:jc w:val="both"/>
      </w:pPr>
      <w:r>
        <w:rPr>
          <w:rFonts w:ascii="Times New Roman"/>
          <w:b w:val="false"/>
          <w:i w:val="false"/>
          <w:color w:val="000000"/>
          <w:sz w:val="28"/>
        </w:rPr>
        <w:t>
      Кт 2203 "Текущие счета клиентов"</w:t>
      </w:r>
    </w:p>
    <w:p>
      <w:pPr>
        <w:spacing w:after="0"/>
        <w:ind w:left="0"/>
        <w:jc w:val="both"/>
      </w:pPr>
      <w:r>
        <w:rPr>
          <w:rFonts w:ascii="Times New Roman"/>
          <w:b w:val="false"/>
          <w:i w:val="false"/>
          <w:color w:val="000000"/>
          <w:sz w:val="28"/>
        </w:rPr>
        <w:t xml:space="preserve">
       одновременно </w:t>
      </w:r>
    </w:p>
    <w:p>
      <w:pPr>
        <w:spacing w:after="0"/>
        <w:ind w:left="0"/>
        <w:jc w:val="both"/>
      </w:pPr>
      <w:r>
        <w:rPr>
          <w:rFonts w:ascii="Times New Roman"/>
          <w:b w:val="false"/>
          <w:i w:val="false"/>
          <w:color w:val="000000"/>
          <w:sz w:val="28"/>
        </w:rPr>
        <w:t>
      Дт 2222 "Специальные депозитные счета на сумму депозитов клиентов"</w:t>
      </w:r>
    </w:p>
    <w:p>
      <w:pPr>
        <w:spacing w:after="0"/>
        <w:ind w:left="0"/>
        <w:jc w:val="both"/>
      </w:pPr>
      <w:r>
        <w:rPr>
          <w:rFonts w:ascii="Times New Roman"/>
          <w:b w:val="false"/>
          <w:i w:val="false"/>
          <w:color w:val="000000"/>
          <w:sz w:val="28"/>
        </w:rPr>
        <w:t xml:space="preserve">
      Кт 1860 "Прочие дебиторы" на сумму, перечисленную </w:t>
      </w:r>
    </w:p>
    <w:p>
      <w:pPr>
        <w:spacing w:after="0"/>
        <w:ind w:left="0"/>
        <w:jc w:val="both"/>
      </w:pPr>
      <w:r>
        <w:rPr>
          <w:rFonts w:ascii="Times New Roman"/>
          <w:b w:val="false"/>
          <w:i w:val="false"/>
          <w:color w:val="000000"/>
          <w:sz w:val="28"/>
        </w:rPr>
        <w:t>
       в НБРК</w:t>
      </w:r>
    </w:p>
    <w:p>
      <w:pPr>
        <w:spacing w:after="0"/>
        <w:ind w:left="0"/>
        <w:jc w:val="both"/>
      </w:pPr>
      <w:r>
        <w:rPr>
          <w:rFonts w:ascii="Times New Roman"/>
          <w:b w:val="false"/>
          <w:i w:val="false"/>
          <w:color w:val="000000"/>
          <w:sz w:val="28"/>
        </w:rPr>
        <w:t>
      Кт 1880 "Дебиторы по финансовым фьючерсам" на сумму переоценки</w:t>
      </w:r>
    </w:p>
    <w:p>
      <w:pPr>
        <w:spacing w:after="0"/>
        <w:ind w:left="0"/>
        <w:jc w:val="both"/>
      </w:pPr>
      <w:r>
        <w:rPr>
          <w:rFonts w:ascii="Times New Roman"/>
          <w:b w:val="false"/>
          <w:i w:val="false"/>
          <w:color w:val="000000"/>
          <w:sz w:val="28"/>
        </w:rPr>
        <w:t xml:space="preserve">
      Одновременно осуществляется расход 7339 "Разные ценности и документы" </w:t>
      </w:r>
    </w:p>
    <w:bookmarkStart w:name="z11"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15-9. В случае досрочного изъятия депозитором по собственной инициативе денег (всей или частичной суммы) со счета переоформленного депозита, конвертация депозита в доллары США на условиях, определенными Правилами, банком не производится. При этом банк осуществляет сторно всех совершенных им ранее бухгалтерских записей по соответствующим балансовым счетам и расход счета меморандума 7339 "Разные ценности и документы". </w:t>
      </w:r>
    </w:p>
    <w:p>
      <w:pPr>
        <w:spacing w:after="0"/>
        <w:ind w:left="0"/>
        <w:jc w:val="both"/>
      </w:pPr>
      <w:r>
        <w:rPr>
          <w:rFonts w:ascii="Times New Roman"/>
          <w:b w:val="false"/>
          <w:i w:val="false"/>
          <w:color w:val="000000"/>
          <w:sz w:val="28"/>
        </w:rPr>
        <w:t xml:space="preserve">
      15-10. В случае досрочного изъятия денег со счета переоформленного депозита третьими лицами, имеющими право изымать деньги со счета депозитора без его согласия в соответствии с законодательством, конвертация производится по остатку денег на указанном счете после списания требуемой суммы без права довнесения депозитором денег на данный счет. </w:t>
      </w:r>
    </w:p>
    <w:p>
      <w:pPr>
        <w:spacing w:after="0"/>
        <w:ind w:left="0"/>
        <w:jc w:val="both"/>
      </w:pPr>
      <w:r>
        <w:rPr>
          <w:rFonts w:ascii="Times New Roman"/>
          <w:b w:val="false"/>
          <w:i w:val="false"/>
          <w:color w:val="000000"/>
          <w:sz w:val="28"/>
        </w:rPr>
        <w:t xml:space="preserve">
      1) При выставлении к счету переоформленного депозита инкассового распоряжения органами налоговой службы или другими органами, имеющими право изымать деньги со счета депозитора без его согласия в соответствии с законодательством, банк в соответствии с налоговым законодательством осуществляет списание суммы, указанной в инкассовом распоряжении, за счет средств депозитора и средств банка, учитываемых на б/счете 1880 "Дебиторы по финансовым фьючерсам". При этом осуществляются следующие бухгалтерские записи: </w:t>
      </w:r>
    </w:p>
    <w:p>
      <w:pPr>
        <w:spacing w:after="0"/>
        <w:ind w:left="0"/>
        <w:jc w:val="both"/>
      </w:pPr>
      <w:r>
        <w:rPr>
          <w:rFonts w:ascii="Times New Roman"/>
          <w:b w:val="false"/>
          <w:i w:val="false"/>
          <w:color w:val="000000"/>
          <w:sz w:val="28"/>
        </w:rPr>
        <w:t xml:space="preserve">
      Дт 2222 "Специальные депозитные счета клиентов" Кт 1050 "Корреспондентские счета" </w:t>
      </w:r>
    </w:p>
    <w:p>
      <w:pPr>
        <w:spacing w:after="0"/>
        <w:ind w:left="0"/>
        <w:jc w:val="both"/>
      </w:pPr>
      <w:r>
        <w:rPr>
          <w:rFonts w:ascii="Times New Roman"/>
          <w:b w:val="false"/>
          <w:i w:val="false"/>
          <w:color w:val="000000"/>
          <w:sz w:val="28"/>
        </w:rPr>
        <w:t xml:space="preserve">
      Одновременно, осуществляется расход 7339 "Разные ценности и документы" </w:t>
      </w:r>
    </w:p>
    <w:bookmarkStart w:name="z12"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2) После списания средств со счета переоформленного депозита банк предоставляет в Национальный Банк документы, подтверждающие списание сумм, оплаченных банком в пределах б/счета 1880 "Дебиторы по финансовым фьючерсам". В случае поступления на корреспондентский счет соответствующей суммы, банком осуществляется следующая бухгалтерская запись: </w:t>
      </w:r>
    </w:p>
    <w:bookmarkStart w:name="z13" w:id="10"/>
    <w:p>
      <w:pPr>
        <w:spacing w:after="0"/>
        <w:ind w:left="0"/>
        <w:jc w:val="both"/>
      </w:pPr>
      <w:r>
        <w:rPr>
          <w:rFonts w:ascii="Times New Roman"/>
          <w:b w:val="false"/>
          <w:i w:val="false"/>
          <w:color w:val="000000"/>
          <w:sz w:val="28"/>
        </w:rPr>
        <w:t xml:space="preserve">
      Дт 1050 "Корреспондентские счета" </w:t>
      </w:r>
    </w:p>
    <w:bookmarkEnd w:id="10"/>
    <w:p>
      <w:pPr>
        <w:spacing w:after="0"/>
        <w:ind w:left="0"/>
        <w:jc w:val="both"/>
      </w:pPr>
      <w:r>
        <w:rPr>
          <w:rFonts w:ascii="Times New Roman"/>
          <w:b w:val="false"/>
          <w:i w:val="false"/>
          <w:color w:val="000000"/>
          <w:sz w:val="28"/>
        </w:rPr>
        <w:t>
      Кт 1880 "Дебиторы по финансовым фьючерсам"</w:t>
      </w:r>
    </w:p>
    <w:bookmarkStart w:name="z14"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3) Ежемесячное начисление вознаграждения (интереса), а также переоценка переоформленного депозита в данном случае производится банком по остатку денег, оставшемуся после списания, в порядке, указанном выше, до наступления сроков погашения депозитов клиентов, предусмотренных Правилами.</w:t>
      </w:r>
    </w:p>
    <w:bookmarkStart w:name="z8" w:id="12"/>
    <w:p>
      <w:pPr>
        <w:spacing w:after="0"/>
        <w:ind w:left="0"/>
        <w:jc w:val="left"/>
      </w:pPr>
      <w:r>
        <w:rPr>
          <w:rFonts w:ascii="Times New Roman"/>
          <w:b/>
          <w:i w:val="false"/>
          <w:color w:val="000000"/>
        </w:rPr>
        <w:t xml:space="preserve"> Глава 3. Заключительные положения</w:t>
      </w:r>
    </w:p>
    <w:bookmarkEnd w:id="12"/>
    <w:p>
      <w:pPr>
        <w:spacing w:after="0"/>
        <w:ind w:left="0"/>
        <w:jc w:val="both"/>
      </w:pPr>
      <w:r>
        <w:rPr>
          <w:rFonts w:ascii="Times New Roman"/>
          <w:b w:val="false"/>
          <w:i w:val="false"/>
          <w:color w:val="000000"/>
          <w:sz w:val="28"/>
        </w:rPr>
        <w:t xml:space="preserve">
      16. В целях координации действий банков и депозиторов по вопросам осуществления конвертации банкам необходимо сформировать контактные группы во главе с заместителем Председателя Правления банка и в двухдневный срок сообщить в Национальный Банк об их членах с указанием должностей и номеров телефонов. </w:t>
      </w:r>
    </w:p>
    <w:p>
      <w:pPr>
        <w:spacing w:after="0"/>
        <w:ind w:left="0"/>
        <w:jc w:val="both"/>
      </w:pPr>
      <w:r>
        <w:rPr>
          <w:rFonts w:ascii="Times New Roman"/>
          <w:b w:val="false"/>
          <w:i w:val="false"/>
          <w:color w:val="000000"/>
          <w:sz w:val="28"/>
        </w:rPr>
        <w:t>
      17. Вопросы, не урегулированные настоящими Правилами, разрешаются в соответствии с нормами действующего законодательства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(полное наименование банка или его </w:t>
      </w:r>
    </w:p>
    <w:p>
      <w:pPr>
        <w:spacing w:after="0"/>
        <w:ind w:left="0"/>
        <w:jc w:val="both"/>
      </w:pPr>
      <w:r>
        <w:rPr>
          <w:rFonts w:ascii="Times New Roman"/>
          <w:b w:val="false"/>
          <w:i w:val="false"/>
          <w:color w:val="000000"/>
          <w:sz w:val="28"/>
        </w:rPr>
        <w:t xml:space="preserve">
      филиала, в котором размещен депозит </w:t>
      </w:r>
    </w:p>
    <w:p>
      <w:pPr>
        <w:spacing w:after="0"/>
        <w:ind w:left="0"/>
        <w:jc w:val="both"/>
      </w:pPr>
      <w:r>
        <w:rPr>
          <w:rFonts w:ascii="Times New Roman"/>
          <w:b w:val="false"/>
          <w:i w:val="false"/>
          <w:color w:val="000000"/>
          <w:sz w:val="28"/>
        </w:rPr>
        <w:t xml:space="preserve">
      в национальной валюте) </w:t>
      </w:r>
    </w:p>
    <w:p>
      <w:pPr>
        <w:spacing w:after="0"/>
        <w:ind w:left="0"/>
        <w:jc w:val="both"/>
      </w:pPr>
      <w:r>
        <w:rPr>
          <w:rFonts w:ascii="Times New Roman"/>
          <w:b w:val="false"/>
          <w:i w:val="false"/>
          <w:color w:val="000000"/>
          <w:sz w:val="28"/>
        </w:rPr>
        <w:t>
      От г-на (г-жи) 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(фамилия, имя, отчество владельца депозита)</w:t>
      </w:r>
    </w:p>
    <w:p>
      <w:pPr>
        <w:spacing w:after="0"/>
        <w:ind w:left="0"/>
        <w:jc w:val="both"/>
      </w:pPr>
      <w:r>
        <w:rPr>
          <w:rFonts w:ascii="Times New Roman"/>
          <w:b w:val="false"/>
          <w:i w:val="false"/>
          <w:color w:val="000000"/>
          <w:sz w:val="28"/>
        </w:rPr>
        <w:t>
      Удостоверение личности N _______________</w:t>
      </w:r>
    </w:p>
    <w:p>
      <w:pPr>
        <w:spacing w:after="0"/>
        <w:ind w:left="0"/>
        <w:jc w:val="both"/>
      </w:pPr>
      <w:r>
        <w:rPr>
          <w:rFonts w:ascii="Times New Roman"/>
          <w:b w:val="false"/>
          <w:i w:val="false"/>
          <w:color w:val="000000"/>
          <w:sz w:val="28"/>
        </w:rPr>
        <w:t>
      или паспорт серия ____ N________________</w:t>
      </w:r>
    </w:p>
    <w:p>
      <w:pPr>
        <w:spacing w:after="0"/>
        <w:ind w:left="0"/>
        <w:jc w:val="both"/>
      </w:pPr>
      <w:r>
        <w:rPr>
          <w:rFonts w:ascii="Times New Roman"/>
          <w:b w:val="false"/>
          <w:i w:val="false"/>
          <w:color w:val="000000"/>
          <w:sz w:val="28"/>
        </w:rPr>
        <w:t>
      РНН ____________________________________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1 с изменениями, внесенными постановлениями Правления Национального Банка РК от 20.07.2007 </w:t>
      </w:r>
      <w:r>
        <w:rPr>
          <w:rFonts w:ascii="Times New Roman"/>
          <w:b w:val="false"/>
          <w:i w:val="false"/>
          <w:color w:val="ff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В соответствии с постановлением Правления Национального Банка Республики Казахстан "Об утверждении Правил проведения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N 62 от 5 апреля 1999 года прошу переоформить сумму депозита на тенговом банковском счете N__________________ (тенговый депозит), без включения начисленного вознаграждения (интереса), по состоянию на 29 марта 1999 года в размере ____________ тенге в депозит в долларах США по курсу 88 тенге 30 тиын за 1 доллар США, что составит _________ доллара(-ов) США.</w:t>
      </w:r>
    </w:p>
    <w:p>
      <w:pPr>
        <w:spacing w:after="0"/>
        <w:ind w:left="0"/>
        <w:jc w:val="both"/>
      </w:pPr>
      <w:r>
        <w:rPr>
          <w:rFonts w:ascii="Times New Roman"/>
          <w:b w:val="false"/>
          <w:i w:val="false"/>
          <w:color w:val="000000"/>
          <w:sz w:val="28"/>
        </w:rPr>
        <w:t xml:space="preserve">
      В свою очередь, обязуюсь не изымать данный депозит до 5 января 2000 года. </w:t>
      </w:r>
    </w:p>
    <w:p>
      <w:pPr>
        <w:spacing w:after="0"/>
        <w:ind w:left="0"/>
        <w:jc w:val="both"/>
      </w:pPr>
      <w:r>
        <w:rPr>
          <w:rFonts w:ascii="Times New Roman"/>
          <w:b w:val="false"/>
          <w:i w:val="false"/>
          <w:color w:val="000000"/>
          <w:sz w:val="28"/>
        </w:rPr>
        <w:t>
      Не возражаю о предоставлении вышеуказанной информации в Национальный Банк Республики Казахстан на условиях сохранения банковской тайны.</w:t>
      </w:r>
    </w:p>
    <w:p>
      <w:pPr>
        <w:spacing w:after="0"/>
        <w:ind w:left="0"/>
        <w:jc w:val="both"/>
      </w:pPr>
      <w:r>
        <w:rPr>
          <w:rFonts w:ascii="Times New Roman"/>
          <w:b w:val="false"/>
          <w:i w:val="false"/>
          <w:color w:val="000000"/>
          <w:sz w:val="28"/>
        </w:rPr>
        <w:t>
      Подпись заявителя ____________ Отметка банка:</w:t>
      </w:r>
    </w:p>
    <w:p>
      <w:pPr>
        <w:spacing w:after="0"/>
        <w:ind w:left="0"/>
        <w:jc w:val="both"/>
      </w:pPr>
      <w:r>
        <w:rPr>
          <w:rFonts w:ascii="Times New Roman"/>
          <w:b w:val="false"/>
          <w:i w:val="false"/>
          <w:color w:val="000000"/>
          <w:sz w:val="28"/>
        </w:rPr>
        <w:t>
       контролер __________________</w:t>
      </w:r>
    </w:p>
    <w:p>
      <w:pPr>
        <w:spacing w:after="0"/>
        <w:ind w:left="0"/>
        <w:jc w:val="both"/>
      </w:pPr>
      <w:r>
        <w:rPr>
          <w:rFonts w:ascii="Times New Roman"/>
          <w:b w:val="false"/>
          <w:i w:val="false"/>
          <w:color w:val="000000"/>
          <w:sz w:val="28"/>
        </w:rPr>
        <w:t>
       исполнитель ________________</w:t>
      </w:r>
    </w:p>
    <w:p>
      <w:pPr>
        <w:spacing w:after="0"/>
        <w:ind w:left="0"/>
        <w:jc w:val="both"/>
      </w:pPr>
      <w:r>
        <w:rPr>
          <w:rFonts w:ascii="Times New Roman"/>
          <w:b w:val="false"/>
          <w:i w:val="false"/>
          <w:color w:val="000000"/>
          <w:sz w:val="28"/>
        </w:rPr>
        <w:t>
      Дата подачи заявления ___________ Дата _______________________</w:t>
      </w:r>
    </w:p>
    <w:p>
      <w:pPr>
        <w:spacing w:after="0"/>
        <w:ind w:left="0"/>
        <w:jc w:val="both"/>
      </w:pPr>
      <w:r>
        <w:rPr>
          <w:rFonts w:ascii="Times New Roman"/>
          <w:b w:val="false"/>
          <w:i w:val="false"/>
          <w:color w:val="000000"/>
          <w:sz w:val="28"/>
        </w:rPr>
        <w:t>
       Печать банка или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банка или его филиала,</w:t>
      </w:r>
    </w:p>
    <w:p>
      <w:pPr>
        <w:spacing w:after="0"/>
        <w:ind w:left="0"/>
        <w:jc w:val="both"/>
      </w:pPr>
      <w:r>
        <w:rPr>
          <w:rFonts w:ascii="Times New Roman"/>
          <w:b w:val="false"/>
          <w:i w:val="false"/>
          <w:color w:val="000000"/>
          <w:sz w:val="28"/>
        </w:rPr>
        <w:t xml:space="preserve">
      в котором размещен депозит в </w:t>
      </w:r>
    </w:p>
    <w:p>
      <w:pPr>
        <w:spacing w:after="0"/>
        <w:ind w:left="0"/>
        <w:jc w:val="both"/>
      </w:pPr>
      <w:r>
        <w:rPr>
          <w:rFonts w:ascii="Times New Roman"/>
          <w:b w:val="false"/>
          <w:i w:val="false"/>
          <w:color w:val="000000"/>
          <w:sz w:val="28"/>
        </w:rPr>
        <w:t xml:space="preserve">
      национальной валюте)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xml:space="preserve">
      владельца депозита) </w:t>
      </w:r>
    </w:p>
    <w:p>
      <w:pPr>
        <w:spacing w:after="0"/>
        <w:ind w:left="0"/>
        <w:jc w:val="both"/>
      </w:pPr>
      <w:r>
        <w:rPr>
          <w:rFonts w:ascii="Times New Roman"/>
          <w:b w:val="false"/>
          <w:i w:val="false"/>
          <w:color w:val="000000"/>
          <w:sz w:val="28"/>
        </w:rPr>
        <w:t>
      Юридический адрес: 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xml:space="preserve">
      Свидетельство о государственной </w:t>
      </w:r>
    </w:p>
    <w:p>
      <w:pPr>
        <w:spacing w:after="0"/>
        <w:ind w:left="0"/>
        <w:jc w:val="both"/>
      </w:pPr>
      <w:r>
        <w:rPr>
          <w:rFonts w:ascii="Times New Roman"/>
          <w:b w:val="false"/>
          <w:i w:val="false"/>
          <w:color w:val="000000"/>
          <w:sz w:val="28"/>
        </w:rPr>
        <w:t>
      регистрации N _________ от __.__.__г.</w:t>
      </w:r>
    </w:p>
    <w:p>
      <w:pPr>
        <w:spacing w:after="0"/>
        <w:ind w:left="0"/>
        <w:jc w:val="both"/>
      </w:pPr>
      <w:r>
        <w:rPr>
          <w:rFonts w:ascii="Times New Roman"/>
          <w:b w:val="false"/>
          <w:i w:val="false"/>
          <w:color w:val="000000"/>
          <w:sz w:val="28"/>
        </w:rPr>
        <w:t>
      РНН 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с изменениями, внесенными постановлениями Правления Национального Банка РК от 20.07.2007 </w:t>
      </w:r>
      <w:r>
        <w:rPr>
          <w:rFonts w:ascii="Times New Roman"/>
          <w:b w:val="false"/>
          <w:i w:val="false"/>
          <w:color w:val="ff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В соответствии с постановлением Правления Национального Банка Республики Казахстан "Об утверждении Правил проведения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 N 62 от 5 апреля 1999 года просим переоформить __% (не более 30%) от суммы депозита на тенговом банковском счете N__________________ (тенговый депозит), без включения начисленного вознаграждения (интереса), по состоянию на 29 марта 1999 года в размере ____________ тенге в депозит в долларах США по курсу 88 тенге 30 тиын за 1 доллар США, что составит _________ доллара(-ов) США.</w:t>
      </w:r>
    </w:p>
    <w:p>
      <w:pPr>
        <w:spacing w:after="0"/>
        <w:ind w:left="0"/>
        <w:jc w:val="both"/>
      </w:pPr>
      <w:r>
        <w:rPr>
          <w:rFonts w:ascii="Times New Roman"/>
          <w:b w:val="false"/>
          <w:i w:val="false"/>
          <w:color w:val="000000"/>
          <w:sz w:val="28"/>
        </w:rPr>
        <w:t>
      В свою очередь, обязуемся не изымать данный депозит до 5 октября 1999 года.</w:t>
      </w:r>
    </w:p>
    <w:p>
      <w:pPr>
        <w:spacing w:after="0"/>
        <w:ind w:left="0"/>
        <w:jc w:val="both"/>
      </w:pPr>
      <w:r>
        <w:rPr>
          <w:rFonts w:ascii="Times New Roman"/>
          <w:b w:val="false"/>
          <w:i w:val="false"/>
          <w:color w:val="000000"/>
          <w:sz w:val="28"/>
        </w:rPr>
        <w:t>
      Не возражаем о предоставлении вышеуказанной информации в Национальный Банк Республики Казахстан на условиях сохранения банковской тайны.</w:t>
      </w:r>
    </w:p>
    <w:p>
      <w:pPr>
        <w:spacing w:after="0"/>
        <w:ind w:left="0"/>
        <w:jc w:val="both"/>
      </w:pPr>
      <w:r>
        <w:rPr>
          <w:rFonts w:ascii="Times New Roman"/>
          <w:b w:val="false"/>
          <w:i w:val="false"/>
          <w:color w:val="000000"/>
          <w:sz w:val="28"/>
        </w:rPr>
        <w:t>
      Подпись первого руководителя заявителя _______________ М.П.</w:t>
      </w:r>
    </w:p>
    <w:p>
      <w:pPr>
        <w:spacing w:after="0"/>
        <w:ind w:left="0"/>
        <w:jc w:val="both"/>
      </w:pPr>
      <w:r>
        <w:rPr>
          <w:rFonts w:ascii="Times New Roman"/>
          <w:b w:val="false"/>
          <w:i w:val="false"/>
          <w:color w:val="000000"/>
          <w:sz w:val="28"/>
        </w:rPr>
        <w:t>
      Подпись главного бухгалтера__________________________</w:t>
      </w:r>
    </w:p>
    <w:p>
      <w:pPr>
        <w:spacing w:after="0"/>
        <w:ind w:left="0"/>
        <w:jc w:val="both"/>
      </w:pPr>
      <w:r>
        <w:rPr>
          <w:rFonts w:ascii="Times New Roman"/>
          <w:b w:val="false"/>
          <w:i w:val="false"/>
          <w:color w:val="000000"/>
          <w:sz w:val="28"/>
        </w:rPr>
        <w:t>
      Дата подачи заявления ____________</w:t>
      </w:r>
    </w:p>
    <w:p>
      <w:pPr>
        <w:spacing w:after="0"/>
        <w:ind w:left="0"/>
        <w:jc w:val="both"/>
      </w:pPr>
      <w:r>
        <w:rPr>
          <w:rFonts w:ascii="Times New Roman"/>
          <w:b w:val="false"/>
          <w:i w:val="false"/>
          <w:color w:val="000000"/>
          <w:sz w:val="28"/>
        </w:rPr>
        <w:t>
      Отметка банка:</w:t>
      </w:r>
    </w:p>
    <w:p>
      <w:pPr>
        <w:spacing w:after="0"/>
        <w:ind w:left="0"/>
        <w:jc w:val="both"/>
      </w:pPr>
      <w:r>
        <w:rPr>
          <w:rFonts w:ascii="Times New Roman"/>
          <w:b w:val="false"/>
          <w:i w:val="false"/>
          <w:color w:val="000000"/>
          <w:sz w:val="28"/>
        </w:rPr>
        <w:t>
      контролер_______________________</w:t>
      </w:r>
    </w:p>
    <w:p>
      <w:pPr>
        <w:spacing w:after="0"/>
        <w:ind w:left="0"/>
        <w:jc w:val="both"/>
      </w:pPr>
      <w:r>
        <w:rPr>
          <w:rFonts w:ascii="Times New Roman"/>
          <w:b w:val="false"/>
          <w:i w:val="false"/>
          <w:color w:val="000000"/>
          <w:sz w:val="28"/>
        </w:rPr>
        <w:t>
      исполнитель_____________________</w:t>
      </w:r>
    </w:p>
    <w:p>
      <w:pPr>
        <w:spacing w:after="0"/>
        <w:ind w:left="0"/>
        <w:jc w:val="both"/>
      </w:pPr>
      <w:r>
        <w:rPr>
          <w:rFonts w:ascii="Times New Roman"/>
          <w:b w:val="false"/>
          <w:i w:val="false"/>
          <w:color w:val="000000"/>
          <w:sz w:val="28"/>
        </w:rPr>
        <w:t>
      дата____________________________</w:t>
      </w:r>
    </w:p>
    <w:p>
      <w:pPr>
        <w:spacing w:after="0"/>
        <w:ind w:left="0"/>
        <w:jc w:val="both"/>
      </w:pPr>
      <w:r>
        <w:rPr>
          <w:rFonts w:ascii="Times New Roman"/>
          <w:b w:val="false"/>
          <w:i w:val="false"/>
          <w:color w:val="000000"/>
          <w:sz w:val="28"/>
        </w:rPr>
        <w:t>
      Печать банка или филиала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проведения конвертации</w:t>
            </w:r>
            <w:r>
              <w:br/>
            </w:r>
            <w:r>
              <w:rPr>
                <w:rFonts w:ascii="Times New Roman"/>
                <w:b w:val="false"/>
                <w:i w:val="false"/>
                <w:color w:val="000000"/>
                <w:sz w:val="20"/>
              </w:rPr>
              <w:t>тенговых депозитов физических и</w:t>
            </w:r>
            <w:r>
              <w:br/>
            </w:r>
            <w:r>
              <w:rPr>
                <w:rFonts w:ascii="Times New Roman"/>
                <w:b w:val="false"/>
                <w:i w:val="false"/>
                <w:color w:val="000000"/>
                <w:sz w:val="20"/>
              </w:rPr>
              <w:t>юридических лиц в банках второго</w:t>
            </w:r>
            <w:r>
              <w:br/>
            </w:r>
            <w:r>
              <w:rPr>
                <w:rFonts w:ascii="Times New Roman"/>
                <w:b w:val="false"/>
                <w:i w:val="false"/>
                <w:color w:val="000000"/>
                <w:sz w:val="20"/>
              </w:rPr>
              <w:t>уровня в связи с переходом к режиму</w:t>
            </w:r>
            <w:r>
              <w:br/>
            </w:r>
            <w:r>
              <w:rPr>
                <w:rFonts w:ascii="Times New Roman"/>
                <w:b w:val="false"/>
                <w:i w:val="false"/>
                <w:color w:val="000000"/>
                <w:sz w:val="20"/>
              </w:rPr>
              <w:t>свободно плавающего обменного курса</w:t>
            </w:r>
            <w:r>
              <w:br/>
            </w:r>
            <w:r>
              <w:rPr>
                <w:rFonts w:ascii="Times New Roman"/>
                <w:b w:val="false"/>
                <w:i w:val="false"/>
                <w:color w:val="000000"/>
                <w:sz w:val="20"/>
              </w:rPr>
              <w:t>тенге, утвержденных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62 от 05.04.99г.</w:t>
            </w:r>
          </w:p>
        </w:tc>
      </w:tr>
    </w:tbl>
    <w:p>
      <w:pPr>
        <w:spacing w:after="0"/>
        <w:ind w:left="0"/>
        <w:jc w:val="left"/>
      </w:pPr>
      <w:r>
        <w:rPr>
          <w:rFonts w:ascii="Times New Roman"/>
          <w:b/>
          <w:i w:val="false"/>
          <w:color w:val="000000"/>
        </w:rPr>
        <w:t xml:space="preserve"> Примеры определения суммы депозита, подлежащей конвертации</w:t>
      </w:r>
    </w:p>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Национального банка РК от 12.04.1999 </w:t>
      </w:r>
      <w:r>
        <w:rPr>
          <w:rFonts w:ascii="Times New Roman"/>
          <w:b w:val="false"/>
          <w:i w:val="false"/>
          <w:color w:val="ff0000"/>
          <w:sz w:val="28"/>
        </w:rPr>
        <w:t>N 69</w:t>
      </w:r>
      <w:r>
        <w:rPr>
          <w:rFonts w:ascii="Times New Roman"/>
          <w:b w:val="false"/>
          <w:i w:val="false"/>
          <w:color w:val="ff0000"/>
          <w:sz w:val="28"/>
        </w:rPr>
        <w:t>.</w:t>
      </w:r>
    </w:p>
    <w:p>
      <w:pPr>
        <w:spacing w:after="0"/>
        <w:ind w:left="0"/>
        <w:jc w:val="both"/>
      </w:pPr>
      <w:r>
        <w:rPr>
          <w:rFonts w:ascii="Times New Roman"/>
          <w:b w:val="false"/>
          <w:i w:val="false"/>
          <w:color w:val="000000"/>
          <w:sz w:val="28"/>
        </w:rPr>
        <w:t>
      Пример 1:</w:t>
      </w:r>
    </w:p>
    <w:p>
      <w:pPr>
        <w:spacing w:after="0"/>
        <w:ind w:left="0"/>
        <w:jc w:val="both"/>
      </w:pPr>
      <w:r>
        <w:rPr>
          <w:rFonts w:ascii="Times New Roman"/>
          <w:b w:val="false"/>
          <w:i w:val="false"/>
          <w:color w:val="000000"/>
          <w:sz w:val="28"/>
        </w:rPr>
        <w:t>
      По состоянию на 29.03.99г. остаток на банковском счете депозитора составлял 10000 тенге.</w:t>
      </w:r>
    </w:p>
    <w:p>
      <w:pPr>
        <w:spacing w:after="0"/>
        <w:ind w:left="0"/>
        <w:jc w:val="both"/>
      </w:pPr>
      <w:r>
        <w:rPr>
          <w:rFonts w:ascii="Times New Roman"/>
          <w:b w:val="false"/>
          <w:i w:val="false"/>
          <w:color w:val="000000"/>
          <w:sz w:val="28"/>
        </w:rPr>
        <w:t xml:space="preserve">
      02.04.99г. депозитор вложил на свой счет еще 6000 тенге, увеличив остаток на конец дня на своем банковском счете до 16000 тенге. В дальнейшем изменения по счету не происходили, и на момент подачи депозитором в банк заявления остаток на его банковском счете составлял 16000 тенге. </w:t>
      </w:r>
    </w:p>
    <w:p>
      <w:pPr>
        <w:spacing w:after="0"/>
        <w:ind w:left="0"/>
        <w:jc w:val="both"/>
      </w:pPr>
      <w:r>
        <w:rPr>
          <w:rFonts w:ascii="Times New Roman"/>
          <w:b w:val="false"/>
          <w:i w:val="false"/>
          <w:color w:val="000000"/>
          <w:sz w:val="28"/>
        </w:rPr>
        <w:t xml:space="preserve">
      В данном случае конвертации подлежит сумма депозита в пределах остатка по состоянию на 29 марта 1999 года, то есть 10000 тенге. </w:t>
      </w:r>
    </w:p>
    <w:p>
      <w:pPr>
        <w:spacing w:after="0"/>
        <w:ind w:left="0"/>
        <w:jc w:val="both"/>
      </w:pPr>
      <w:r>
        <w:rPr>
          <w:rFonts w:ascii="Times New Roman"/>
          <w:b w:val="false"/>
          <w:i w:val="false"/>
          <w:color w:val="000000"/>
          <w:sz w:val="28"/>
        </w:rPr>
        <w:t xml:space="preserve">
      Пример 2: </w:t>
      </w:r>
    </w:p>
    <w:p>
      <w:pPr>
        <w:spacing w:after="0"/>
        <w:ind w:left="0"/>
        <w:jc w:val="both"/>
      </w:pPr>
      <w:r>
        <w:rPr>
          <w:rFonts w:ascii="Times New Roman"/>
          <w:b w:val="false"/>
          <w:i w:val="false"/>
          <w:color w:val="000000"/>
          <w:sz w:val="28"/>
        </w:rPr>
        <w:t xml:space="preserve">
      По состоянию на 29.03.99г. остаток на банковском счете депозитора составлял 10000 тенге. </w:t>
      </w:r>
    </w:p>
    <w:p>
      <w:pPr>
        <w:spacing w:after="0"/>
        <w:ind w:left="0"/>
        <w:jc w:val="both"/>
      </w:pPr>
      <w:r>
        <w:rPr>
          <w:rFonts w:ascii="Times New Roman"/>
          <w:b w:val="false"/>
          <w:i w:val="false"/>
          <w:color w:val="000000"/>
          <w:sz w:val="28"/>
        </w:rPr>
        <w:t xml:space="preserve">
      31.03.99г. депозитор снял со своего счета 4000 тенге, в результате чего остаток на конец дня 31.03.99г. составил 6000 тенге. </w:t>
      </w:r>
    </w:p>
    <w:p>
      <w:pPr>
        <w:spacing w:after="0"/>
        <w:ind w:left="0"/>
        <w:jc w:val="both"/>
      </w:pPr>
      <w:r>
        <w:rPr>
          <w:rFonts w:ascii="Times New Roman"/>
          <w:b w:val="false"/>
          <w:i w:val="false"/>
          <w:color w:val="000000"/>
          <w:sz w:val="28"/>
        </w:rPr>
        <w:t xml:space="preserve">
      02.04.99г. депозитор вложил на свой счет 2000 тенге, увеличив остаток на конец дня на своем банковском счете до 8000 тенге. В дальнейшем изменения по счету не происходили и на момент подачи депозитором в банк заявления (08.04.99г.) остаток на его банковском счете составлял 8000 тенге. </w:t>
      </w:r>
    </w:p>
    <w:p>
      <w:pPr>
        <w:spacing w:after="0"/>
        <w:ind w:left="0"/>
        <w:jc w:val="both"/>
      </w:pPr>
      <w:r>
        <w:rPr>
          <w:rFonts w:ascii="Times New Roman"/>
          <w:b w:val="false"/>
          <w:i w:val="false"/>
          <w:color w:val="000000"/>
          <w:sz w:val="28"/>
        </w:rPr>
        <w:t xml:space="preserve">
      В данном случае конвертации подлежит сумма депозита по состоянию на конец дня 2 апреля 1999 года в пределах остатка по состоянию на 29 марта 1999 года, то есть 8000 тенге. </w:t>
      </w:r>
    </w:p>
    <w:p>
      <w:pPr>
        <w:spacing w:after="0"/>
        <w:ind w:left="0"/>
        <w:jc w:val="both"/>
      </w:pPr>
      <w:r>
        <w:rPr>
          <w:rFonts w:ascii="Times New Roman"/>
          <w:b w:val="false"/>
          <w:i w:val="false"/>
          <w:color w:val="000000"/>
          <w:sz w:val="28"/>
        </w:rPr>
        <w:t xml:space="preserve">
      Пример 3: </w:t>
      </w:r>
    </w:p>
    <w:p>
      <w:pPr>
        <w:spacing w:after="0"/>
        <w:ind w:left="0"/>
        <w:jc w:val="both"/>
      </w:pPr>
      <w:r>
        <w:rPr>
          <w:rFonts w:ascii="Times New Roman"/>
          <w:b w:val="false"/>
          <w:i w:val="false"/>
          <w:color w:val="000000"/>
          <w:sz w:val="28"/>
        </w:rPr>
        <w:t xml:space="preserve">
      По состоянию на 29.03.99г. остаток на банковском счете депозитора составлял 10000 тенге. </w:t>
      </w:r>
    </w:p>
    <w:p>
      <w:pPr>
        <w:spacing w:after="0"/>
        <w:ind w:left="0"/>
        <w:jc w:val="both"/>
      </w:pPr>
      <w:r>
        <w:rPr>
          <w:rFonts w:ascii="Times New Roman"/>
          <w:b w:val="false"/>
          <w:i w:val="false"/>
          <w:color w:val="000000"/>
          <w:sz w:val="28"/>
        </w:rPr>
        <w:t xml:space="preserve">
      30.03.99г. депозитор снял со своего счета 1000 тенге, в результате чего на конец этого дня и последующие даты по 02.04.99г. включительно остаток денег на банковском счете депозитора составлял 9000 тенге. </w:t>
      </w:r>
    </w:p>
    <w:p>
      <w:pPr>
        <w:spacing w:after="0"/>
        <w:ind w:left="0"/>
        <w:jc w:val="both"/>
      </w:pPr>
      <w:r>
        <w:rPr>
          <w:rFonts w:ascii="Times New Roman"/>
          <w:b w:val="false"/>
          <w:i w:val="false"/>
          <w:color w:val="000000"/>
          <w:sz w:val="28"/>
        </w:rPr>
        <w:t>
      07.04.99г. депозитор снял со своего счета еще 2000 тенге и до подачи заявления в банк не осуществлял операций по своему счету. Таким образом, когда депозитор обратился в банк с заявлением (08.04.99г.) остаток на его счете составлял - 7000 тенге.</w:t>
      </w:r>
    </w:p>
    <w:p>
      <w:pPr>
        <w:spacing w:after="0"/>
        <w:ind w:left="0"/>
        <w:jc w:val="both"/>
      </w:pPr>
      <w:r>
        <w:rPr>
          <w:rFonts w:ascii="Times New Roman"/>
          <w:b w:val="false"/>
          <w:i w:val="false"/>
          <w:color w:val="000000"/>
          <w:sz w:val="28"/>
        </w:rPr>
        <w:t xml:space="preserve">
      В данном случае конвертации подлежит сумма депозита на дату подачи заявления, т.е. 7000 тенге. </w:t>
      </w:r>
    </w:p>
    <w:p>
      <w:pPr>
        <w:spacing w:after="0"/>
        <w:ind w:left="0"/>
        <w:jc w:val="both"/>
      </w:pPr>
      <w:r>
        <w:rPr>
          <w:rFonts w:ascii="Times New Roman"/>
          <w:b w:val="false"/>
          <w:i w:val="false"/>
          <w:color w:val="000000"/>
          <w:sz w:val="28"/>
        </w:rPr>
        <w:t xml:space="preserve">
      Пример 4: </w:t>
      </w:r>
    </w:p>
    <w:p>
      <w:pPr>
        <w:spacing w:after="0"/>
        <w:ind w:left="0"/>
        <w:jc w:val="both"/>
      </w:pPr>
      <w:r>
        <w:rPr>
          <w:rFonts w:ascii="Times New Roman"/>
          <w:b w:val="false"/>
          <w:i w:val="false"/>
          <w:color w:val="000000"/>
          <w:sz w:val="28"/>
        </w:rPr>
        <w:t xml:space="preserve">
      По состоянию на 29.03.99г. остаток на банковском счете депозитора составлял 10000 тенге. </w:t>
      </w:r>
    </w:p>
    <w:p>
      <w:pPr>
        <w:spacing w:after="0"/>
        <w:ind w:left="0"/>
        <w:jc w:val="both"/>
      </w:pPr>
      <w:r>
        <w:rPr>
          <w:rFonts w:ascii="Times New Roman"/>
          <w:b w:val="false"/>
          <w:i w:val="false"/>
          <w:color w:val="000000"/>
          <w:sz w:val="28"/>
        </w:rPr>
        <w:t xml:space="preserve">
      30.03.99г. депозитор снял со своего счета 2000 тенге, в результате чего на конец этого дня и последующие даты по 02.04.99г. включительно остаток денег на банковском счете депозитора составлял 8000 тенге. </w:t>
      </w:r>
    </w:p>
    <w:p>
      <w:pPr>
        <w:spacing w:after="0"/>
        <w:ind w:left="0"/>
        <w:jc w:val="both"/>
      </w:pPr>
      <w:r>
        <w:rPr>
          <w:rFonts w:ascii="Times New Roman"/>
          <w:b w:val="false"/>
          <w:i w:val="false"/>
          <w:color w:val="000000"/>
          <w:sz w:val="28"/>
        </w:rPr>
        <w:t xml:space="preserve">
      07.04.99г. депозитор внес на свой счет 12000 тенге. </w:t>
      </w:r>
    </w:p>
    <w:p>
      <w:pPr>
        <w:spacing w:after="0"/>
        <w:ind w:left="0"/>
        <w:jc w:val="both"/>
      </w:pPr>
      <w:r>
        <w:rPr>
          <w:rFonts w:ascii="Times New Roman"/>
          <w:b w:val="false"/>
          <w:i w:val="false"/>
          <w:color w:val="000000"/>
          <w:sz w:val="28"/>
        </w:rPr>
        <w:t xml:space="preserve">
      08.04.99г. депозитор подал заявление на переоформление депозита. </w:t>
      </w:r>
    </w:p>
    <w:p>
      <w:pPr>
        <w:spacing w:after="0"/>
        <w:ind w:left="0"/>
        <w:jc w:val="both"/>
      </w:pPr>
      <w:r>
        <w:rPr>
          <w:rFonts w:ascii="Times New Roman"/>
          <w:b w:val="false"/>
          <w:i w:val="false"/>
          <w:color w:val="000000"/>
          <w:sz w:val="28"/>
        </w:rPr>
        <w:t xml:space="preserve">
      Таким образом, когда депозитор обратился в банк с заявлением (08.04.99г.) остаток на его счете составлял 20000 тенге. </w:t>
      </w:r>
    </w:p>
    <w:p>
      <w:pPr>
        <w:spacing w:after="0"/>
        <w:ind w:left="0"/>
        <w:jc w:val="both"/>
      </w:pPr>
      <w:r>
        <w:rPr>
          <w:rFonts w:ascii="Times New Roman"/>
          <w:b w:val="false"/>
          <w:i w:val="false"/>
          <w:color w:val="000000"/>
          <w:sz w:val="28"/>
        </w:rPr>
        <w:t xml:space="preserve">
      В данном случае конвертации подлежит сумма депозита на конец дня 02.04.99г., т.е. 8000 тенге. </w:t>
      </w:r>
    </w:p>
    <w:p>
      <w:pPr>
        <w:spacing w:after="0"/>
        <w:ind w:left="0"/>
        <w:jc w:val="both"/>
      </w:pPr>
      <w:r>
        <w:rPr>
          <w:rFonts w:ascii="Times New Roman"/>
          <w:b w:val="false"/>
          <w:i w:val="false"/>
          <w:color w:val="000000"/>
          <w:sz w:val="28"/>
        </w:rPr>
        <w:t xml:space="preserve">
      Пример 5: </w:t>
      </w:r>
    </w:p>
    <w:p>
      <w:pPr>
        <w:spacing w:after="0"/>
        <w:ind w:left="0"/>
        <w:jc w:val="both"/>
      </w:pPr>
      <w:r>
        <w:rPr>
          <w:rFonts w:ascii="Times New Roman"/>
          <w:b w:val="false"/>
          <w:i w:val="false"/>
          <w:color w:val="000000"/>
          <w:sz w:val="28"/>
        </w:rPr>
        <w:t xml:space="preserve">
      По состоянию на 29.03.99г. остаток на банковском счете депозитора составлял 10000 тенге. </w:t>
      </w:r>
    </w:p>
    <w:p>
      <w:pPr>
        <w:spacing w:after="0"/>
        <w:ind w:left="0"/>
        <w:jc w:val="both"/>
      </w:pPr>
      <w:r>
        <w:rPr>
          <w:rFonts w:ascii="Times New Roman"/>
          <w:b w:val="false"/>
          <w:i w:val="false"/>
          <w:color w:val="000000"/>
          <w:sz w:val="28"/>
        </w:rPr>
        <w:t xml:space="preserve">
      30.03.99г. депозитор внес 4000 тенге и не осуществлял операций по своему счету до 8.04.99г. Таким образом, на конец дня 02.04.99г. остаток на счете депозитора составлял 14000 тенге. </w:t>
      </w:r>
    </w:p>
    <w:p>
      <w:pPr>
        <w:spacing w:after="0"/>
        <w:ind w:left="0"/>
        <w:jc w:val="both"/>
      </w:pPr>
      <w:r>
        <w:rPr>
          <w:rFonts w:ascii="Times New Roman"/>
          <w:b w:val="false"/>
          <w:i w:val="false"/>
          <w:color w:val="000000"/>
          <w:sz w:val="28"/>
        </w:rPr>
        <w:t xml:space="preserve">
      08.04.99г. депозитор внес 9000 тенге, общий остаток на его счете на конец указанного дня составил 23000 тенге. 09.04.99г. депозитор подал заявление на переоформление депозита. </w:t>
      </w:r>
    </w:p>
    <w:p>
      <w:pPr>
        <w:spacing w:after="0"/>
        <w:ind w:left="0"/>
        <w:jc w:val="both"/>
      </w:pPr>
      <w:r>
        <w:rPr>
          <w:rFonts w:ascii="Times New Roman"/>
          <w:b w:val="false"/>
          <w:i w:val="false"/>
          <w:color w:val="000000"/>
          <w:sz w:val="28"/>
        </w:rPr>
        <w:t xml:space="preserve">
      В данном случае конвертации подлежит сумма депозита по состоянию на 29.03.99г., т.е. 10000 тенге. </w:t>
      </w:r>
    </w:p>
    <w:p>
      <w:pPr>
        <w:spacing w:after="0"/>
        <w:ind w:left="0"/>
        <w:jc w:val="both"/>
      </w:pPr>
      <w:r>
        <w:rPr>
          <w:rFonts w:ascii="Times New Roman"/>
          <w:b w:val="false"/>
          <w:i w:val="false"/>
          <w:color w:val="000000"/>
          <w:sz w:val="28"/>
        </w:rPr>
        <w:t xml:space="preserve">
      Пример 6: </w:t>
      </w:r>
    </w:p>
    <w:p>
      <w:pPr>
        <w:spacing w:after="0"/>
        <w:ind w:left="0"/>
        <w:jc w:val="both"/>
      </w:pPr>
      <w:r>
        <w:rPr>
          <w:rFonts w:ascii="Times New Roman"/>
          <w:b w:val="false"/>
          <w:i w:val="false"/>
          <w:color w:val="000000"/>
          <w:sz w:val="28"/>
        </w:rPr>
        <w:t xml:space="preserve">
      Из 10000 тенге депозита, подлежащего конвертации, депозитор подал заявление на конвертацию только 6000 тенге (60 % депозита). </w:t>
      </w:r>
    </w:p>
    <w:p>
      <w:pPr>
        <w:spacing w:after="0"/>
        <w:ind w:left="0"/>
        <w:jc w:val="both"/>
      </w:pPr>
      <w:r>
        <w:rPr>
          <w:rFonts w:ascii="Times New Roman"/>
          <w:b w:val="false"/>
          <w:i w:val="false"/>
          <w:color w:val="000000"/>
          <w:sz w:val="28"/>
        </w:rPr>
        <w:t xml:space="preserve">
      В данном случае переоформлению с последующей конвертацией подлежит только 6000 тенге, которые согласно пункту 10 Правил учитываются банком отдельно на вновь открываемом специальном балансовом счете. </w:t>
      </w:r>
    </w:p>
    <w:p>
      <w:pPr>
        <w:spacing w:after="0"/>
        <w:ind w:left="0"/>
        <w:jc w:val="both"/>
      </w:pPr>
      <w:r>
        <w:rPr>
          <w:rFonts w:ascii="Times New Roman"/>
          <w:b w:val="false"/>
          <w:i w:val="false"/>
          <w:color w:val="000000"/>
          <w:sz w:val="28"/>
        </w:rPr>
        <w:t xml:space="preserve">
      Оставшиеся 4000 тенге учитываются на прежнем счете и не подлежат конвертации.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проведения конвертации</w:t>
            </w:r>
            <w:r>
              <w:br/>
            </w:r>
            <w:r>
              <w:rPr>
                <w:rFonts w:ascii="Times New Roman"/>
                <w:b w:val="false"/>
                <w:i w:val="false"/>
                <w:color w:val="000000"/>
                <w:sz w:val="20"/>
              </w:rPr>
              <w:t>тенговых депозитов физических и</w:t>
            </w:r>
            <w:r>
              <w:br/>
            </w:r>
            <w:r>
              <w:rPr>
                <w:rFonts w:ascii="Times New Roman"/>
                <w:b w:val="false"/>
                <w:i w:val="false"/>
                <w:color w:val="000000"/>
                <w:sz w:val="20"/>
              </w:rPr>
              <w:t>юридических лиц в банках второго</w:t>
            </w:r>
            <w:r>
              <w:br/>
            </w:r>
            <w:r>
              <w:rPr>
                <w:rFonts w:ascii="Times New Roman"/>
                <w:b w:val="false"/>
                <w:i w:val="false"/>
                <w:color w:val="000000"/>
                <w:sz w:val="20"/>
              </w:rPr>
              <w:t>уровня в связи с переходом к режиму</w:t>
            </w:r>
            <w:r>
              <w:br/>
            </w:r>
            <w:r>
              <w:rPr>
                <w:rFonts w:ascii="Times New Roman"/>
                <w:b w:val="false"/>
                <w:i w:val="false"/>
                <w:color w:val="000000"/>
                <w:sz w:val="20"/>
              </w:rPr>
              <w:t>свободно плавающего обменного курса</w:t>
            </w:r>
            <w:r>
              <w:br/>
            </w:r>
            <w:r>
              <w:rPr>
                <w:rFonts w:ascii="Times New Roman"/>
                <w:b w:val="false"/>
                <w:i w:val="false"/>
                <w:color w:val="000000"/>
                <w:sz w:val="20"/>
              </w:rPr>
              <w:t>тенге, утвержденных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62 от 05.04.99г.</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Национального банка РК от 20.09.1999 </w:t>
      </w:r>
      <w:r>
        <w:rPr>
          <w:rFonts w:ascii="Times New Roman"/>
          <w:b w:val="false"/>
          <w:i w:val="false"/>
          <w:color w:val="ff0000"/>
          <w:sz w:val="28"/>
        </w:rPr>
        <w:t>N 294</w:t>
      </w:r>
      <w:r>
        <w:rPr>
          <w:rFonts w:ascii="Times New Roman"/>
          <w:b w:val="false"/>
          <w:i w:val="false"/>
          <w:color w:val="ff0000"/>
          <w:sz w:val="28"/>
        </w:rPr>
        <w:t xml:space="preserve">; с изменениями, внесенными постановлениями Правления Национального Банка РК от 20.07.2007 </w:t>
      </w:r>
      <w:r>
        <w:rPr>
          <w:rFonts w:ascii="Times New Roman"/>
          <w:b w:val="false"/>
          <w:i w:val="false"/>
          <w:color w:val="ff0000"/>
          <w:sz w:val="28"/>
        </w:rPr>
        <w:t>N 76</w:t>
      </w:r>
      <w:r>
        <w:rPr>
          <w:rFonts w:ascii="Times New Roman"/>
          <w:b w:val="false"/>
          <w:i w:val="false"/>
          <w:color w:val="ff0000"/>
          <w:sz w:val="28"/>
        </w:rPr>
        <w:t xml:space="preserve"> (вводится в действие с 13.08.2010); от 20.08.2010 </w:t>
      </w:r>
      <w:r>
        <w:rPr>
          <w:rFonts w:ascii="Times New Roman"/>
          <w:b w:val="false"/>
          <w:i w:val="false"/>
          <w:color w:val="ff0000"/>
          <w:sz w:val="28"/>
        </w:rPr>
        <w:t>№ 76</w:t>
      </w:r>
      <w:r>
        <w:rPr>
          <w:rFonts w:ascii="Times New Roman"/>
          <w:b w:val="false"/>
          <w:i w:val="false"/>
          <w:color w:val="ff0000"/>
          <w:sz w:val="28"/>
        </w:rPr>
        <w:t xml:space="preserve"> (вводится в действие со дня его официального опубликования).</w:t>
      </w:r>
    </w:p>
    <w:p>
      <w:pPr>
        <w:spacing w:after="0"/>
        <w:ind w:left="0"/>
        <w:jc w:val="both"/>
      </w:pPr>
      <w:r>
        <w:rPr>
          <w:rFonts w:ascii="Times New Roman"/>
          <w:b w:val="false"/>
          <w:i w:val="false"/>
          <w:color w:val="000000"/>
          <w:sz w:val="28"/>
        </w:rPr>
        <w:t>
      Национальный Банк Республики Казахстан</w:t>
      </w:r>
    </w:p>
    <w:p>
      <w:pPr>
        <w:spacing w:after="0"/>
        <w:ind w:left="0"/>
        <w:jc w:val="both"/>
      </w:pPr>
      <w:r>
        <w:rPr>
          <w:rFonts w:ascii="Times New Roman"/>
          <w:b w:val="false"/>
          <w:i w:val="false"/>
          <w:color w:val="000000"/>
          <w:sz w:val="28"/>
        </w:rPr>
        <w:t xml:space="preserve">
      Комиссия по рассмотрению обращений </w:t>
      </w:r>
    </w:p>
    <w:p>
      <w:pPr>
        <w:spacing w:after="0"/>
        <w:ind w:left="0"/>
        <w:jc w:val="both"/>
      </w:pPr>
      <w:r>
        <w:rPr>
          <w:rFonts w:ascii="Times New Roman"/>
          <w:b w:val="false"/>
          <w:i w:val="false"/>
          <w:color w:val="000000"/>
          <w:sz w:val="28"/>
        </w:rPr>
        <w:t>
      (заявлений) о переоформлении депозитов</w:t>
      </w:r>
    </w:p>
    <w:p>
      <w:pPr>
        <w:spacing w:after="0"/>
        <w:ind w:left="0"/>
        <w:jc w:val="both"/>
      </w:pPr>
      <w:r>
        <w:rPr>
          <w:rFonts w:ascii="Times New Roman"/>
          <w:b w:val="false"/>
          <w:i w:val="false"/>
          <w:color w:val="000000"/>
          <w:sz w:val="28"/>
        </w:rPr>
        <w:t>
      физических лиц, пропустивших сроки их</w:t>
      </w:r>
    </w:p>
    <w:p>
      <w:pPr>
        <w:spacing w:after="0"/>
        <w:ind w:left="0"/>
        <w:jc w:val="both"/>
      </w:pPr>
      <w:r>
        <w:rPr>
          <w:rFonts w:ascii="Times New Roman"/>
          <w:b w:val="false"/>
          <w:i w:val="false"/>
          <w:color w:val="000000"/>
          <w:sz w:val="28"/>
        </w:rPr>
        <w:t xml:space="preserve">
      подачи по уважительным причинам </w:t>
      </w:r>
    </w:p>
    <w:p>
      <w:pPr>
        <w:spacing w:after="0"/>
        <w:ind w:left="0"/>
        <w:jc w:val="both"/>
      </w:pPr>
      <w:r>
        <w:rPr>
          <w:rFonts w:ascii="Times New Roman"/>
          <w:b w:val="false"/>
          <w:i w:val="false"/>
          <w:color w:val="000000"/>
          <w:sz w:val="28"/>
        </w:rPr>
        <w:t>
      от г-на (г-жи)___________________________</w:t>
      </w:r>
    </w:p>
    <w:p>
      <w:pPr>
        <w:spacing w:after="0"/>
        <w:ind w:left="0"/>
        <w:jc w:val="both"/>
      </w:pPr>
      <w:r>
        <w:rPr>
          <w:rFonts w:ascii="Times New Roman"/>
          <w:b w:val="false"/>
          <w:i w:val="false"/>
          <w:color w:val="000000"/>
          <w:sz w:val="28"/>
        </w:rPr>
        <w:t xml:space="preserve">
      (указать полностью и разборчиво Ф.И.О) </w:t>
      </w:r>
    </w:p>
    <w:p>
      <w:pPr>
        <w:spacing w:after="0"/>
        <w:ind w:left="0"/>
        <w:jc w:val="both"/>
      </w:pPr>
      <w:r>
        <w:rPr>
          <w:rFonts w:ascii="Times New Roman"/>
          <w:b w:val="false"/>
          <w:i w:val="false"/>
          <w:color w:val="000000"/>
          <w:sz w:val="28"/>
        </w:rPr>
        <w:t>
      Удостоверение личности №_________________</w:t>
      </w:r>
    </w:p>
    <w:p>
      <w:pPr>
        <w:spacing w:after="0"/>
        <w:ind w:left="0"/>
        <w:jc w:val="both"/>
      </w:pPr>
      <w:r>
        <w:rPr>
          <w:rFonts w:ascii="Times New Roman"/>
          <w:b w:val="false"/>
          <w:i w:val="false"/>
          <w:color w:val="000000"/>
          <w:sz w:val="28"/>
        </w:rPr>
        <w:t>
      или паспорт серии ___№___________________</w:t>
      </w:r>
    </w:p>
    <w:p>
      <w:pPr>
        <w:spacing w:after="0"/>
        <w:ind w:left="0"/>
        <w:jc w:val="both"/>
      </w:pPr>
      <w:r>
        <w:rPr>
          <w:rFonts w:ascii="Times New Roman"/>
          <w:b w:val="false"/>
          <w:i w:val="false"/>
          <w:color w:val="000000"/>
          <w:sz w:val="28"/>
        </w:rPr>
        <w:t>
      РНН______________________________________</w:t>
      </w:r>
    </w:p>
    <w:p>
      <w:pPr>
        <w:spacing w:after="0"/>
        <w:ind w:left="0"/>
        <w:jc w:val="left"/>
      </w:pPr>
      <w:r>
        <w:rPr>
          <w:rFonts w:ascii="Times New Roman"/>
          <w:b/>
          <w:i w:val="false"/>
          <w:color w:val="000000"/>
        </w:rPr>
        <w:t xml:space="preserve"> Обращение (заявление)</w:t>
      </w:r>
    </w:p>
    <w:p>
      <w:pPr>
        <w:spacing w:after="0"/>
        <w:ind w:left="0"/>
        <w:jc w:val="both"/>
      </w:pPr>
      <w:r>
        <w:rPr>
          <w:rFonts w:ascii="Times New Roman"/>
          <w:b w:val="false"/>
          <w:i w:val="false"/>
          <w:color w:val="000000"/>
          <w:sz w:val="28"/>
        </w:rPr>
        <w:t>
      В соответствии с пунктом 8 Правил проведения конвертации тенговых депозитов физических и</w:t>
      </w:r>
    </w:p>
    <w:p>
      <w:pPr>
        <w:spacing w:after="0"/>
        <w:ind w:left="0"/>
        <w:jc w:val="both"/>
      </w:pPr>
      <w:r>
        <w:rPr>
          <w:rFonts w:ascii="Times New Roman"/>
          <w:b w:val="false"/>
          <w:i w:val="false"/>
          <w:color w:val="000000"/>
          <w:sz w:val="28"/>
        </w:rPr>
        <w:t>
      юридических лиц в банках второго уровня в связи с переходом к режиму свободноплавающего обменного</w:t>
      </w:r>
    </w:p>
    <w:p>
      <w:pPr>
        <w:spacing w:after="0"/>
        <w:ind w:left="0"/>
        <w:jc w:val="both"/>
      </w:pPr>
      <w:r>
        <w:rPr>
          <w:rFonts w:ascii="Times New Roman"/>
          <w:b w:val="false"/>
          <w:i w:val="false"/>
          <w:color w:val="000000"/>
          <w:sz w:val="28"/>
        </w:rPr>
        <w:t>
      курса тенге, утвержденных постановлением Правления Национального Банка Республики Казахстан от 5</w:t>
      </w:r>
    </w:p>
    <w:p>
      <w:pPr>
        <w:spacing w:after="0"/>
        <w:ind w:left="0"/>
        <w:jc w:val="both"/>
      </w:pPr>
      <w:r>
        <w:rPr>
          <w:rFonts w:ascii="Times New Roman"/>
          <w:b w:val="false"/>
          <w:i w:val="false"/>
          <w:color w:val="000000"/>
          <w:sz w:val="28"/>
        </w:rPr>
        <w:t>
      апреля 1999 года № 62, прошу рассмотреть возможность переоформления суммы принадлежащего мне</w:t>
      </w:r>
    </w:p>
    <w:p>
      <w:pPr>
        <w:spacing w:after="0"/>
        <w:ind w:left="0"/>
        <w:jc w:val="both"/>
      </w:pPr>
      <w:r>
        <w:rPr>
          <w:rFonts w:ascii="Times New Roman"/>
          <w:b w:val="false"/>
          <w:i w:val="false"/>
          <w:color w:val="000000"/>
          <w:sz w:val="28"/>
        </w:rPr>
        <w:t>
      депозита на тенговом банковском счете № ___________ (тенговый депозит), без включения начисленного</w:t>
      </w:r>
    </w:p>
    <w:p>
      <w:pPr>
        <w:spacing w:after="0"/>
        <w:ind w:left="0"/>
        <w:jc w:val="both"/>
      </w:pPr>
      <w:r>
        <w:rPr>
          <w:rFonts w:ascii="Times New Roman"/>
          <w:b w:val="false"/>
          <w:i w:val="false"/>
          <w:color w:val="000000"/>
          <w:sz w:val="28"/>
        </w:rPr>
        <w:t>
      вознаграждения (интереса), по состоянию на 29 марта 1999 года в размере ___________ тенге депозит</w:t>
      </w:r>
    </w:p>
    <w:p>
      <w:pPr>
        <w:spacing w:after="0"/>
        <w:ind w:left="0"/>
        <w:jc w:val="both"/>
      </w:pPr>
      <w:r>
        <w:rPr>
          <w:rFonts w:ascii="Times New Roman"/>
          <w:b w:val="false"/>
          <w:i w:val="false"/>
          <w:color w:val="000000"/>
          <w:sz w:val="28"/>
        </w:rPr>
        <w:t xml:space="preserve">
      (указать цифрами и прописью) </w:t>
      </w:r>
    </w:p>
    <w:p>
      <w:pPr>
        <w:spacing w:after="0"/>
        <w:ind w:left="0"/>
        <w:jc w:val="both"/>
      </w:pPr>
      <w:r>
        <w:rPr>
          <w:rFonts w:ascii="Times New Roman"/>
          <w:b w:val="false"/>
          <w:i w:val="false"/>
          <w:color w:val="000000"/>
          <w:sz w:val="28"/>
        </w:rPr>
        <w:t>
      в долларах США по курсу 88 тенге 30 тиын за 1 доллар США, что составит ___________________________</w:t>
      </w:r>
    </w:p>
    <w:p>
      <w:pPr>
        <w:spacing w:after="0"/>
        <w:ind w:left="0"/>
        <w:jc w:val="both"/>
      </w:pPr>
      <w:r>
        <w:rPr>
          <w:rFonts w:ascii="Times New Roman"/>
          <w:b w:val="false"/>
          <w:i w:val="false"/>
          <w:color w:val="000000"/>
          <w:sz w:val="28"/>
        </w:rPr>
        <w:t xml:space="preserve">
      (указать цифрами и прописью) </w:t>
      </w:r>
    </w:p>
    <w:p>
      <w:pPr>
        <w:spacing w:after="0"/>
        <w:ind w:left="0"/>
        <w:jc w:val="both"/>
      </w:pPr>
      <w:r>
        <w:rPr>
          <w:rFonts w:ascii="Times New Roman"/>
          <w:b w:val="false"/>
          <w:i w:val="false"/>
          <w:color w:val="000000"/>
          <w:sz w:val="28"/>
        </w:rPr>
        <w:t xml:space="preserve">
      доллара(-ов) США. </w:t>
      </w:r>
    </w:p>
    <w:p>
      <w:pPr>
        <w:spacing w:after="0"/>
        <w:ind w:left="0"/>
        <w:jc w:val="both"/>
      </w:pPr>
      <w:r>
        <w:rPr>
          <w:rFonts w:ascii="Times New Roman"/>
          <w:b w:val="false"/>
          <w:i w:val="false"/>
          <w:color w:val="000000"/>
          <w:sz w:val="28"/>
        </w:rPr>
        <w:t>
       Депозит находится в _______________________________________________________________________</w:t>
      </w:r>
    </w:p>
    <w:p>
      <w:pPr>
        <w:spacing w:after="0"/>
        <w:ind w:left="0"/>
        <w:jc w:val="both"/>
      </w:pPr>
      <w:r>
        <w:rPr>
          <w:rFonts w:ascii="Times New Roman"/>
          <w:b w:val="false"/>
          <w:i w:val="false"/>
          <w:color w:val="000000"/>
          <w:sz w:val="28"/>
        </w:rPr>
        <w:t>
      (наименование банка (в случае, если депозит был размещен</w:t>
      </w:r>
    </w:p>
    <w:p>
      <w:pPr>
        <w:spacing w:after="0"/>
        <w:ind w:left="0"/>
        <w:jc w:val="both"/>
      </w:pPr>
      <w:r>
        <w:rPr>
          <w:rFonts w:ascii="Times New Roman"/>
          <w:b w:val="false"/>
          <w:i w:val="false"/>
          <w:color w:val="000000"/>
          <w:sz w:val="28"/>
        </w:rPr>
        <w:t>
      _________________________________________________________________________________________________</w:t>
      </w:r>
    </w:p>
    <w:p>
      <w:pPr>
        <w:spacing w:after="0"/>
        <w:ind w:left="0"/>
        <w:jc w:val="both"/>
      </w:pPr>
      <w:r>
        <w:rPr>
          <w:rFonts w:ascii="Times New Roman"/>
          <w:b w:val="false"/>
          <w:i w:val="false"/>
          <w:color w:val="000000"/>
          <w:sz w:val="28"/>
        </w:rPr>
        <w:t>
      в филиале банка второго уровня - наименование населенного пункта с указанием района,</w:t>
      </w:r>
    </w:p>
    <w:p>
      <w:pPr>
        <w:spacing w:after="0"/>
        <w:ind w:left="0"/>
        <w:jc w:val="both"/>
      </w:pPr>
      <w:r>
        <w:rPr>
          <w:rFonts w:ascii="Times New Roman"/>
          <w:b w:val="false"/>
          <w:i w:val="false"/>
          <w:color w:val="000000"/>
          <w:sz w:val="28"/>
        </w:rPr>
        <w:t xml:space="preserve">
       области по месту нахождения филиала) </w:t>
      </w:r>
    </w:p>
    <w:p>
      <w:pPr>
        <w:spacing w:after="0"/>
        <w:ind w:left="0"/>
        <w:jc w:val="both"/>
      </w:pPr>
      <w:r>
        <w:rPr>
          <w:rFonts w:ascii="Times New Roman"/>
          <w:b w:val="false"/>
          <w:i w:val="false"/>
          <w:color w:val="000000"/>
          <w:sz w:val="28"/>
        </w:rPr>
        <w:t xml:space="preserve">
      Мною,________________________________________________________, не было подано заявление </w:t>
      </w:r>
    </w:p>
    <w:p>
      <w:pPr>
        <w:spacing w:after="0"/>
        <w:ind w:left="0"/>
        <w:jc w:val="both"/>
      </w:pPr>
      <w:r>
        <w:rPr>
          <w:rFonts w:ascii="Times New Roman"/>
          <w:b w:val="false"/>
          <w:i w:val="false"/>
          <w:color w:val="000000"/>
          <w:sz w:val="28"/>
        </w:rPr>
        <w:t xml:space="preserve">
      (указать полностью печатными буквами фамилию, имя, отчество) </w:t>
      </w:r>
    </w:p>
    <w:p>
      <w:pPr>
        <w:spacing w:after="0"/>
        <w:ind w:left="0"/>
        <w:jc w:val="both"/>
      </w:pPr>
      <w:r>
        <w:rPr>
          <w:rFonts w:ascii="Times New Roman"/>
          <w:b w:val="false"/>
          <w:i w:val="false"/>
          <w:color w:val="000000"/>
          <w:sz w:val="28"/>
        </w:rPr>
        <w:t>
      в установленные Правилами сроки по причине ______________________________________________________.</w:t>
      </w:r>
    </w:p>
    <w:p>
      <w:pPr>
        <w:spacing w:after="0"/>
        <w:ind w:left="0"/>
        <w:jc w:val="both"/>
      </w:pPr>
      <w:r>
        <w:rPr>
          <w:rFonts w:ascii="Times New Roman"/>
          <w:b w:val="false"/>
          <w:i w:val="false"/>
          <w:color w:val="000000"/>
          <w:sz w:val="28"/>
        </w:rPr>
        <w:t xml:space="preserve">
      (подробно и разборчиво изложить причины пропуска срока подачи заявления) </w:t>
      </w:r>
    </w:p>
    <w:p>
      <w:pPr>
        <w:spacing w:after="0"/>
        <w:ind w:left="0"/>
        <w:jc w:val="both"/>
      </w:pPr>
      <w:r>
        <w:rPr>
          <w:rFonts w:ascii="Times New Roman"/>
          <w:b w:val="false"/>
          <w:i w:val="false"/>
          <w:color w:val="000000"/>
          <w:sz w:val="28"/>
        </w:rPr>
        <w:t xml:space="preserve">
      В качестве подтверждающего документа прилагаю </w:t>
      </w:r>
    </w:p>
    <w:p>
      <w:pPr>
        <w:spacing w:after="0"/>
        <w:ind w:left="0"/>
        <w:jc w:val="both"/>
      </w:pPr>
      <w:r>
        <w:rPr>
          <w:rFonts w:ascii="Times New Roman"/>
          <w:b w:val="false"/>
          <w:i w:val="false"/>
          <w:color w:val="000000"/>
          <w:sz w:val="28"/>
        </w:rPr>
        <w:t>
      _________________________________________________________________________________________________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полное наименование и реквизиты (дата выдачи, номер и др.), подтверждающего документа) </w:t>
      </w:r>
    </w:p>
    <w:p>
      <w:pPr>
        <w:spacing w:after="0"/>
        <w:ind w:left="0"/>
        <w:jc w:val="both"/>
      </w:pPr>
      <w:r>
        <w:rPr>
          <w:rFonts w:ascii="Times New Roman"/>
          <w:b w:val="false"/>
          <w:i w:val="false"/>
          <w:color w:val="000000"/>
          <w:sz w:val="28"/>
        </w:rPr>
        <w:t>
      (В случае, если тенговых депозитов несколько, то сведения о суммах и номерах депозитов</w:t>
      </w:r>
    </w:p>
    <w:p>
      <w:pPr>
        <w:spacing w:after="0"/>
        <w:ind w:left="0"/>
        <w:jc w:val="both"/>
      </w:pPr>
      <w:r>
        <w:rPr>
          <w:rFonts w:ascii="Times New Roman"/>
          <w:b w:val="false"/>
          <w:i w:val="false"/>
          <w:color w:val="000000"/>
          <w:sz w:val="28"/>
        </w:rPr>
        <w:t xml:space="preserve">
      необходимо указывать отдельно по каждому). </w:t>
      </w:r>
    </w:p>
    <w:p>
      <w:pPr>
        <w:spacing w:after="0"/>
        <w:ind w:left="0"/>
        <w:jc w:val="both"/>
      </w:pPr>
      <w:r>
        <w:rPr>
          <w:rFonts w:ascii="Times New Roman"/>
          <w:b w:val="false"/>
          <w:i w:val="false"/>
          <w:color w:val="000000"/>
          <w:sz w:val="28"/>
        </w:rPr>
        <w:t xml:space="preserve">
      Подпись обращающегося </w:t>
      </w:r>
    </w:p>
    <w:p>
      <w:pPr>
        <w:spacing w:after="0"/>
        <w:ind w:left="0"/>
        <w:jc w:val="both"/>
      </w:pPr>
      <w:r>
        <w:rPr>
          <w:rFonts w:ascii="Times New Roman"/>
          <w:b w:val="false"/>
          <w:i w:val="false"/>
          <w:color w:val="000000"/>
          <w:sz w:val="28"/>
        </w:rPr>
        <w:t xml:space="preserve">
      Дата обращения </w:t>
      </w:r>
    </w:p>
    <w:p>
      <w:pPr>
        <w:spacing w:after="0"/>
        <w:ind w:left="0"/>
        <w:jc w:val="both"/>
      </w:pPr>
      <w:r>
        <w:rPr>
          <w:rFonts w:ascii="Times New Roman"/>
          <w:b w:val="false"/>
          <w:i w:val="false"/>
          <w:color w:val="000000"/>
          <w:sz w:val="28"/>
        </w:rPr>
        <w:t>
      Место жительства (указать полный почтовый адрес)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