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fcc1" w14:textId="1abf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пожарной безопасности в Республике Казахстан. Основные требования. ППБ РК 08-97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Председателя Агентства Республики Казахстан по чрезвычайным ситуациям от 9 июля 1999 года № 19. Зарегистрирован в Министерстве юстиции Республики Казахстан 10.08.99г. за N 866. Утратило силу - приказом Министра по чрезвычайным ситуациям Республики Казахстан от 8 февраля 2006 года N 35 (V064126).</w:t>
      </w:r>
    </w:p>
    <w:p>
      <w:pPr>
        <w:spacing w:after="0"/>
        <w:ind w:left="0"/>
        <w:jc w:val="both"/>
      </w:pPr>
      <w:r>
        <w:rPr>
          <w:rFonts w:ascii="Times New Roman"/>
          <w:b w:val="false"/>
          <w:i w:val="false"/>
          <w:color w:val="ff0000"/>
          <w:sz w:val="28"/>
        </w:rPr>
        <w:t xml:space="preserve">
      Сноска. Утратил силу приказом Министра по чрезвычайным ситуациям РК от 08.02.2006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целях предупреждения возникновения пожаров на объектах хозяйствования и жилого фонда, снижения материальных потерь от них, с учетом возникновения новых форм хозяйствования и во исполнение Законов Республики Казахстан " </w:t>
      </w:r>
      <w:r>
        <w:rPr>
          <w:rFonts w:ascii="Times New Roman"/>
          <w:b w:val="false"/>
          <w:i w:val="false"/>
          <w:color w:val="000000"/>
          <w:sz w:val="28"/>
        </w:rPr>
        <w:t xml:space="preserve">О пожарной </w:t>
      </w:r>
      <w:r>
        <w:rPr>
          <w:rFonts w:ascii="Times New Roman"/>
          <w:b w:val="false"/>
          <w:i w:val="false"/>
          <w:color w:val="000000"/>
          <w:sz w:val="28"/>
        </w:rPr>
        <w:t xml:space="preserve"> безопасности", " </w:t>
      </w:r>
      <w:r>
        <w:rPr>
          <w:rFonts w:ascii="Times New Roman"/>
          <w:b w:val="false"/>
          <w:i w:val="false"/>
          <w:color w:val="000000"/>
          <w:sz w:val="28"/>
        </w:rPr>
        <w:t xml:space="preserve">О защите прав </w:t>
      </w:r>
      <w:r>
        <w:rPr>
          <w:rFonts w:ascii="Times New Roman"/>
          <w:b w:val="false"/>
          <w:i w:val="false"/>
          <w:color w:val="000000"/>
          <w:sz w:val="28"/>
        </w:rPr>
        <w:t xml:space="preserve"> потребителей" Агентство Республики Казахстан по чрезвычайным ситуациям постановляет: </w:t>
      </w:r>
    </w:p>
    <w:bookmarkEnd w:id="0"/>
    <w:p>
      <w:pPr>
        <w:spacing w:after="0"/>
        <w:ind w:left="0"/>
        <w:jc w:val="both"/>
      </w:pPr>
      <w:r>
        <w:rPr>
          <w:rFonts w:ascii="Times New Roman"/>
          <w:b w:val="false"/>
          <w:i w:val="false"/>
          <w:color w:val="000000"/>
          <w:sz w:val="28"/>
        </w:rPr>
        <w:t xml:space="preserve">
      1. Утвердить Правила пожарной безопасности в Республике Казахстан. Основные требования. ППБ РК 08-97. </w:t>
      </w:r>
    </w:p>
    <w:p>
      <w:pPr>
        <w:spacing w:after="0"/>
        <w:ind w:left="0"/>
        <w:jc w:val="both"/>
      </w:pPr>
      <w:r>
        <w:rPr>
          <w:rFonts w:ascii="Times New Roman"/>
          <w:b w:val="false"/>
          <w:i w:val="false"/>
          <w:color w:val="000000"/>
          <w:sz w:val="28"/>
        </w:rPr>
        <w:t xml:space="preserve">
      2. Настоящие Правила вступают в действие со дня регистрации их в Министерстве юстиции Республики Казахстан. </w:t>
      </w:r>
    </w:p>
    <w:p>
      <w:pPr>
        <w:spacing w:after="0"/>
        <w:ind w:left="0"/>
        <w:jc w:val="both"/>
      </w:pPr>
      <w:r>
        <w:rPr>
          <w:rFonts w:ascii="Times New Roman"/>
          <w:b w:val="false"/>
          <w:i w:val="false"/>
          <w:color w:val="000000"/>
          <w:sz w:val="28"/>
        </w:rPr>
        <w:t xml:space="preserve">
      3. Признать утратившим силу постановление Комитета Республики Казахстан по чрезвычайным ситуациям от 20 октября 1998 года № 16.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 w:id="1"/>
          <w:p>
            <w:pPr>
              <w:spacing w:after="20"/>
              <w:ind w:left="20"/>
              <w:jc w:val="both"/>
            </w:pPr>
            <w:r>
              <w:rPr>
                <w:rFonts w:ascii="Times New Roman"/>
                <w:b w:val="false"/>
                <w:i w:val="false"/>
                <w:color w:val="000000"/>
                <w:sz w:val="20"/>
              </w:rPr>
              <w:t xml:space="preserve">
Председатель </w:t>
            </w:r>
          </w:p>
          <w:bookmarkEnd w:id="1"/>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 w:id="2"/>
    <w:p>
      <w:pPr>
        <w:spacing w:after="0"/>
        <w:ind w:left="0"/>
        <w:jc w:val="left"/>
      </w:pPr>
      <w:r>
        <w:rPr>
          <w:rFonts w:ascii="Times New Roman"/>
          <w:b/>
          <w:i w:val="false"/>
          <w:color w:val="000000"/>
        </w:rPr>
        <w:t xml:space="preserve">  Правила</w:t>
      </w:r>
      <w:r>
        <w:br/>
      </w:r>
      <w:r>
        <w:rPr>
          <w:rFonts w:ascii="Times New Roman"/>
          <w:b/>
          <w:i w:val="false"/>
          <w:color w:val="000000"/>
        </w:rPr>
        <w:t>пожарной безопасности</w:t>
      </w:r>
      <w:r>
        <w:br/>
      </w:r>
      <w:r>
        <w:rPr>
          <w:rFonts w:ascii="Times New Roman"/>
          <w:b/>
          <w:i w:val="false"/>
          <w:color w:val="000000"/>
        </w:rPr>
        <w:t>в Республике Казахстан Основные требования</w:t>
      </w:r>
      <w:r>
        <w:br/>
      </w:r>
      <w:r>
        <w:rPr>
          <w:rFonts w:ascii="Times New Roman"/>
          <w:b/>
          <w:i w:val="false"/>
          <w:color w:val="000000"/>
        </w:rPr>
        <w:t>ППБ РК 08-97   1. Общие требования</w:t>
      </w:r>
      <w:r>
        <w:br/>
      </w:r>
      <w:r>
        <w:rPr>
          <w:rFonts w:ascii="Times New Roman"/>
          <w:b/>
          <w:i w:val="false"/>
          <w:color w:val="000000"/>
        </w:rPr>
        <w:t>1. Общие положения</w:t>
      </w:r>
    </w:p>
    <w:bookmarkEnd w:id="2"/>
    <w:p>
      <w:pPr>
        <w:spacing w:after="0"/>
        <w:ind w:left="0"/>
        <w:jc w:val="both"/>
      </w:pPr>
      <w:r>
        <w:rPr>
          <w:rFonts w:ascii="Times New Roman"/>
          <w:b w:val="false"/>
          <w:i w:val="false"/>
          <w:color w:val="000000"/>
          <w:sz w:val="28"/>
        </w:rPr>
        <w:t xml:space="preserve">
      1) Настоящие правила в соответствии с Законом Республики Казахстан "О пожарной безопасности" устанавливают общие требования пожарной безопасности на территории Республики Казахстан и являются обязательными для исполнения всеми органами государственной власти, местными представительными и исполнительными органами, органами местного самоуправления, предприятиями, учреждениями и организациями*, иными юридическими лицами (независимо от форм собственности, вида деятельности и ведомственной принадлежности), их должностными лицами, гражданами Республики Казахстан, иностранными гражданами и лицами без гражданства.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Примечание: * В дальнейшем слова "предприятия" и "организация" будут обозначаться одним словом "предприятия".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Лица, виновные в нарушении (невыполнении, ненадлежащем выполнении или уклонении от выполнения) требований правил пожарной безопасности, несут уголовную, административную или иную ответственность в соответствии с действующим законодательством. </w:t>
      </w:r>
    </w:p>
    <w:p>
      <w:pPr>
        <w:spacing w:after="0"/>
        <w:ind w:left="0"/>
        <w:jc w:val="both"/>
      </w:pPr>
      <w:r>
        <w:rPr>
          <w:rFonts w:ascii="Times New Roman"/>
          <w:b w:val="false"/>
          <w:i w:val="false"/>
          <w:color w:val="000000"/>
          <w:sz w:val="28"/>
        </w:rPr>
        <w:t xml:space="preserve">
      2) При обеспечении пожарной безопасности наряду с настоящими правилами следует также руководствоваться требованиями, определенными Законом Республики Казахстан "О пожарной безопасности" и нормативными актами по пожарной безопасности, к которым относятся: стандарты, нормы и правила пожарной безопасности, инструкции, иные правовые акты, содержащие требования пожарной безопасности. </w:t>
      </w:r>
    </w:p>
    <w:p>
      <w:pPr>
        <w:spacing w:after="0"/>
        <w:ind w:left="0"/>
        <w:jc w:val="both"/>
      </w:pPr>
      <w:r>
        <w:rPr>
          <w:rFonts w:ascii="Times New Roman"/>
          <w:b w:val="false"/>
          <w:i w:val="false"/>
          <w:color w:val="000000"/>
          <w:sz w:val="28"/>
        </w:rPr>
        <w:t xml:space="preserve">
      Отраслевые и специальные правила пожарной безопасности, а также другие, утвержденные в установленном порядке нормативные документы в области пожарной безопасности, не должны снижать требований настоящих правил. </w:t>
      </w:r>
    </w:p>
    <w:p>
      <w:pPr>
        <w:spacing w:after="0"/>
        <w:ind w:left="0"/>
        <w:jc w:val="both"/>
      </w:pPr>
      <w:r>
        <w:rPr>
          <w:rFonts w:ascii="Times New Roman"/>
          <w:b w:val="false"/>
          <w:i w:val="false"/>
          <w:color w:val="000000"/>
          <w:sz w:val="28"/>
        </w:rPr>
        <w:t xml:space="preserve">
      3) На каждом объекте* должна быть обеспечена безопасность людей в случае возникновения пожара, а также разработаны инструкции о мерах пожарной безопасности для каждого взрывопожароопасного и пожароопасного участка (мастерской, цеха и т.п.), которые согласовываются с местной противопожарной службой и утверждаются руководителем объекта.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Примечание: *Объект - территория, предприятие, здание, сооружение, помещение, наружная установка, склад, транспортное средство, открытая площадка, технологический процесс, оборудование, изделие.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4) Все вновь принимаемые на работу рабочие и служащие должны быть проинструктированы о соблюдении установленного на предприятии противопожарного режима. По истечении определенного срока (не более одного года), установленного руководителем объекта, а также при изменении специфики работы рабочих и служащих предприятия проводится повторный инструктаж или организуются занятия по пожарно-техническому минимуму. По окончании прохождения пожарно-технического минимума принимаются зачеты. </w:t>
      </w:r>
    </w:p>
    <w:p>
      <w:pPr>
        <w:spacing w:after="0"/>
        <w:ind w:left="0"/>
        <w:jc w:val="both"/>
      </w:pPr>
      <w:r>
        <w:rPr>
          <w:rFonts w:ascii="Times New Roman"/>
          <w:b w:val="false"/>
          <w:i w:val="false"/>
          <w:color w:val="000000"/>
          <w:sz w:val="28"/>
        </w:rPr>
        <w:t xml:space="preserve">
      5) Ответственность за обеспечение пожарной безопасности: </w:t>
      </w:r>
    </w:p>
    <w:p>
      <w:pPr>
        <w:spacing w:after="0"/>
        <w:ind w:left="0"/>
        <w:jc w:val="both"/>
      </w:pPr>
      <w:r>
        <w:rPr>
          <w:rFonts w:ascii="Times New Roman"/>
          <w:b w:val="false"/>
          <w:i w:val="false"/>
          <w:color w:val="000000"/>
          <w:sz w:val="28"/>
        </w:rPr>
        <w:t xml:space="preserve">
      - предприятий в целом, их структурных подразделений в соответствии с Законом Республики Казахстан "О пожарной безопасности" возлагается на первых руководителей (предпринимателей, работодателей); </w:t>
      </w:r>
    </w:p>
    <w:p>
      <w:pPr>
        <w:spacing w:after="0"/>
        <w:ind w:left="0"/>
        <w:jc w:val="both"/>
      </w:pPr>
      <w:r>
        <w:rPr>
          <w:rFonts w:ascii="Times New Roman"/>
          <w:b w:val="false"/>
          <w:i w:val="false"/>
          <w:color w:val="000000"/>
          <w:sz w:val="28"/>
        </w:rPr>
        <w:t xml:space="preserve">
      - отдельных территорий, зданий, сооружений, помещений, цехов, участков технологического оборудования и процессов, инженерного оборудования, электросетей и т.п. определяет руководитель предприятия (предприниматель, работодатель) своим приказом, с ознакомлением под роспись ответственных лиц; </w:t>
      </w:r>
    </w:p>
    <w:p>
      <w:pPr>
        <w:spacing w:after="0"/>
        <w:ind w:left="0"/>
        <w:jc w:val="both"/>
      </w:pPr>
      <w:r>
        <w:rPr>
          <w:rFonts w:ascii="Times New Roman"/>
          <w:b w:val="false"/>
          <w:i w:val="false"/>
          <w:color w:val="000000"/>
          <w:sz w:val="28"/>
        </w:rPr>
        <w:t xml:space="preserve">
      - индивидуальных жилых домов, дач, садовых домиков, гаражей (боксов), надворных построек несут их владельцы; </w:t>
      </w:r>
    </w:p>
    <w:p>
      <w:pPr>
        <w:spacing w:after="0"/>
        <w:ind w:left="0"/>
        <w:jc w:val="both"/>
      </w:pPr>
      <w:r>
        <w:rPr>
          <w:rFonts w:ascii="Times New Roman"/>
          <w:b w:val="false"/>
          <w:i w:val="false"/>
          <w:color w:val="000000"/>
          <w:sz w:val="28"/>
        </w:rPr>
        <w:t xml:space="preserve">
      - при аренде зданий, сооружений, помещений, установок - арендаторы, если иное не оговорено в договоре на аренду. </w:t>
      </w:r>
    </w:p>
    <w:p>
      <w:pPr>
        <w:spacing w:after="0"/>
        <w:ind w:left="0"/>
        <w:jc w:val="both"/>
      </w:pPr>
      <w:r>
        <w:rPr>
          <w:rFonts w:ascii="Times New Roman"/>
          <w:b w:val="false"/>
          <w:i w:val="false"/>
          <w:color w:val="000000"/>
          <w:sz w:val="28"/>
        </w:rPr>
        <w:t xml:space="preserve">
      6) В соответствии с Законом Республики Казахстан "О пожарной безопасности" министерства, государственные комитеты и центральные исполнительные органы, не входящие в состав Правительства Республики Казахстан, в пределах их компетенции в области пожарной безопасности: </w:t>
      </w:r>
    </w:p>
    <w:p>
      <w:pPr>
        <w:spacing w:after="0"/>
        <w:ind w:left="0"/>
        <w:jc w:val="both"/>
      </w:pPr>
      <w:r>
        <w:rPr>
          <w:rFonts w:ascii="Times New Roman"/>
          <w:b w:val="false"/>
          <w:i w:val="false"/>
          <w:color w:val="000000"/>
          <w:sz w:val="28"/>
        </w:rPr>
        <w:t xml:space="preserve">
      - проводят единую государственную политику и осуществляют межведомственную координацию в области пожарной безопасности; </w:t>
      </w:r>
    </w:p>
    <w:p>
      <w:pPr>
        <w:spacing w:after="0"/>
        <w:ind w:left="0"/>
        <w:jc w:val="both"/>
      </w:pPr>
      <w:r>
        <w:rPr>
          <w:rFonts w:ascii="Times New Roman"/>
          <w:b w:val="false"/>
          <w:i w:val="false"/>
          <w:color w:val="000000"/>
          <w:sz w:val="28"/>
        </w:rPr>
        <w:t xml:space="preserve">
      - разрабатывают и согласовывают нормативы, стандарты и правила; </w:t>
      </w:r>
    </w:p>
    <w:p>
      <w:pPr>
        <w:spacing w:after="0"/>
        <w:ind w:left="0"/>
        <w:jc w:val="both"/>
      </w:pPr>
      <w:r>
        <w:rPr>
          <w:rFonts w:ascii="Times New Roman"/>
          <w:b w:val="false"/>
          <w:i w:val="false"/>
          <w:color w:val="000000"/>
          <w:sz w:val="28"/>
        </w:rPr>
        <w:t xml:space="preserve">
      - образуют отраслевые пожарно-технические комиссии, противопожарные формирования, подразделения противопожарной службы и аварийно-спасательных работ и осуществляют обеспечение их круглосуточной работы; </w:t>
      </w:r>
    </w:p>
    <w:p>
      <w:pPr>
        <w:spacing w:after="0"/>
        <w:ind w:left="0"/>
        <w:jc w:val="both"/>
      </w:pPr>
      <w:r>
        <w:rPr>
          <w:rFonts w:ascii="Times New Roman"/>
          <w:b w:val="false"/>
          <w:i w:val="false"/>
          <w:color w:val="000000"/>
          <w:sz w:val="28"/>
        </w:rPr>
        <w:t xml:space="preserve">
      - организуют контроль за состоянием пожарной безопасности, проводят мероприятия по предупреждению и ликвидации пожаров; </w:t>
      </w:r>
    </w:p>
    <w:p>
      <w:pPr>
        <w:spacing w:after="0"/>
        <w:ind w:left="0"/>
        <w:jc w:val="both"/>
      </w:pPr>
      <w:r>
        <w:rPr>
          <w:rFonts w:ascii="Times New Roman"/>
          <w:b w:val="false"/>
          <w:i w:val="false"/>
          <w:color w:val="000000"/>
          <w:sz w:val="28"/>
        </w:rPr>
        <w:t xml:space="preserve">
      - организуют научные исследования, пропаганду знаний, обучение граждан и специалистов правилам пожарной безопасности. </w:t>
      </w:r>
    </w:p>
    <w:p>
      <w:pPr>
        <w:spacing w:after="0"/>
        <w:ind w:left="0"/>
        <w:jc w:val="both"/>
      </w:pPr>
      <w:r>
        <w:rPr>
          <w:rFonts w:ascii="Times New Roman"/>
          <w:b w:val="false"/>
          <w:i w:val="false"/>
          <w:color w:val="000000"/>
          <w:sz w:val="28"/>
        </w:rPr>
        <w:t xml:space="preserve">
      7) В соответствии с Законом Республики Казахстан "О пожарной безопасности" к полномочиям местных представительных и исполнительных органов и органов местного самоуправления в области пожарной безопасности относятся: </w:t>
      </w:r>
    </w:p>
    <w:p>
      <w:pPr>
        <w:spacing w:after="0"/>
        <w:ind w:left="0"/>
        <w:jc w:val="both"/>
      </w:pPr>
      <w:r>
        <w:rPr>
          <w:rFonts w:ascii="Times New Roman"/>
          <w:b w:val="false"/>
          <w:i w:val="false"/>
          <w:color w:val="000000"/>
          <w:sz w:val="28"/>
        </w:rPr>
        <w:t xml:space="preserve">
      - организация выполнения и осуществления мер пожарной безопасности; </w:t>
      </w:r>
    </w:p>
    <w:p>
      <w:pPr>
        <w:spacing w:after="0"/>
        <w:ind w:left="0"/>
        <w:jc w:val="both"/>
      </w:pPr>
      <w:r>
        <w:rPr>
          <w:rFonts w:ascii="Times New Roman"/>
          <w:b w:val="false"/>
          <w:i w:val="false"/>
          <w:color w:val="000000"/>
          <w:sz w:val="28"/>
        </w:rPr>
        <w:t xml:space="preserve">
      - разработка, утверждение и обеспечение исполнения региональных целевых программ; </w:t>
      </w:r>
    </w:p>
    <w:p>
      <w:pPr>
        <w:spacing w:after="0"/>
        <w:ind w:left="0"/>
        <w:jc w:val="both"/>
      </w:pPr>
      <w:r>
        <w:rPr>
          <w:rFonts w:ascii="Times New Roman"/>
          <w:b w:val="false"/>
          <w:i w:val="false"/>
          <w:color w:val="000000"/>
          <w:sz w:val="28"/>
        </w:rPr>
        <w:t xml:space="preserve">
      - принятие обязательных правил по обеспечению общественного порядка и безопасности при возникновении пожаров, их предупреждению и ликвидации; </w:t>
      </w:r>
    </w:p>
    <w:p>
      <w:pPr>
        <w:spacing w:after="0"/>
        <w:ind w:left="0"/>
        <w:jc w:val="both"/>
      </w:pPr>
      <w:r>
        <w:rPr>
          <w:rFonts w:ascii="Times New Roman"/>
          <w:b w:val="false"/>
          <w:i w:val="false"/>
          <w:color w:val="000000"/>
          <w:sz w:val="28"/>
        </w:rPr>
        <w:t xml:space="preserve">
      - организация мероприятий по предупреждению и ликвидации пожаров; </w:t>
      </w:r>
    </w:p>
    <w:p>
      <w:pPr>
        <w:spacing w:after="0"/>
        <w:ind w:left="0"/>
        <w:jc w:val="both"/>
      </w:pPr>
      <w:r>
        <w:rPr>
          <w:rFonts w:ascii="Times New Roman"/>
          <w:b w:val="false"/>
          <w:i w:val="false"/>
          <w:color w:val="000000"/>
          <w:sz w:val="28"/>
        </w:rPr>
        <w:t xml:space="preserve">
      - информирование населения и организаций о мерах в области пожарной безопасности; </w:t>
      </w:r>
    </w:p>
    <w:p>
      <w:pPr>
        <w:spacing w:after="0"/>
        <w:ind w:left="0"/>
        <w:jc w:val="both"/>
      </w:pPr>
      <w:r>
        <w:rPr>
          <w:rFonts w:ascii="Times New Roman"/>
          <w:b w:val="false"/>
          <w:i w:val="false"/>
          <w:color w:val="000000"/>
          <w:sz w:val="28"/>
        </w:rPr>
        <w:t xml:space="preserve">
      - разработка, утверждение и исполнение местных бюджетов в части расходов на пожарную безопасность; </w:t>
      </w:r>
    </w:p>
    <w:p>
      <w:pPr>
        <w:spacing w:after="0"/>
        <w:ind w:left="0"/>
        <w:jc w:val="both"/>
      </w:pPr>
      <w:r>
        <w:rPr>
          <w:rFonts w:ascii="Times New Roman"/>
          <w:b w:val="false"/>
          <w:i w:val="false"/>
          <w:color w:val="000000"/>
          <w:sz w:val="28"/>
        </w:rPr>
        <w:t xml:space="preserve">
      - содействие деятельности общественных пожарных объединений. </w:t>
      </w:r>
    </w:p>
    <w:p>
      <w:pPr>
        <w:spacing w:after="0"/>
        <w:ind w:left="0"/>
        <w:jc w:val="both"/>
      </w:pPr>
      <w:r>
        <w:rPr>
          <w:rFonts w:ascii="Times New Roman"/>
          <w:b w:val="false"/>
          <w:i w:val="false"/>
          <w:color w:val="000000"/>
          <w:sz w:val="28"/>
        </w:rPr>
        <w:t xml:space="preserve">
      8) В соответствии с Законом Республики Казахстан "О пожарной безопасности" организации, независимо от форм собственности, обязаны: </w:t>
      </w:r>
    </w:p>
    <w:p>
      <w:pPr>
        <w:spacing w:after="0"/>
        <w:ind w:left="0"/>
        <w:jc w:val="both"/>
      </w:pPr>
      <w:r>
        <w:rPr>
          <w:rFonts w:ascii="Times New Roman"/>
          <w:b w:val="false"/>
          <w:i w:val="false"/>
          <w:color w:val="000000"/>
          <w:sz w:val="28"/>
        </w:rPr>
        <w:t xml:space="preserve">
      - соблюдать требования пожарной безопасности, а также выполнять предписания и иные законные требования органов государственного пожарного надзора; </w:t>
      </w:r>
    </w:p>
    <w:p>
      <w:pPr>
        <w:spacing w:after="0"/>
        <w:ind w:left="0"/>
        <w:jc w:val="both"/>
      </w:pPr>
      <w:r>
        <w:rPr>
          <w:rFonts w:ascii="Times New Roman"/>
          <w:b w:val="false"/>
          <w:i w:val="false"/>
          <w:color w:val="000000"/>
          <w:sz w:val="28"/>
        </w:rPr>
        <w:t xml:space="preserve">
      - разрабатывать и осуществлять меры по обеспечению пожарной безопасности; </w:t>
      </w:r>
    </w:p>
    <w:p>
      <w:pPr>
        <w:spacing w:after="0"/>
        <w:ind w:left="0"/>
        <w:jc w:val="both"/>
      </w:pPr>
      <w:r>
        <w:rPr>
          <w:rFonts w:ascii="Times New Roman"/>
          <w:b w:val="false"/>
          <w:i w:val="false"/>
          <w:color w:val="000000"/>
          <w:sz w:val="28"/>
        </w:rPr>
        <w:t xml:space="preserve">
      - проводить противопожарную пропаганду, а также обучать своих работников мерам пожарной безопасности; </w:t>
      </w:r>
    </w:p>
    <w:p>
      <w:pPr>
        <w:spacing w:after="0"/>
        <w:ind w:left="0"/>
        <w:jc w:val="both"/>
      </w:pPr>
      <w:r>
        <w:rPr>
          <w:rFonts w:ascii="Times New Roman"/>
          <w:b w:val="false"/>
          <w:i w:val="false"/>
          <w:color w:val="000000"/>
          <w:sz w:val="28"/>
        </w:rPr>
        <w:t xml:space="preserve">
      - создавать и содержать в соответствии с установленными нормами подразделения противопожарной службы, в том числе и на основе договоров с органами противопожарной службы; </w:t>
      </w:r>
    </w:p>
    <w:p>
      <w:pPr>
        <w:spacing w:after="0"/>
        <w:ind w:left="0"/>
        <w:jc w:val="both"/>
      </w:pPr>
      <w:r>
        <w:rPr>
          <w:rFonts w:ascii="Times New Roman"/>
          <w:b w:val="false"/>
          <w:i w:val="false"/>
          <w:color w:val="000000"/>
          <w:sz w:val="28"/>
        </w:rPr>
        <w:t xml:space="preserve">
      - содержать согласно перечню в исправном состоянии системы и средства пожаротушения, не допускать их использования не по назначению; </w:t>
      </w:r>
    </w:p>
    <w:p>
      <w:pPr>
        <w:spacing w:after="0"/>
        <w:ind w:left="0"/>
        <w:jc w:val="both"/>
      </w:pPr>
      <w:r>
        <w:rPr>
          <w:rFonts w:ascii="Times New Roman"/>
          <w:b w:val="false"/>
          <w:i w:val="false"/>
          <w:color w:val="000000"/>
          <w:sz w:val="28"/>
        </w:rPr>
        <w:t xml:space="preserve">
      - оказывать содействие противопожарной службе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 </w:t>
      </w:r>
    </w:p>
    <w:p>
      <w:pPr>
        <w:spacing w:after="0"/>
        <w:ind w:left="0"/>
        <w:jc w:val="both"/>
      </w:pPr>
      <w:r>
        <w:rPr>
          <w:rFonts w:ascii="Times New Roman"/>
          <w:b w:val="false"/>
          <w:i w:val="false"/>
          <w:color w:val="000000"/>
          <w:sz w:val="28"/>
        </w:rPr>
        <w:t xml:space="preserve">
      - осуществлять меры по внедрению автоматических средств обнаружения и тушения пожаров; </w:t>
      </w:r>
    </w:p>
    <w:p>
      <w:pPr>
        <w:spacing w:after="0"/>
        <w:ind w:left="0"/>
        <w:jc w:val="both"/>
      </w:pPr>
      <w:r>
        <w:rPr>
          <w:rFonts w:ascii="Times New Roman"/>
          <w:b w:val="false"/>
          <w:i w:val="false"/>
          <w:color w:val="000000"/>
          <w:sz w:val="28"/>
        </w:rPr>
        <w:t xml:space="preserve">
      - обеспечивать доступ представителям государственной противопожарной службы при осуществлении ими служебных обязанностей на территории организаций в установленном законодательством порядке; </w:t>
      </w:r>
    </w:p>
    <w:p>
      <w:pPr>
        <w:spacing w:after="0"/>
        <w:ind w:left="0"/>
        <w:jc w:val="both"/>
      </w:pPr>
      <w:r>
        <w:rPr>
          <w:rFonts w:ascii="Times New Roman"/>
          <w:b w:val="false"/>
          <w:i w:val="false"/>
          <w:color w:val="000000"/>
          <w:sz w:val="28"/>
        </w:rPr>
        <w:t xml:space="preserve">
      - предоставлять органам государственного пожарного надзора сведения и документы о состоянии пожарной безопасности, в том числе о пожарной опасности производимой ими продукции, а также о происшедших на их территориях пожарах и их последствиях; </w:t>
      </w:r>
    </w:p>
    <w:p>
      <w:pPr>
        <w:spacing w:after="0"/>
        <w:ind w:left="0"/>
        <w:jc w:val="both"/>
      </w:pPr>
      <w:r>
        <w:rPr>
          <w:rFonts w:ascii="Times New Roman"/>
          <w:b w:val="false"/>
          <w:i w:val="false"/>
          <w:color w:val="000000"/>
          <w:sz w:val="28"/>
        </w:rPr>
        <w:t xml:space="preserve">
      - незамедлительно сообщать государственной противопожарной службе о возникших пожарах, неисправностях имеющихся систем и средств противопожарной защиты, об изменении состояния дорог и подъездов. </w:t>
      </w:r>
    </w:p>
    <w:p>
      <w:pPr>
        <w:spacing w:after="0"/>
        <w:ind w:left="0"/>
        <w:jc w:val="both"/>
      </w:pPr>
      <w:r>
        <w:rPr>
          <w:rFonts w:ascii="Times New Roman"/>
          <w:b w:val="false"/>
          <w:i w:val="false"/>
          <w:color w:val="000000"/>
          <w:sz w:val="28"/>
        </w:rPr>
        <w:t xml:space="preserve">
      9) В соответствии с Законом Республики Казахстан "О пожарной безопасности" граждане Республики Казахстан обязаны: </w:t>
      </w:r>
    </w:p>
    <w:p>
      <w:pPr>
        <w:spacing w:after="0"/>
        <w:ind w:left="0"/>
        <w:jc w:val="both"/>
      </w:pPr>
      <w:r>
        <w:rPr>
          <w:rFonts w:ascii="Times New Roman"/>
          <w:b w:val="false"/>
          <w:i w:val="false"/>
          <w:color w:val="000000"/>
          <w:sz w:val="28"/>
        </w:rPr>
        <w:t xml:space="preserve">
      - соблюдать требования пожарной безопасности; </w:t>
      </w:r>
    </w:p>
    <w:p>
      <w:pPr>
        <w:spacing w:after="0"/>
        <w:ind w:left="0"/>
        <w:jc w:val="both"/>
      </w:pPr>
      <w:r>
        <w:rPr>
          <w:rFonts w:ascii="Times New Roman"/>
          <w:b w:val="false"/>
          <w:i w:val="false"/>
          <w:color w:val="000000"/>
          <w:sz w:val="28"/>
        </w:rPr>
        <w:t xml:space="preserve">
      - при обнаружении пожаров немедленно уведомлять о них государственную противопожарную службу; </w:t>
      </w:r>
    </w:p>
    <w:p>
      <w:pPr>
        <w:spacing w:after="0"/>
        <w:ind w:left="0"/>
        <w:jc w:val="both"/>
      </w:pPr>
      <w:r>
        <w:rPr>
          <w:rFonts w:ascii="Times New Roman"/>
          <w:b w:val="false"/>
          <w:i w:val="false"/>
          <w:color w:val="000000"/>
          <w:sz w:val="28"/>
        </w:rPr>
        <w:t xml:space="preserve">
      - до прибытия подразделений государственной противопожарной службы принимать посильные меры по спасению людей, имущества и тушению пожара; </w:t>
      </w:r>
    </w:p>
    <w:p>
      <w:pPr>
        <w:spacing w:after="0"/>
        <w:ind w:left="0"/>
        <w:jc w:val="both"/>
      </w:pPr>
      <w:r>
        <w:rPr>
          <w:rFonts w:ascii="Times New Roman"/>
          <w:b w:val="false"/>
          <w:i w:val="false"/>
          <w:color w:val="000000"/>
          <w:sz w:val="28"/>
        </w:rPr>
        <w:t xml:space="preserve">
      - оказывать содействие государственной противопожарной службе при тушении пожаров; </w:t>
      </w:r>
    </w:p>
    <w:p>
      <w:pPr>
        <w:spacing w:after="0"/>
        <w:ind w:left="0"/>
        <w:jc w:val="both"/>
      </w:pPr>
      <w:r>
        <w:rPr>
          <w:rFonts w:ascii="Times New Roman"/>
          <w:b w:val="false"/>
          <w:i w:val="false"/>
          <w:color w:val="000000"/>
          <w:sz w:val="28"/>
        </w:rPr>
        <w:t xml:space="preserve">
      - выполнять предписания и иные законные требования органов государственного пожарного надзора; </w:t>
      </w:r>
    </w:p>
    <w:p>
      <w:pPr>
        <w:spacing w:after="0"/>
        <w:ind w:left="0"/>
        <w:jc w:val="both"/>
      </w:pPr>
      <w:r>
        <w:rPr>
          <w:rFonts w:ascii="Times New Roman"/>
          <w:b w:val="false"/>
          <w:i w:val="false"/>
          <w:color w:val="000000"/>
          <w:sz w:val="28"/>
        </w:rPr>
        <w:t xml:space="preserve">
      - предоставлять в порядке, установленном законодательством Республики Казахстан, возможность органам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 </w:t>
      </w:r>
    </w:p>
    <w:bookmarkStart w:name="z125"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2. Организационные мероприятия по</w:t>
      </w:r>
      <w:r>
        <w:br/>
      </w:r>
      <w:r>
        <w:rPr>
          <w:rFonts w:ascii="Times New Roman"/>
          <w:b/>
          <w:i w:val="false"/>
          <w:color w:val="000000"/>
        </w:rPr>
        <w:t>обеспечению пожарной безопасности</w:t>
      </w:r>
    </w:p>
    <w:p>
      <w:pPr>
        <w:spacing w:after="0"/>
        <w:ind w:left="0"/>
        <w:jc w:val="both"/>
      </w:pPr>
      <w:r>
        <w:rPr>
          <w:rFonts w:ascii="Times New Roman"/>
          <w:b w:val="false"/>
          <w:i w:val="false"/>
          <w:color w:val="000000"/>
          <w:sz w:val="28"/>
        </w:rPr>
        <w:t xml:space="preserve">
      1) В городах, поселках и сельских населенных пунктах местные представительные и исполнительные органы и органы местного самоуправления обязаны: </w:t>
      </w:r>
    </w:p>
    <w:p>
      <w:pPr>
        <w:spacing w:after="0"/>
        <w:ind w:left="0"/>
        <w:jc w:val="both"/>
      </w:pPr>
      <w:r>
        <w:rPr>
          <w:rFonts w:ascii="Times New Roman"/>
          <w:b w:val="false"/>
          <w:i w:val="false"/>
          <w:color w:val="000000"/>
          <w:sz w:val="28"/>
        </w:rPr>
        <w:t xml:space="preserve">
      - определять места свалки горючего мусора; </w:t>
      </w:r>
    </w:p>
    <w:p>
      <w:pPr>
        <w:spacing w:after="0"/>
        <w:ind w:left="0"/>
        <w:jc w:val="both"/>
      </w:pPr>
      <w:r>
        <w:rPr>
          <w:rFonts w:ascii="Times New Roman"/>
          <w:b w:val="false"/>
          <w:i w:val="false"/>
          <w:color w:val="000000"/>
          <w:sz w:val="28"/>
        </w:rPr>
        <w:t xml:space="preserve">
      - разрабатывать и контролировать выполнение мероприятий, исключающих возможность переброса огня на населенные пункты при степных (лесных) пожарах; </w:t>
      </w:r>
    </w:p>
    <w:p>
      <w:pPr>
        <w:spacing w:after="0"/>
        <w:ind w:left="0"/>
        <w:jc w:val="both"/>
      </w:pPr>
      <w:r>
        <w:rPr>
          <w:rFonts w:ascii="Times New Roman"/>
          <w:b w:val="false"/>
          <w:i w:val="false"/>
          <w:color w:val="000000"/>
          <w:sz w:val="28"/>
        </w:rPr>
        <w:t xml:space="preserve">
      - разрабатывать и контролировать выполнение мероприятий по подготовке объектов к весенне-летнему пожароопасному периоду и зимнему отопительному сезону, проведению общих для населенного пункта массовых мероприятий; </w:t>
      </w:r>
    </w:p>
    <w:p>
      <w:pPr>
        <w:spacing w:after="0"/>
        <w:ind w:left="0"/>
        <w:jc w:val="both"/>
      </w:pPr>
      <w:r>
        <w:rPr>
          <w:rFonts w:ascii="Times New Roman"/>
          <w:b w:val="false"/>
          <w:i w:val="false"/>
          <w:color w:val="000000"/>
          <w:sz w:val="28"/>
        </w:rPr>
        <w:t xml:space="preserve">
      - утверждать планы привлечения сил и средств для тушения пожаров; </w:t>
      </w:r>
    </w:p>
    <w:p>
      <w:pPr>
        <w:spacing w:after="0"/>
        <w:ind w:left="0"/>
        <w:jc w:val="both"/>
      </w:pPr>
      <w:r>
        <w:rPr>
          <w:rFonts w:ascii="Times New Roman"/>
          <w:b w:val="false"/>
          <w:i w:val="false"/>
          <w:color w:val="000000"/>
          <w:sz w:val="28"/>
        </w:rPr>
        <w:t xml:space="preserve">
      - информировать население и организации о мерах пожарной безопасности; </w:t>
      </w:r>
    </w:p>
    <w:p>
      <w:pPr>
        <w:spacing w:after="0"/>
        <w:ind w:left="0"/>
        <w:jc w:val="both"/>
      </w:pPr>
      <w:r>
        <w:rPr>
          <w:rFonts w:ascii="Times New Roman"/>
          <w:b w:val="false"/>
          <w:i w:val="false"/>
          <w:color w:val="000000"/>
          <w:sz w:val="28"/>
        </w:rPr>
        <w:t xml:space="preserve">
      - содействовать деятельности общественных пожарных объединений. </w:t>
      </w:r>
    </w:p>
    <w:p>
      <w:pPr>
        <w:spacing w:after="0"/>
        <w:ind w:left="0"/>
        <w:jc w:val="both"/>
      </w:pPr>
      <w:r>
        <w:rPr>
          <w:rFonts w:ascii="Times New Roman"/>
          <w:b w:val="false"/>
          <w:i w:val="false"/>
          <w:color w:val="000000"/>
          <w:sz w:val="28"/>
        </w:rPr>
        <w:t xml:space="preserve">
      2) Каждый объект должен быть обеспечен противопожарной службой по тушению пожаров путем создания пожарных подразделений с пожарной техникой, либо путем участия в долевом содержании таких подразделений (противопожарной службы города, района и т.д.). </w:t>
      </w:r>
    </w:p>
    <w:bookmarkStart w:name="z9"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3) Вся выпускаемая продукция должна иметь показатели пожарной опасности. Продажа пожаровзрывоопасных веществ и материалов без инструкции о мерах пожарной безопасности не допускается. </w:t>
      </w:r>
    </w:p>
    <w:p>
      <w:pPr>
        <w:spacing w:after="0"/>
        <w:ind w:left="0"/>
        <w:jc w:val="both"/>
      </w:pPr>
      <w:r>
        <w:rPr>
          <w:rFonts w:ascii="Times New Roman"/>
          <w:b w:val="false"/>
          <w:i w:val="false"/>
          <w:color w:val="000000"/>
          <w:sz w:val="28"/>
        </w:rPr>
        <w:t xml:space="preserve">
      4) На каждом предприятии приказом (инструкцией) должен быть установлен соответствующий их пожарной опасности противопожарный режим, в том числе: </w:t>
      </w:r>
    </w:p>
    <w:p>
      <w:pPr>
        <w:spacing w:after="0"/>
        <w:ind w:left="0"/>
        <w:jc w:val="both"/>
      </w:pPr>
      <w:r>
        <w:rPr>
          <w:rFonts w:ascii="Times New Roman"/>
          <w:b w:val="false"/>
          <w:i w:val="false"/>
          <w:color w:val="000000"/>
          <w:sz w:val="28"/>
        </w:rPr>
        <w:t xml:space="preserve">
      - определен порядок пользования открытым огнем и меры безопасности; </w:t>
      </w:r>
    </w:p>
    <w:p>
      <w:pPr>
        <w:spacing w:after="0"/>
        <w:ind w:left="0"/>
        <w:jc w:val="both"/>
      </w:pPr>
      <w:r>
        <w:rPr>
          <w:rFonts w:ascii="Times New Roman"/>
          <w:b w:val="false"/>
          <w:i w:val="false"/>
          <w:color w:val="000000"/>
          <w:sz w:val="28"/>
        </w:rPr>
        <w:t xml:space="preserve">
      - определены и оборудованы места для курения; </w:t>
      </w:r>
    </w:p>
    <w:p>
      <w:pPr>
        <w:spacing w:after="0"/>
        <w:ind w:left="0"/>
        <w:jc w:val="both"/>
      </w:pPr>
      <w:r>
        <w:rPr>
          <w:rFonts w:ascii="Times New Roman"/>
          <w:b w:val="false"/>
          <w:i w:val="false"/>
          <w:color w:val="000000"/>
          <w:sz w:val="28"/>
        </w:rPr>
        <w:t xml:space="preserve">
      - определен порядок проезда пожарных автомашин на объект; </w:t>
      </w:r>
    </w:p>
    <w:p>
      <w:pPr>
        <w:spacing w:after="0"/>
        <w:ind w:left="0"/>
        <w:jc w:val="both"/>
      </w:pPr>
      <w:r>
        <w:rPr>
          <w:rFonts w:ascii="Times New Roman"/>
          <w:b w:val="false"/>
          <w:i w:val="false"/>
          <w:color w:val="000000"/>
          <w:sz w:val="28"/>
        </w:rPr>
        <w:t xml:space="preserve">
      - определены места и допустимое количество единовременно находящихся в помещении сырья, полуфабрикатов и готовой продукции; </w:t>
      </w:r>
    </w:p>
    <w:p>
      <w:pPr>
        <w:spacing w:after="0"/>
        <w:ind w:left="0"/>
        <w:jc w:val="both"/>
      </w:pPr>
      <w:r>
        <w:rPr>
          <w:rFonts w:ascii="Times New Roman"/>
          <w:b w:val="false"/>
          <w:i w:val="false"/>
          <w:color w:val="000000"/>
          <w:sz w:val="28"/>
        </w:rPr>
        <w:t xml:space="preserve">
      - установлен порядок уборки горючих отходов и пыли, хранения промасленной спецодежды; </w:t>
      </w:r>
    </w:p>
    <w:p>
      <w:pPr>
        <w:spacing w:after="0"/>
        <w:ind w:left="0"/>
        <w:jc w:val="both"/>
      </w:pPr>
      <w:r>
        <w:rPr>
          <w:rFonts w:ascii="Times New Roman"/>
          <w:b w:val="false"/>
          <w:i w:val="false"/>
          <w:color w:val="000000"/>
          <w:sz w:val="28"/>
        </w:rPr>
        <w:t xml:space="preserve">
      - определен порядок обесточивания электрооборудования в случае пожара и по окончании рабочего дня; </w:t>
      </w:r>
    </w:p>
    <w:p>
      <w:pPr>
        <w:spacing w:after="0"/>
        <w:ind w:left="0"/>
        <w:jc w:val="both"/>
      </w:pPr>
      <w:r>
        <w:rPr>
          <w:rFonts w:ascii="Times New Roman"/>
          <w:b w:val="false"/>
          <w:i w:val="false"/>
          <w:color w:val="000000"/>
          <w:sz w:val="28"/>
        </w:rPr>
        <w:t xml:space="preserve">
      регламентированы: </w:t>
      </w:r>
    </w:p>
    <w:p>
      <w:pPr>
        <w:spacing w:after="0"/>
        <w:ind w:left="0"/>
        <w:jc w:val="both"/>
      </w:pPr>
      <w:r>
        <w:rPr>
          <w:rFonts w:ascii="Times New Roman"/>
          <w:b w:val="false"/>
          <w:i w:val="false"/>
          <w:color w:val="000000"/>
          <w:sz w:val="28"/>
        </w:rPr>
        <w:t xml:space="preserve">
      - порядок проведения временных огневых и других пожароопасных работ; </w:t>
      </w:r>
    </w:p>
    <w:p>
      <w:pPr>
        <w:spacing w:after="0"/>
        <w:ind w:left="0"/>
        <w:jc w:val="both"/>
      </w:pPr>
      <w:r>
        <w:rPr>
          <w:rFonts w:ascii="Times New Roman"/>
          <w:b w:val="false"/>
          <w:i w:val="false"/>
          <w:color w:val="000000"/>
          <w:sz w:val="28"/>
        </w:rPr>
        <w:t xml:space="preserve">
      - порядок осмотра и закрытия помещений после окончания работы; </w:t>
      </w:r>
    </w:p>
    <w:p>
      <w:pPr>
        <w:spacing w:after="0"/>
        <w:ind w:left="0"/>
        <w:jc w:val="both"/>
      </w:pPr>
      <w:r>
        <w:rPr>
          <w:rFonts w:ascii="Times New Roman"/>
          <w:b w:val="false"/>
          <w:i w:val="false"/>
          <w:color w:val="000000"/>
          <w:sz w:val="28"/>
        </w:rPr>
        <w:t xml:space="preserve">
      - действия работников при обнаружении пожара; </w:t>
      </w:r>
    </w:p>
    <w:p>
      <w:pPr>
        <w:spacing w:after="0"/>
        <w:ind w:left="0"/>
        <w:jc w:val="both"/>
      </w:pPr>
      <w:r>
        <w:rPr>
          <w:rFonts w:ascii="Times New Roman"/>
          <w:b w:val="false"/>
          <w:i w:val="false"/>
          <w:color w:val="000000"/>
          <w:sz w:val="28"/>
        </w:rPr>
        <w:t xml:space="preserve">
      - определен перечень профессий (должностей), порядок и сроки прохождения противопожарного инструктажа и занятий по пожарно- техническому минимуму, а также назначены ответственные за их проведение. </w:t>
      </w:r>
    </w:p>
    <w:p>
      <w:pPr>
        <w:spacing w:after="0"/>
        <w:ind w:left="0"/>
        <w:jc w:val="both"/>
      </w:pPr>
      <w:r>
        <w:rPr>
          <w:rFonts w:ascii="Times New Roman"/>
          <w:b w:val="false"/>
          <w:i w:val="false"/>
          <w:color w:val="000000"/>
          <w:sz w:val="28"/>
        </w:rPr>
        <w:t xml:space="preserve">
      5) Во всех производственных, административных, складских и вспомогательных помещениях у телефонов должны быть вывешены таблички с указанием номера телефона 01 вызова государственной противопожарной службы. </w:t>
      </w:r>
    </w:p>
    <w:p>
      <w:pPr>
        <w:spacing w:after="0"/>
        <w:ind w:left="0"/>
        <w:jc w:val="both"/>
      </w:pPr>
      <w:r>
        <w:rPr>
          <w:rFonts w:ascii="Times New Roman"/>
          <w:b w:val="false"/>
          <w:i w:val="false"/>
          <w:color w:val="000000"/>
          <w:sz w:val="28"/>
        </w:rPr>
        <w:t xml:space="preserve">
      6) В зданиях и сооружениях (кроме жилых домов), при единовременном нахождении на этаже более 10 человек, должны быть разработаны и на видных местах вывешены планы (схемы) эвакуации людей в случае пожара, предусмотрена система (установка) оповещения людей о пожаре. </w:t>
      </w:r>
    </w:p>
    <w:p>
      <w:pPr>
        <w:spacing w:after="0"/>
        <w:ind w:left="0"/>
        <w:jc w:val="both"/>
      </w:pPr>
      <w:r>
        <w:rPr>
          <w:rFonts w:ascii="Times New Roman"/>
          <w:b w:val="false"/>
          <w:i w:val="false"/>
          <w:color w:val="000000"/>
          <w:sz w:val="28"/>
        </w:rPr>
        <w:t xml:space="preserve">
      Руководители (предприниматели) объектов с массовым пребыванием людей (объекты вместимостью более 50 человек) должны разрабатывать планы эвакуации людей на случай пожара, состоящие из графической и текстовой частей. </w:t>
      </w:r>
    </w:p>
    <w:p>
      <w:pPr>
        <w:spacing w:after="0"/>
        <w:ind w:left="0"/>
        <w:jc w:val="both"/>
      </w:pPr>
      <w:r>
        <w:rPr>
          <w:rFonts w:ascii="Times New Roman"/>
          <w:b w:val="false"/>
          <w:i w:val="false"/>
          <w:color w:val="000000"/>
          <w:sz w:val="28"/>
        </w:rPr>
        <w:t xml:space="preserve">
      Текстовая часть плана эвакуации должна включать перечень действий при пожаре, порядок и их последовательность. В графической части плана эвакуации на плане (схеме) здания (помещения) должны быть стрелками показаны направления движения людских потоков. </w:t>
      </w:r>
    </w:p>
    <w:p>
      <w:pPr>
        <w:spacing w:after="0"/>
        <w:ind w:left="0"/>
        <w:jc w:val="both"/>
      </w:pPr>
      <w:r>
        <w:rPr>
          <w:rFonts w:ascii="Times New Roman"/>
          <w:b w:val="false"/>
          <w:i w:val="false"/>
          <w:color w:val="000000"/>
          <w:sz w:val="28"/>
        </w:rPr>
        <w:t xml:space="preserve">
      Практические тренировки всех задействованных для эвакуации работников должны проводиться не реже одного раза в полугодие. </w:t>
      </w:r>
    </w:p>
    <w:p>
      <w:pPr>
        <w:spacing w:after="0"/>
        <w:ind w:left="0"/>
        <w:jc w:val="both"/>
      </w:pPr>
      <w:r>
        <w:rPr>
          <w:rFonts w:ascii="Times New Roman"/>
          <w:b w:val="false"/>
          <w:i w:val="false"/>
          <w:color w:val="000000"/>
          <w:sz w:val="28"/>
        </w:rPr>
        <w:t xml:space="preserve">
      Для объектов с ночным пребыванием людей (детские сады, школы- интернаты, больницы и т.п.) в инструкции должны предусматриваться два варианта действий: в дневное и в ночное время. </w:t>
      </w:r>
    </w:p>
    <w:p>
      <w:pPr>
        <w:spacing w:after="0"/>
        <w:ind w:left="0"/>
        <w:jc w:val="both"/>
      </w:pPr>
      <w:r>
        <w:rPr>
          <w:rFonts w:ascii="Times New Roman"/>
          <w:b w:val="false"/>
          <w:i w:val="false"/>
          <w:color w:val="000000"/>
          <w:sz w:val="28"/>
        </w:rPr>
        <w:t xml:space="preserve">
      Ночной вариант действий должен определять места эвакуации людей на случай возникновения пожара. </w:t>
      </w:r>
    </w:p>
    <w:p>
      <w:pPr>
        <w:spacing w:after="0"/>
        <w:ind w:left="0"/>
        <w:jc w:val="both"/>
      </w:pPr>
      <w:r>
        <w:rPr>
          <w:rFonts w:ascii="Times New Roman"/>
          <w:b w:val="false"/>
          <w:i w:val="false"/>
          <w:color w:val="000000"/>
          <w:sz w:val="28"/>
        </w:rPr>
        <w:t xml:space="preserve">
      7) Работники предприятий, а также граждане обязаны: </w:t>
      </w:r>
    </w:p>
    <w:p>
      <w:pPr>
        <w:spacing w:after="0"/>
        <w:ind w:left="0"/>
        <w:jc w:val="both"/>
      </w:pPr>
      <w:r>
        <w:rPr>
          <w:rFonts w:ascii="Times New Roman"/>
          <w:b w:val="false"/>
          <w:i w:val="false"/>
          <w:color w:val="000000"/>
          <w:sz w:val="28"/>
        </w:rPr>
        <w:t xml:space="preserve">
      - соблюдать на производстве и в быту требования пожарной безопасности, стандартов, норм и правил, утвержденных в установленном порядке, а также соблюдать и поддерживать противопожарный режим; </w:t>
      </w:r>
    </w:p>
    <w:p>
      <w:pPr>
        <w:spacing w:after="0"/>
        <w:ind w:left="0"/>
        <w:jc w:val="both"/>
      </w:pPr>
      <w:r>
        <w:rPr>
          <w:rFonts w:ascii="Times New Roman"/>
          <w:b w:val="false"/>
          <w:i w:val="false"/>
          <w:color w:val="000000"/>
          <w:sz w:val="28"/>
        </w:rPr>
        <w:t xml:space="preserve">
      - выполнять меры предосторожности при пользовании электрическими и газовыми приборами, предметами бытовой химии, проведении огневых работ и работ с легковоспламеняющимися (ЛВЖ) и горючими (ГЖ) жидкостями, другими опасными в пожарном отношении веществами, материалами и оборудованием; </w:t>
      </w:r>
    </w:p>
    <w:p>
      <w:pPr>
        <w:spacing w:after="0"/>
        <w:ind w:left="0"/>
        <w:jc w:val="both"/>
      </w:pPr>
      <w:r>
        <w:rPr>
          <w:rFonts w:ascii="Times New Roman"/>
          <w:b w:val="false"/>
          <w:i w:val="false"/>
          <w:color w:val="000000"/>
          <w:sz w:val="28"/>
        </w:rPr>
        <w:t xml:space="preserve">
      - в случае обнаружения пожара сообщить о нем в пожарную часть государственной противопожарной службы и принять возможные меры к спасению людей, имущества и ликвидации пожара. </w:t>
      </w:r>
    </w:p>
    <w:p>
      <w:pPr>
        <w:spacing w:after="0"/>
        <w:ind w:left="0"/>
        <w:jc w:val="both"/>
      </w:pPr>
      <w:r>
        <w:rPr>
          <w:rFonts w:ascii="Times New Roman"/>
          <w:b w:val="false"/>
          <w:i w:val="false"/>
          <w:color w:val="000000"/>
          <w:sz w:val="28"/>
        </w:rPr>
        <w:t xml:space="preserve">
      8) Лица, ответственные за проведение мероприятий с массовым участием людей (митинги, собрания, вечера, дискотеки, новогодние торжества, представления и т.п.), обязаны перед их началом тщательно осмотреть помещения и убедиться в полной готовности в их противопожарном отношении, обратив особое внимание на пути эвакуации. </w:t>
      </w:r>
    </w:p>
    <w:p>
      <w:pPr>
        <w:spacing w:after="0"/>
        <w:ind w:left="0"/>
        <w:jc w:val="both"/>
      </w:pPr>
      <w:r>
        <w:rPr>
          <w:rFonts w:ascii="Times New Roman"/>
          <w:b w:val="false"/>
          <w:i w:val="false"/>
          <w:color w:val="000000"/>
          <w:sz w:val="28"/>
        </w:rPr>
        <w:t xml:space="preserve">
      9) Руководители (предприниматели) предприятий, на которых применяются, перерабатываются и хранятся опасные (взрывоопасные), радиоактивные и сильнодействующие ядовитые вещества, обязаны сообщать подразделениям государственной противопожарной службы сведения о них, характеризующие показатели пожаровзрывоопасности веществ и материалов (ГОСТ 12.1.044-89), необходимые для обеспечения безопасности личного состава, привлекаемого для тушения пожара и проведения первоочередных аварийно-спасательных работ на этих предприятиях. </w:t>
      </w:r>
    </w:p>
    <w:bookmarkStart w:name="z10"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3. Требования пожарной безопасности к территориям,</w:t>
      </w:r>
      <w:r>
        <w:br/>
      </w:r>
      <w:r>
        <w:rPr>
          <w:rFonts w:ascii="Times New Roman"/>
          <w:b/>
          <w:i w:val="false"/>
          <w:color w:val="000000"/>
        </w:rPr>
        <w:t>зданиям, сооружениям, помещениям</w:t>
      </w:r>
    </w:p>
    <w:bookmarkStart w:name="z11" w:id="10"/>
    <w:p>
      <w:pPr>
        <w:spacing w:after="0"/>
        <w:ind w:left="0"/>
        <w:jc w:val="left"/>
      </w:pPr>
      <w:r>
        <w:rPr>
          <w:rFonts w:ascii="Times New Roman"/>
          <w:b/>
          <w:i w:val="false"/>
          <w:color w:val="000000"/>
        </w:rPr>
        <w:t xml:space="preserve">   1. Содержание территории</w:t>
      </w:r>
    </w:p>
    <w:bookmarkEnd w:id="10"/>
    <w:bookmarkStart w:name="z12" w:id="11"/>
    <w:p>
      <w:pPr>
        <w:spacing w:after="0"/>
        <w:ind w:left="0"/>
        <w:jc w:val="left"/>
      </w:pPr>
    </w:p>
    <w:bookmarkEnd w:id="11"/>
    <w:p>
      <w:pPr>
        <w:spacing w:after="0"/>
        <w:ind w:left="0"/>
        <w:jc w:val="both"/>
      </w:pPr>
      <w:r>
        <w:rPr>
          <w:rFonts w:ascii="Times New Roman"/>
          <w:b w:val="false"/>
          <w:i w:val="false"/>
          <w:color w:val="000000"/>
          <w:sz w:val="28"/>
        </w:rPr>
        <w:t xml:space="preserve">
      1) На территории населенных пунктов и предприятий не допускается устраивать свалки горючих отходов, мусора и т.д. Все отходы следует собирать на специально выделенных площадках в контейнеры или ящики, а затем вывозить. </w:t>
      </w:r>
    </w:p>
    <w:p>
      <w:pPr>
        <w:spacing w:after="0"/>
        <w:ind w:left="0"/>
        <w:jc w:val="both"/>
      </w:pPr>
      <w:r>
        <w:rPr>
          <w:rFonts w:ascii="Times New Roman"/>
          <w:b w:val="false"/>
          <w:i w:val="false"/>
          <w:color w:val="000000"/>
          <w:sz w:val="28"/>
        </w:rPr>
        <w:t xml:space="preserve">
      2) Территория населенных пунктов и предприятий, в пределах противопожарных разрывов между зданиями, сооружениями и открытыми складами, а также участки, прилегающие к жилым домам, дачным и иным постройкам, должны своевременно очищаться от горючих отходов, мусора, опавших листьев, сухой травы и т.п. </w:t>
      </w:r>
    </w:p>
    <w:p>
      <w:pPr>
        <w:spacing w:after="0"/>
        <w:ind w:left="0"/>
        <w:jc w:val="both"/>
      </w:pPr>
      <w:r>
        <w:rPr>
          <w:rFonts w:ascii="Times New Roman"/>
          <w:b w:val="false"/>
          <w:i w:val="false"/>
          <w:color w:val="000000"/>
          <w:sz w:val="28"/>
        </w:rPr>
        <w:t xml:space="preserve">
      3) Противопожарные разрывы между зданиями и сооружениями, штабелями леса, пиломатериалов, других материалов и оборудования не допускается использовать под складирование материалов, оборудования и тары, для стоянки транспорта и строительства (установки) зданий и сооружений. </w:t>
      </w:r>
    </w:p>
    <w:p>
      <w:pPr>
        <w:spacing w:after="0"/>
        <w:ind w:left="0"/>
        <w:jc w:val="both"/>
      </w:pPr>
      <w:r>
        <w:rPr>
          <w:rFonts w:ascii="Times New Roman"/>
          <w:b w:val="false"/>
          <w:i w:val="false"/>
          <w:color w:val="000000"/>
          <w:sz w:val="28"/>
        </w:rPr>
        <w:t xml:space="preserve">
      4) Дороги, проезды, подъезды и проходы к зданиям, сооружениям, открытым складам и водоисточникам, используемым для пожаротушения, подступы к стационарным пожарным лестницам и пожарному инвентарю, должны быть всегда свободными, содержаться в исправном состоянии, а зимой - быть очищенными от снега и льда. </w:t>
      </w:r>
    </w:p>
    <w:p>
      <w:pPr>
        <w:spacing w:after="0"/>
        <w:ind w:left="0"/>
        <w:jc w:val="both"/>
      </w:pPr>
      <w:r>
        <w:rPr>
          <w:rFonts w:ascii="Times New Roman"/>
          <w:b w:val="false"/>
          <w:i w:val="false"/>
          <w:color w:val="000000"/>
          <w:sz w:val="28"/>
        </w:rPr>
        <w:t xml:space="preserve">
      О закрытии дорог или проездов для их ремонта или по другим причинам, препятствующим проезду пожарных машин, организация, выполняющая эти работы, должна немедленно сообщать об этом в подразделения государственной противопожарной службы. </w:t>
      </w:r>
    </w:p>
    <w:p>
      <w:pPr>
        <w:spacing w:after="0"/>
        <w:ind w:left="0"/>
        <w:jc w:val="both"/>
      </w:pPr>
      <w:r>
        <w:rPr>
          <w:rFonts w:ascii="Times New Roman"/>
          <w:b w:val="false"/>
          <w:i w:val="false"/>
          <w:color w:val="000000"/>
          <w:sz w:val="28"/>
        </w:rPr>
        <w:t xml:space="preserve">
      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 </w:t>
      </w:r>
    </w:p>
    <w:p>
      <w:pPr>
        <w:spacing w:after="0"/>
        <w:ind w:left="0"/>
        <w:jc w:val="both"/>
      </w:pPr>
      <w:r>
        <w:rPr>
          <w:rFonts w:ascii="Times New Roman"/>
          <w:b w:val="false"/>
          <w:i w:val="false"/>
          <w:color w:val="000000"/>
          <w:sz w:val="28"/>
        </w:rPr>
        <w:t xml:space="preserve">
      5) Временные строения должны располагаться от других зданий и сооружений на расстоянии не менее 15 м (кроме случаев, когда по другим нормам требуется больший противопожарный разрыв) или у противопожарных стен . </w:t>
      </w:r>
    </w:p>
    <w:p>
      <w:pPr>
        <w:spacing w:after="0"/>
        <w:ind w:left="0"/>
        <w:jc w:val="both"/>
      </w:pPr>
      <w:r>
        <w:rPr>
          <w:rFonts w:ascii="Times New Roman"/>
          <w:b w:val="false"/>
          <w:i w:val="false"/>
          <w:color w:val="000000"/>
          <w:sz w:val="28"/>
        </w:rPr>
        <w:t xml:space="preserve">
      Отдельные блок-контейнерные здания допускается располагать группами не более 10 в группе и площадью не более 800 м2. Расстояние между группами этих зданий и от них до других строений, торговых киосков и т.п. следует принимать не менее 15 м. </w:t>
      </w:r>
    </w:p>
    <w:p>
      <w:pPr>
        <w:spacing w:after="0"/>
        <w:ind w:left="0"/>
        <w:jc w:val="both"/>
      </w:pPr>
      <w:r>
        <w:rPr>
          <w:rFonts w:ascii="Times New Roman"/>
          <w:b w:val="false"/>
          <w:i w:val="false"/>
          <w:color w:val="000000"/>
          <w:sz w:val="28"/>
        </w:rPr>
        <w:t xml:space="preserve">
      6) Не допускается курение на территории и в помещениях складов и баз, хлебоприемных пунктов, объектов торговли, добычи и переработки нефти, хранения ЛВЖ, ГЖ и горючих газов (ГГ), производств всех видов взрывчатых веществ, взрывопожароопасных и пожароопасных участков, в детских дошкольных и школьных учреждениях, лечебных и культурно- зрелищных учреждениях, на полях злаковых культур, транспортных средствах, а также в неотведенных для курения местах предприятий. </w:t>
      </w:r>
    </w:p>
    <w:p>
      <w:pPr>
        <w:spacing w:after="0"/>
        <w:ind w:left="0"/>
        <w:jc w:val="both"/>
      </w:pPr>
      <w:r>
        <w:rPr>
          <w:rFonts w:ascii="Times New Roman"/>
          <w:b w:val="false"/>
          <w:i w:val="false"/>
          <w:color w:val="000000"/>
          <w:sz w:val="28"/>
        </w:rPr>
        <w:t xml:space="preserve">
      7) Разведение костров, сжигание отходов и тары не допускается ближе 50 м до зданий и сооружений. Сжигание отходов и тары в специально отведенных для этих целей местах должно производиться под контролем обслуживающего персонала в дневное время. </w:t>
      </w:r>
    </w:p>
    <w:p>
      <w:pPr>
        <w:spacing w:after="0"/>
        <w:ind w:left="0"/>
        <w:jc w:val="both"/>
      </w:pPr>
      <w:r>
        <w:rPr>
          <w:rFonts w:ascii="Times New Roman"/>
          <w:b w:val="false"/>
          <w:i w:val="false"/>
          <w:color w:val="000000"/>
          <w:sz w:val="28"/>
        </w:rPr>
        <w:t xml:space="preserve">
      8) Территория объектов должна иметь наружное освещение, достаточное для быстрого нахождения противопожарных водоисточников, наружных пожарных лестниц, входов в здания и сооружения. </w:t>
      </w:r>
    </w:p>
    <w:p>
      <w:pPr>
        <w:spacing w:after="0"/>
        <w:ind w:left="0"/>
        <w:jc w:val="both"/>
      </w:pPr>
      <w:r>
        <w:rPr>
          <w:rFonts w:ascii="Times New Roman"/>
          <w:b w:val="false"/>
          <w:i w:val="false"/>
          <w:color w:val="000000"/>
          <w:sz w:val="28"/>
        </w:rPr>
        <w:t xml:space="preserve">
      9) Переезды и переходы через внутриобъектовые железнодорожные пути должны быть свободны для проезда пожарных автомобилей и иметь сплошные настилы на уровне высоты поверхности рельсов. Стоянка вагонов без локомотивов на переездах не допускается. Количество переездов через пути должно быть не менее двух. </w:t>
      </w:r>
    </w:p>
    <w:p>
      <w:pPr>
        <w:spacing w:after="0"/>
        <w:ind w:left="0"/>
        <w:jc w:val="both"/>
      </w:pPr>
      <w:r>
        <w:rPr>
          <w:rFonts w:ascii="Times New Roman"/>
          <w:b w:val="false"/>
          <w:i w:val="false"/>
          <w:color w:val="000000"/>
          <w:sz w:val="28"/>
        </w:rPr>
        <w:t xml:space="preserve">
      10) На территории жилых домов, дачных и садовых поселков, общественных и гражданских зданий не допускается оставлять на открытых площадках и во дворах емкости с ЛВЖ и ГЖ, а также порожнюю тару из-под этих жидкостей, баллоны со сжатыми и сжиженными газами. </w:t>
      </w:r>
    </w:p>
    <w:p>
      <w:pPr>
        <w:spacing w:after="0"/>
        <w:ind w:left="0"/>
        <w:jc w:val="both"/>
      </w:pPr>
      <w:r>
        <w:rPr>
          <w:rFonts w:ascii="Times New Roman"/>
          <w:b w:val="false"/>
          <w:i w:val="false"/>
          <w:color w:val="000000"/>
          <w:sz w:val="28"/>
        </w:rPr>
        <w:t xml:space="preserve">
      11) Территория летних детских дач, детских оздоровительных лагерей, расположенных в лесах, лесостепных полосах и степи должны иметь защитную минерализованную полосу шириной не менее 3 м. </w:t>
      </w:r>
    </w:p>
    <w:p>
      <w:pPr>
        <w:spacing w:after="0"/>
        <w:ind w:left="0"/>
        <w:jc w:val="both"/>
      </w:pPr>
      <w:r>
        <w:rPr>
          <w:rFonts w:ascii="Times New Roman"/>
          <w:b w:val="false"/>
          <w:i w:val="false"/>
          <w:color w:val="000000"/>
          <w:sz w:val="28"/>
        </w:rPr>
        <w:t xml:space="preserve">
      12) Сельские населенные пункты, садоводческие товарищества и дачно-строительные кооперативы с количеством усадеб (участков) не более 300 для целей пожаротушения должны иметь переносную пожарную мотопомпу, с количеством усадеб (участков) от 300 до 1000 - прицепную пожарную мотопомпу, а с количеством усадеб (участков) свыше 1000 - не менее двух прицепных пожарных мотопомп. </w:t>
      </w:r>
    </w:p>
    <w:p>
      <w:pPr>
        <w:spacing w:after="0"/>
        <w:ind w:left="0"/>
        <w:jc w:val="both"/>
      </w:pPr>
      <w:r>
        <w:rPr>
          <w:rFonts w:ascii="Times New Roman"/>
          <w:b w:val="false"/>
          <w:i w:val="false"/>
          <w:color w:val="000000"/>
          <w:sz w:val="28"/>
        </w:rPr>
        <w:t xml:space="preserve">
      Дома отдыха и другие оздоровительные учреждения, расположенные в сельской местности, должны быть обеспечены пожарной техникой и соответствующим пожарно-техническим вооружением в соответствии с решениями органов исполнительной власти. </w:t>
      </w:r>
    </w:p>
    <w:bookmarkStart w:name="z13" w:id="12"/>
    <w:p>
      <w:pPr>
        <w:spacing w:after="0"/>
        <w:ind w:left="0"/>
        <w:jc w:val="both"/>
      </w:pPr>
      <w:r>
        <w:rPr>
          <w:rFonts w:ascii="Times New Roman"/>
          <w:b w:val="false"/>
          <w:i w:val="false"/>
          <w:color w:val="000000"/>
          <w:sz w:val="28"/>
        </w:rPr>
        <w:t xml:space="preserve">
       </w:t>
      </w:r>
    </w:p>
    <w:bookmarkEnd w:id="12"/>
    <w:p>
      <w:pPr>
        <w:spacing w:after="0"/>
        <w:ind w:left="0"/>
        <w:jc w:val="left"/>
      </w:pPr>
      <w:r>
        <w:rPr>
          <w:rFonts w:ascii="Times New Roman"/>
          <w:b/>
          <w:i w:val="false"/>
          <w:color w:val="000000"/>
        </w:rPr>
        <w:t xml:space="preserve"> 2. Содержание зданий, сооружений, помещений</w:t>
      </w:r>
    </w:p>
    <w:bookmarkStart w:name="z14" w:id="13"/>
    <w:p>
      <w:pPr>
        <w:spacing w:after="0"/>
        <w:ind w:left="0"/>
        <w:jc w:val="left"/>
      </w:pPr>
    </w:p>
    <w:bookmarkEnd w:id="13"/>
    <w:p>
      <w:pPr>
        <w:spacing w:after="0"/>
        <w:ind w:left="0"/>
        <w:jc w:val="both"/>
      </w:pPr>
      <w:r>
        <w:rPr>
          <w:rFonts w:ascii="Times New Roman"/>
          <w:b w:val="false"/>
          <w:i w:val="false"/>
          <w:color w:val="000000"/>
          <w:sz w:val="28"/>
        </w:rPr>
        <w:t xml:space="preserve">
      1) Для всех производственных и складских помещений должна быть определена категория взрывопожарной и пожарной опасности, а также класс зоны по правилам устройства электроустановок (ПУЭ), которые надлежит обозначать на дверях помещений. </w:t>
      </w:r>
    </w:p>
    <w:p>
      <w:pPr>
        <w:spacing w:after="0"/>
        <w:ind w:left="0"/>
        <w:jc w:val="both"/>
      </w:pPr>
      <w:r>
        <w:rPr>
          <w:rFonts w:ascii="Times New Roman"/>
          <w:b w:val="false"/>
          <w:i w:val="false"/>
          <w:color w:val="000000"/>
          <w:sz w:val="28"/>
        </w:rPr>
        <w:t xml:space="preserve">
      Около оборудования, имеющего повышенную пожарную опасность, следует вывешивать стандартные знаки безопасности, а также аншлаги, таблички. </w:t>
      </w:r>
    </w:p>
    <w:p>
      <w:pPr>
        <w:spacing w:after="0"/>
        <w:ind w:left="0"/>
        <w:jc w:val="both"/>
      </w:pPr>
      <w:r>
        <w:rPr>
          <w:rFonts w:ascii="Times New Roman"/>
          <w:b w:val="false"/>
          <w:i w:val="false"/>
          <w:color w:val="000000"/>
          <w:sz w:val="28"/>
        </w:rPr>
        <w:t xml:space="preserve">
      Применение в процессах производства материалов и веществ с неисследованными показателями их пожаровзрывоопасности или неимеющими сертификатов, а также их хранение совместно с другими материалами и веществами не допускается. </w:t>
      </w:r>
    </w:p>
    <w:p>
      <w:pPr>
        <w:spacing w:after="0"/>
        <w:ind w:left="0"/>
        <w:jc w:val="both"/>
      </w:pPr>
      <w:r>
        <w:rPr>
          <w:rFonts w:ascii="Times New Roman"/>
          <w:b w:val="false"/>
          <w:i w:val="false"/>
          <w:color w:val="000000"/>
          <w:sz w:val="28"/>
        </w:rPr>
        <w:t xml:space="preserve">
      2) Все объекты должны быть обеспечены исправными первичными средствами пожаротушения (согласно Приложению 3), средствами связи для вызова противопожарной службы и противопожарной автоматикой согласно действующим нормам. </w:t>
      </w:r>
    </w:p>
    <w:p>
      <w:pPr>
        <w:spacing w:after="0"/>
        <w:ind w:left="0"/>
        <w:jc w:val="both"/>
      </w:pPr>
      <w:r>
        <w:rPr>
          <w:rFonts w:ascii="Times New Roman"/>
          <w:b w:val="false"/>
          <w:i w:val="false"/>
          <w:color w:val="000000"/>
          <w:sz w:val="28"/>
        </w:rPr>
        <w:t xml:space="preserve">
      3) Противопожарные системы и установки (противодымная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т.п.) помещений, зданий и сооружений должны постоянно содержаться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 </w:t>
      </w:r>
    </w:p>
    <w:p>
      <w:pPr>
        <w:spacing w:after="0"/>
        <w:ind w:left="0"/>
        <w:jc w:val="both"/>
      </w:pPr>
      <w:r>
        <w:rPr>
          <w:rFonts w:ascii="Times New Roman"/>
          <w:b w:val="false"/>
          <w:i w:val="false"/>
          <w:color w:val="000000"/>
          <w:sz w:val="28"/>
        </w:rPr>
        <w:t xml:space="preserve">
      4) Не допускается проводить работы на оборудовании, установках и станках с неисправностями, могущими привести к пожару, а также при отключенных контрольно-измерительных приборах и технологической автоматике, обеспечивающих контроль заданных режимов температуры, давления и других, регламентированных условиями пожарной безопасности параметров. </w:t>
      </w:r>
    </w:p>
    <w:p>
      <w:pPr>
        <w:spacing w:after="0"/>
        <w:ind w:left="0"/>
        <w:jc w:val="both"/>
      </w:pPr>
      <w:r>
        <w:rPr>
          <w:rFonts w:ascii="Times New Roman"/>
          <w:b w:val="false"/>
          <w:i w:val="false"/>
          <w:color w:val="000000"/>
          <w:sz w:val="28"/>
        </w:rPr>
        <w:t xml:space="preserve">
      5) Нарушения огнезащитных покрытий (штукатурки, специальных красок, лаков, обмазок и т.п., включая потерю и ухудшение огнезащитных свойств) строительных конструкций, горючих отделочных и теплоизоляционных материалов, металлических материалов, металлических опор оборудования должны немедленно устраняться. </w:t>
      </w:r>
    </w:p>
    <w:p>
      <w:pPr>
        <w:spacing w:after="0"/>
        <w:ind w:left="0"/>
        <w:jc w:val="both"/>
      </w:pPr>
      <w:r>
        <w:rPr>
          <w:rFonts w:ascii="Times New Roman"/>
          <w:b w:val="false"/>
          <w:i w:val="false"/>
          <w:color w:val="000000"/>
          <w:sz w:val="28"/>
        </w:rPr>
        <w:t xml:space="preserve">
      Обработанные (пропитанные) в соответствии с нормативными требованиями деревянные конструкции и ткани по истечении сроков действия обработки (пропитки) испытываются и в случае потери огнезащитных свойств составов должны обрабатываться (пропитываться) повторно. </w:t>
      </w:r>
    </w:p>
    <w:p>
      <w:pPr>
        <w:spacing w:after="0"/>
        <w:ind w:left="0"/>
        <w:jc w:val="both"/>
      </w:pPr>
      <w:r>
        <w:rPr>
          <w:rFonts w:ascii="Times New Roman"/>
          <w:b w:val="false"/>
          <w:i w:val="false"/>
          <w:color w:val="000000"/>
          <w:sz w:val="28"/>
        </w:rPr>
        <w:t xml:space="preserve">
      Состояние огнезащитной обработки (пропитки) горючих конструкций и тканей должно проверяться не реже двух раз в год. </w:t>
      </w:r>
    </w:p>
    <w:p>
      <w:pPr>
        <w:spacing w:after="0"/>
        <w:ind w:left="0"/>
        <w:jc w:val="both"/>
      </w:pPr>
      <w:r>
        <w:rPr>
          <w:rFonts w:ascii="Times New Roman"/>
          <w:b w:val="false"/>
          <w:i w:val="false"/>
          <w:color w:val="000000"/>
          <w:sz w:val="28"/>
        </w:rPr>
        <w:t xml:space="preserve">
      6) В местах пересечения противопожарных стен, перекрытий и ограждающих конструкций различными 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 обеспечивающими требуемый предел огнестойкости и дымогазонепроницаемость. </w:t>
      </w:r>
    </w:p>
    <w:p>
      <w:pPr>
        <w:spacing w:after="0"/>
        <w:ind w:left="0"/>
        <w:jc w:val="both"/>
      </w:pPr>
      <w:r>
        <w:rPr>
          <w:rFonts w:ascii="Times New Roman"/>
          <w:b w:val="false"/>
          <w:i w:val="false"/>
          <w:color w:val="000000"/>
          <w:sz w:val="28"/>
        </w:rPr>
        <w:t xml:space="preserve">
      7) При перепланировке помещений, изменении их функционального назначения или установки нового технологического оборудования должны соблюдаться противопожарные требования действующих норм строительного и технологического проектирования. </w:t>
      </w:r>
    </w:p>
    <w:p>
      <w:pPr>
        <w:spacing w:after="0"/>
        <w:ind w:left="0"/>
        <w:jc w:val="both"/>
      </w:pPr>
      <w:r>
        <w:rPr>
          <w:rFonts w:ascii="Times New Roman"/>
          <w:b w:val="false"/>
          <w:i w:val="false"/>
          <w:color w:val="000000"/>
          <w:sz w:val="28"/>
        </w:rPr>
        <w:t xml:space="preserve">
      8) Взрывопожароопасные объекты и крупные театрально-зрелищные предприятия (нефтебазы, театры и др.) необходимо обеспечивать прямой телефонной связью с ближайшим подразделением государственной противопожарной службы или центральным пунктом пожарной связи населенных пунктов. </w:t>
      </w:r>
    </w:p>
    <w:p>
      <w:pPr>
        <w:spacing w:after="0"/>
        <w:ind w:left="0"/>
        <w:jc w:val="both"/>
      </w:pPr>
      <w:r>
        <w:rPr>
          <w:rFonts w:ascii="Times New Roman"/>
          <w:b w:val="false"/>
          <w:i w:val="false"/>
          <w:color w:val="000000"/>
          <w:sz w:val="28"/>
        </w:rPr>
        <w:t xml:space="preserve">
      9) В помещениях предприятий, зданий и сооружений (за исключением жилых домов индивидуальной застройки) запрещается: </w:t>
      </w:r>
    </w:p>
    <w:p>
      <w:pPr>
        <w:spacing w:after="0"/>
        <w:ind w:left="0"/>
        <w:jc w:val="both"/>
      </w:pPr>
      <w:r>
        <w:rPr>
          <w:rFonts w:ascii="Times New Roman"/>
          <w:b w:val="false"/>
          <w:i w:val="false"/>
          <w:color w:val="000000"/>
          <w:sz w:val="28"/>
        </w:rPr>
        <w:t xml:space="preserve">
      - хранение и применение в подвалах и цокольных этажах ЛВЖ и ГЖ, пороха, взрывчатых веществ, баллонов с газами, товаров в аэрозольной упаковке, целлулоида и других взрывопожароопасных веществ и материалов кроме случаев, оговоренных в действующих нормативных документах; </w:t>
      </w:r>
    </w:p>
    <w:p>
      <w:pPr>
        <w:spacing w:after="0"/>
        <w:ind w:left="0"/>
        <w:jc w:val="both"/>
      </w:pPr>
      <w:r>
        <w:rPr>
          <w:rFonts w:ascii="Times New Roman"/>
          <w:b w:val="false"/>
          <w:i w:val="false"/>
          <w:color w:val="000000"/>
          <w:sz w:val="28"/>
        </w:rPr>
        <w:t xml:space="preserve">
      - использовать чердаки, технические этажи, венткамеры и другие технические помещения для организации производственных участков, мастерских, а также хранения продукции, оборудования, мебели и других предметов; </w:t>
      </w:r>
    </w:p>
    <w:p>
      <w:pPr>
        <w:spacing w:after="0"/>
        <w:ind w:left="0"/>
        <w:jc w:val="both"/>
      </w:pPr>
      <w:r>
        <w:rPr>
          <w:rFonts w:ascii="Times New Roman"/>
          <w:b w:val="false"/>
          <w:i w:val="false"/>
          <w:color w:val="000000"/>
          <w:sz w:val="28"/>
        </w:rPr>
        <w:t xml:space="preserve">
      - размещать в лифтовых холлах кладовые, киоски, ларьки и т.п.; </w:t>
      </w:r>
    </w:p>
    <w:p>
      <w:pPr>
        <w:spacing w:after="0"/>
        <w:ind w:left="0"/>
        <w:jc w:val="both"/>
      </w:pPr>
      <w:r>
        <w:rPr>
          <w:rFonts w:ascii="Times New Roman"/>
          <w:b w:val="false"/>
          <w:i w:val="false"/>
          <w:color w:val="000000"/>
          <w:sz w:val="28"/>
        </w:rPr>
        <w:t xml:space="preserve">
      - устраивать склады горючих материалов и мастерские, а также размещать иные хозяйственные помещения в подвалах и цокольных этажах, если вход в них не изолирован от общих лестничных клеток; </w:t>
      </w:r>
    </w:p>
    <w:p>
      <w:pPr>
        <w:spacing w:after="0"/>
        <w:ind w:left="0"/>
        <w:jc w:val="both"/>
      </w:pPr>
      <w:r>
        <w:rPr>
          <w:rFonts w:ascii="Times New Roman"/>
          <w:b w:val="false"/>
          <w:i w:val="false"/>
          <w:color w:val="000000"/>
          <w:sz w:val="28"/>
        </w:rPr>
        <w:t xml:space="preserve">
      - снимать предусмотренные проектом двери вестибюлей и холлов, коридоров, тамбуров и лестничных клеток; </w:t>
      </w:r>
    </w:p>
    <w:p>
      <w:pPr>
        <w:spacing w:after="0"/>
        <w:ind w:left="0"/>
        <w:jc w:val="both"/>
      </w:pPr>
      <w:r>
        <w:rPr>
          <w:rFonts w:ascii="Times New Roman"/>
          <w:b w:val="false"/>
          <w:i w:val="false"/>
          <w:color w:val="000000"/>
          <w:sz w:val="28"/>
        </w:rPr>
        <w:t xml:space="preserve">
      - 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w:t>
      </w:r>
    </w:p>
    <w:p>
      <w:pPr>
        <w:spacing w:after="0"/>
        <w:ind w:left="0"/>
        <w:jc w:val="both"/>
      </w:pPr>
      <w:r>
        <w:rPr>
          <w:rFonts w:ascii="Times New Roman"/>
          <w:b w:val="false"/>
          <w:i w:val="false"/>
          <w:color w:val="000000"/>
          <w:sz w:val="28"/>
        </w:rPr>
        <w:t xml:space="preserve">
      - проводить уборку помещений и стирку одежды с применением бензина, керосина и других ЛВЖ и ГЖ, а также производить отогревание замерзших труб паяльными лампами и другими способами с применением открытого огня; </w:t>
      </w:r>
    </w:p>
    <w:p>
      <w:pPr>
        <w:spacing w:after="0"/>
        <w:ind w:left="0"/>
        <w:jc w:val="both"/>
      </w:pPr>
      <w:r>
        <w:rPr>
          <w:rFonts w:ascii="Times New Roman"/>
          <w:b w:val="false"/>
          <w:i w:val="false"/>
          <w:color w:val="000000"/>
          <w:sz w:val="28"/>
        </w:rPr>
        <w:t xml:space="preserve">
      - устанавливать глухие решетки на окнах (за исключением помещений складов, касс, оружейных комнат, секретных частей учреждений и жилых помещений); </w:t>
      </w:r>
    </w:p>
    <w:p>
      <w:pPr>
        <w:spacing w:after="0"/>
        <w:ind w:left="0"/>
        <w:jc w:val="both"/>
      </w:pPr>
      <w:r>
        <w:rPr>
          <w:rFonts w:ascii="Times New Roman"/>
          <w:b w:val="false"/>
          <w:i w:val="false"/>
          <w:color w:val="000000"/>
          <w:sz w:val="28"/>
        </w:rPr>
        <w:t xml:space="preserve">
      - остеклять лоджии и балконы, относящиеся к зонам безопасности на случай пожара; </w:t>
      </w:r>
    </w:p>
    <w:p>
      <w:pPr>
        <w:spacing w:after="0"/>
        <w:ind w:left="0"/>
        <w:jc w:val="both"/>
      </w:pPr>
      <w:r>
        <w:rPr>
          <w:rFonts w:ascii="Times New Roman"/>
          <w:b w:val="false"/>
          <w:i w:val="false"/>
          <w:color w:val="000000"/>
          <w:sz w:val="28"/>
        </w:rPr>
        <w:t xml:space="preserve">
      - устраивать в лестничных клетках и коридорах кладовые (чуланы), а также хранить под маршами лестниц и на их площадках вещи, мебель и другие горючие материалы (под маршами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электрощитовых, выгороженных перегородками из негорючих материалов); </w:t>
      </w:r>
    </w:p>
    <w:p>
      <w:pPr>
        <w:spacing w:after="0"/>
        <w:ind w:left="0"/>
        <w:jc w:val="both"/>
      </w:pPr>
      <w:r>
        <w:rPr>
          <w:rFonts w:ascii="Times New Roman"/>
          <w:b w:val="false"/>
          <w:i w:val="false"/>
          <w:color w:val="000000"/>
          <w:sz w:val="28"/>
        </w:rPr>
        <w:t xml:space="preserve">
      -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и трудногорючих материалов и листового металла. </w:t>
      </w:r>
    </w:p>
    <w:p>
      <w:pPr>
        <w:spacing w:after="0"/>
        <w:ind w:left="0"/>
        <w:jc w:val="both"/>
      </w:pPr>
      <w:r>
        <w:rPr>
          <w:rFonts w:ascii="Times New Roman"/>
          <w:b w:val="false"/>
          <w:i w:val="false"/>
          <w:color w:val="000000"/>
          <w:sz w:val="28"/>
        </w:rPr>
        <w:t xml:space="preserve">
      10) Наружные пожарные лестницы и ограждения на крышах (покрытиях) зданий и сооружений должны содержаться в исправном состоянии и не менее двух раз в год должна проверяться их исправность. </w:t>
      </w:r>
    </w:p>
    <w:p>
      <w:pPr>
        <w:spacing w:after="0"/>
        <w:ind w:left="0"/>
        <w:jc w:val="both"/>
      </w:pPr>
      <w:r>
        <w:rPr>
          <w:rFonts w:ascii="Times New Roman"/>
          <w:b w:val="false"/>
          <w:i w:val="false"/>
          <w:color w:val="000000"/>
          <w:sz w:val="28"/>
        </w:rPr>
        <w:t xml:space="preserve">
      11) В помещениях, имеющих один эвакуационный выход, допускается проведение мероприятий с количеством присутствующих в этих помещениях не более 50 человек. </w:t>
      </w:r>
    </w:p>
    <w:p>
      <w:pPr>
        <w:spacing w:after="0"/>
        <w:ind w:left="0"/>
        <w:jc w:val="both"/>
      </w:pPr>
      <w:r>
        <w:rPr>
          <w:rFonts w:ascii="Times New Roman"/>
          <w:b w:val="false"/>
          <w:i w:val="false"/>
          <w:color w:val="000000"/>
          <w:sz w:val="28"/>
        </w:rPr>
        <w:t xml:space="preserve">
      В зданиях IV и V степеней огнестойкости проведение мероприятий с массовым пребыванием людей (50 и более человек) допускается только в помещениях первого этажа. </w:t>
      </w:r>
    </w:p>
    <w:p>
      <w:pPr>
        <w:spacing w:after="0"/>
        <w:ind w:left="0"/>
        <w:jc w:val="both"/>
      </w:pPr>
      <w:r>
        <w:rPr>
          <w:rFonts w:ascii="Times New Roman"/>
          <w:b w:val="false"/>
          <w:i w:val="false"/>
          <w:color w:val="000000"/>
          <w:sz w:val="28"/>
        </w:rPr>
        <w:t xml:space="preserve">
      12) Окна чердаков, технических этажей и подвалов должны быть остеклены, а их двери должны содержаться в закрытом состоянии. На дверях следует указывать место хранения ключей. </w:t>
      </w:r>
    </w:p>
    <w:p>
      <w:pPr>
        <w:spacing w:after="0"/>
        <w:ind w:left="0"/>
        <w:jc w:val="both"/>
      </w:pPr>
      <w:r>
        <w:rPr>
          <w:rFonts w:ascii="Times New Roman"/>
          <w:b w:val="false"/>
          <w:i w:val="false"/>
          <w:color w:val="000000"/>
          <w:sz w:val="28"/>
        </w:rPr>
        <w:t xml:space="preserve">
      Приямки световых проемов подвальных и цокольных этажей зданий и сооружений должны регулярно очищаться от горючего мусора. Не допускается закрывать сплошным настилом указанные приямки и окна. </w:t>
      </w:r>
    </w:p>
    <w:p>
      <w:pPr>
        <w:spacing w:after="0"/>
        <w:ind w:left="0"/>
        <w:jc w:val="both"/>
      </w:pPr>
      <w:r>
        <w:rPr>
          <w:rFonts w:ascii="Times New Roman"/>
          <w:b w:val="false"/>
          <w:i w:val="false"/>
          <w:color w:val="000000"/>
          <w:sz w:val="28"/>
        </w:rPr>
        <w:t xml:space="preserve">
      13) Керосиновые лампы (фонари) должны надежно крепиться к конструкциям и иметь металлические предохранительные колпаки над стеклами. Расстояние от колпака над лампой или крышки фонаря до горючих (трудногорючих) конструкций потолка должно быть не менее 0,7 м, а до горючих (трудногорючих) стен - не менее 0,2 м. Настенные керосиновые лампы (фонари) должны иметь металлические отражатели и надежно крепиться. Фонари и настольные керосиновые лампы должны иметь устойчивые основания. </w:t>
      </w:r>
    </w:p>
    <w:p>
      <w:pPr>
        <w:spacing w:after="0"/>
        <w:ind w:left="0"/>
        <w:jc w:val="both"/>
      </w:pPr>
      <w:r>
        <w:rPr>
          <w:rFonts w:ascii="Times New Roman"/>
          <w:b w:val="false"/>
          <w:i w:val="false"/>
          <w:color w:val="000000"/>
          <w:sz w:val="28"/>
        </w:rPr>
        <w:t xml:space="preserve">
      14) Для отопительных и осветительных приборов, работающих на жидком топливе, допускается применять только тот вид топлива, который указан в паспорте. </w:t>
      </w:r>
    </w:p>
    <w:p>
      <w:pPr>
        <w:spacing w:after="0"/>
        <w:ind w:left="0"/>
        <w:jc w:val="both"/>
      </w:pPr>
      <w:r>
        <w:rPr>
          <w:rFonts w:ascii="Times New Roman"/>
          <w:b w:val="false"/>
          <w:i w:val="false"/>
          <w:color w:val="000000"/>
          <w:sz w:val="28"/>
        </w:rPr>
        <w:t xml:space="preserve">
      15) Число посетителей в зрительных, обеденных, выставочных, торговых, биржевых, культовых и других залах (помещениях), на трибунах, а также в других помещениях с массовым пребыванием людей не должно превышать количества, установленного нормами проектирования или определенного расчетом, исходя из пропускной способности путей эвакуации. При отсутствии в нормах проектирования данных для расчета следует принимать время обеспечения эвакуации людей из залов - 2 минуты, а расчетную площадь, приходящуюся на одного посетителя - 0,75 м2. </w:t>
      </w:r>
    </w:p>
    <w:p>
      <w:pPr>
        <w:spacing w:after="0"/>
        <w:ind w:left="0"/>
        <w:jc w:val="both"/>
      </w:pPr>
      <w:r>
        <w:rPr>
          <w:rFonts w:ascii="Times New Roman"/>
          <w:b w:val="false"/>
          <w:i w:val="false"/>
          <w:color w:val="000000"/>
          <w:sz w:val="28"/>
        </w:rPr>
        <w:t xml:space="preserve">
      16) Для сбора использованных обтирочных материалов необходимо устанавливать металлические ящики с плотно закрывающимися крышками. По окончании смены их содержимое должно удаляться из помещения. </w:t>
      </w:r>
    </w:p>
    <w:p>
      <w:pPr>
        <w:spacing w:after="0"/>
        <w:ind w:left="0"/>
        <w:jc w:val="both"/>
      </w:pPr>
      <w:r>
        <w:rPr>
          <w:rFonts w:ascii="Times New Roman"/>
          <w:b w:val="false"/>
          <w:i w:val="false"/>
          <w:color w:val="000000"/>
          <w:sz w:val="28"/>
        </w:rPr>
        <w:t xml:space="preserve">
      17) Спецодежда лиц, работающих с маслами, лаками, красками, другими ЛВЖ и ГЖ, должна храниться в подвешенном виде в металлических шкафах, установленных в специально отведенных для этой цели местах. </w:t>
      </w:r>
    </w:p>
    <w:p>
      <w:pPr>
        <w:spacing w:after="0"/>
        <w:ind w:left="0"/>
        <w:jc w:val="both"/>
      </w:pPr>
      <w:r>
        <w:rPr>
          <w:rFonts w:ascii="Times New Roman"/>
          <w:b w:val="false"/>
          <w:i w:val="false"/>
          <w:color w:val="000000"/>
          <w:sz w:val="28"/>
        </w:rPr>
        <w:t xml:space="preserve">
      18) В зданиях с витражами высотой более 1 этажа не допускается нарушение конструкций дымонепроницаемых негорючих диафрагм, установленных в витражах на уровне каждого этажа. </w:t>
      </w:r>
    </w:p>
    <w:p>
      <w:pPr>
        <w:spacing w:after="0"/>
        <w:ind w:left="0"/>
        <w:jc w:val="both"/>
      </w:pPr>
      <w:r>
        <w:rPr>
          <w:rFonts w:ascii="Times New Roman"/>
          <w:b w:val="false"/>
          <w:i w:val="false"/>
          <w:color w:val="000000"/>
          <w:sz w:val="28"/>
        </w:rPr>
        <w:t xml:space="preserve">
      19) При организации и проведении новогодних праздников и других мероприятий с массовым пребыванием людей: </w:t>
      </w:r>
    </w:p>
    <w:p>
      <w:pPr>
        <w:spacing w:after="0"/>
        <w:ind w:left="0"/>
        <w:jc w:val="both"/>
      </w:pPr>
      <w:r>
        <w:rPr>
          <w:rFonts w:ascii="Times New Roman"/>
          <w:b w:val="false"/>
          <w:i w:val="false"/>
          <w:color w:val="000000"/>
          <w:sz w:val="28"/>
        </w:rPr>
        <w:t xml:space="preserve">
      - допускается использовать только помещения, обеспеченные не менее чем двумя эвакуационными выходами, отвечающими требованиям норм проектирования, не имеющие на окнах решеток и расположенные не выше 2 этажа в зданиях с горючими перекрытиями; </w:t>
      </w:r>
    </w:p>
    <w:p>
      <w:pPr>
        <w:spacing w:after="0"/>
        <w:ind w:left="0"/>
        <w:jc w:val="both"/>
      </w:pPr>
      <w:r>
        <w:rPr>
          <w:rFonts w:ascii="Times New Roman"/>
          <w:b w:val="false"/>
          <w:i w:val="false"/>
          <w:color w:val="000000"/>
          <w:sz w:val="28"/>
        </w:rPr>
        <w:t xml:space="preserve">
      - елка должна устанавливаться на устойчивом основании и с таким расчетом, чтобы ветви не касались стен и потолка, не затрудняла выход из помещения; </w:t>
      </w:r>
    </w:p>
    <w:p>
      <w:pPr>
        <w:spacing w:after="0"/>
        <w:ind w:left="0"/>
        <w:jc w:val="both"/>
      </w:pPr>
      <w:r>
        <w:rPr>
          <w:rFonts w:ascii="Times New Roman"/>
          <w:b w:val="false"/>
          <w:i w:val="false"/>
          <w:color w:val="000000"/>
          <w:sz w:val="28"/>
        </w:rPr>
        <w:t xml:space="preserve">
      - при отсутствии в помещении электрического освещения мероприятия у елки должны проводиться только в светлое время суток; </w:t>
      </w:r>
    </w:p>
    <w:p>
      <w:pPr>
        <w:spacing w:after="0"/>
        <w:ind w:left="0"/>
        <w:jc w:val="both"/>
      </w:pPr>
      <w:r>
        <w:rPr>
          <w:rFonts w:ascii="Times New Roman"/>
          <w:b w:val="false"/>
          <w:i w:val="false"/>
          <w:color w:val="000000"/>
          <w:sz w:val="28"/>
        </w:rPr>
        <w:t xml:space="preserve">
      - иллюминация должна быть выполнена с соблюдением ПУЭ.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12В; </w:t>
      </w:r>
    </w:p>
    <w:p>
      <w:pPr>
        <w:spacing w:after="0"/>
        <w:ind w:left="0"/>
        <w:jc w:val="both"/>
      </w:pPr>
      <w:r>
        <w:rPr>
          <w:rFonts w:ascii="Times New Roman"/>
          <w:b w:val="false"/>
          <w:i w:val="false"/>
          <w:color w:val="000000"/>
          <w:sz w:val="28"/>
        </w:rPr>
        <w:t xml:space="preserve">
      - мощность лампочек не должна превышать 25 Вт, для устройства иллюминации следует применять гибкие электрические провода с медными жилами; </w:t>
      </w:r>
    </w:p>
    <w:p>
      <w:pPr>
        <w:spacing w:after="0"/>
        <w:ind w:left="0"/>
        <w:jc w:val="both"/>
      </w:pPr>
      <w:r>
        <w:rPr>
          <w:rFonts w:ascii="Times New Roman"/>
          <w:b w:val="false"/>
          <w:i w:val="false"/>
          <w:color w:val="000000"/>
          <w:sz w:val="28"/>
        </w:rPr>
        <w:t xml:space="preserve">
      - при обнаружении неисправности в иллюминации (нагрев проводов, мигание лампочек, искрение и т.п.) она должна быть немедленно обесточена; </w:t>
      </w:r>
    </w:p>
    <w:p>
      <w:pPr>
        <w:spacing w:after="0"/>
        <w:ind w:left="0"/>
        <w:jc w:val="both"/>
      </w:pPr>
      <w:r>
        <w:rPr>
          <w:rFonts w:ascii="Times New Roman"/>
          <w:b w:val="false"/>
          <w:i w:val="false"/>
          <w:color w:val="000000"/>
          <w:sz w:val="28"/>
        </w:rPr>
        <w:t xml:space="preserve">
      - при проведении мероприятий должны быть организованы дежурства на сцене и в зальных помещениях ответственных лиц, членов противопожарных формирований или работников противопожарной службы. Помещения, где должны проводиться мероприятия, обеспечиваются первичными средствами пожаротушения. </w:t>
      </w:r>
    </w:p>
    <w:p>
      <w:pPr>
        <w:spacing w:after="0"/>
        <w:ind w:left="0"/>
        <w:jc w:val="both"/>
      </w:pPr>
      <w:r>
        <w:rPr>
          <w:rFonts w:ascii="Times New Roman"/>
          <w:b w:val="false"/>
          <w:i w:val="false"/>
          <w:color w:val="000000"/>
          <w:sz w:val="28"/>
        </w:rPr>
        <w:t xml:space="preserve">
      Запрещается: </w:t>
      </w:r>
    </w:p>
    <w:p>
      <w:pPr>
        <w:spacing w:after="0"/>
        <w:ind w:left="0"/>
        <w:jc w:val="both"/>
      </w:pPr>
      <w:r>
        <w:rPr>
          <w:rFonts w:ascii="Times New Roman"/>
          <w:b w:val="false"/>
          <w:i w:val="false"/>
          <w:color w:val="000000"/>
          <w:sz w:val="28"/>
        </w:rPr>
        <w:t xml:space="preserve">
      - применять дуговые прожекторы, свечи и хлопушки, зажигать фейерверки и устраивать другие световые пожароопасные эффекты, могущие привести к пожару; </w:t>
      </w:r>
    </w:p>
    <w:p>
      <w:pPr>
        <w:spacing w:after="0"/>
        <w:ind w:left="0"/>
        <w:jc w:val="both"/>
      </w:pPr>
      <w:r>
        <w:rPr>
          <w:rFonts w:ascii="Times New Roman"/>
          <w:b w:val="false"/>
          <w:i w:val="false"/>
          <w:color w:val="000000"/>
          <w:sz w:val="28"/>
        </w:rPr>
        <w:t xml:space="preserve">
      - украшать елку целлулоидными игрушками, а также марлей и ватой, не пропитанными огнезащитными составами и изготавливать новогодние костюмы из ткани и ваты, не пропитанных огнезащитными составами; </w:t>
      </w:r>
    </w:p>
    <w:p>
      <w:pPr>
        <w:spacing w:after="0"/>
        <w:ind w:left="0"/>
        <w:jc w:val="both"/>
      </w:pPr>
      <w:r>
        <w:rPr>
          <w:rFonts w:ascii="Times New Roman"/>
          <w:b w:val="false"/>
          <w:i w:val="false"/>
          <w:color w:val="000000"/>
          <w:sz w:val="28"/>
        </w:rPr>
        <w:t xml:space="preserve">
      - проводить огневые, покрасочные и другие взрывопожароопасные и пожароопасные работы; </w:t>
      </w:r>
    </w:p>
    <w:p>
      <w:pPr>
        <w:spacing w:after="0"/>
        <w:ind w:left="0"/>
        <w:jc w:val="both"/>
      </w:pPr>
      <w:r>
        <w:rPr>
          <w:rFonts w:ascii="Times New Roman"/>
          <w:b w:val="false"/>
          <w:i w:val="false"/>
          <w:color w:val="000000"/>
          <w:sz w:val="28"/>
        </w:rPr>
        <w:t xml:space="preserve">
      - использовать ставни на окнах для затемнения помещений; </w:t>
      </w:r>
    </w:p>
    <w:p>
      <w:pPr>
        <w:spacing w:after="0"/>
        <w:ind w:left="0"/>
        <w:jc w:val="both"/>
      </w:pPr>
      <w:r>
        <w:rPr>
          <w:rFonts w:ascii="Times New Roman"/>
          <w:b w:val="false"/>
          <w:i w:val="false"/>
          <w:color w:val="000000"/>
          <w:sz w:val="28"/>
        </w:rPr>
        <w:t xml:space="preserve">
      - уменьшать ширину проходов между рядами и устанавливать в проходах дополнительные кресла, стулья и т.п.; </w:t>
      </w:r>
    </w:p>
    <w:p>
      <w:pPr>
        <w:spacing w:after="0"/>
        <w:ind w:left="0"/>
        <w:jc w:val="both"/>
      </w:pPr>
      <w:r>
        <w:rPr>
          <w:rFonts w:ascii="Times New Roman"/>
          <w:b w:val="false"/>
          <w:i w:val="false"/>
          <w:color w:val="000000"/>
          <w:sz w:val="28"/>
        </w:rPr>
        <w:t xml:space="preserve">
      - полностью гасить свет в помещении во время спектаклей или представлений; </w:t>
      </w:r>
    </w:p>
    <w:p>
      <w:pPr>
        <w:spacing w:after="0"/>
        <w:ind w:left="0"/>
        <w:jc w:val="both"/>
      </w:pPr>
      <w:r>
        <w:rPr>
          <w:rFonts w:ascii="Times New Roman"/>
          <w:b w:val="false"/>
          <w:i w:val="false"/>
          <w:color w:val="000000"/>
          <w:sz w:val="28"/>
        </w:rPr>
        <w:t xml:space="preserve">
      - нахождение в помещении людей сверх установленной нормы. </w:t>
      </w:r>
    </w:p>
    <w:p>
      <w:pPr>
        <w:spacing w:after="0"/>
        <w:ind w:left="0"/>
        <w:jc w:val="left"/>
      </w:pPr>
      <w:r>
        <w:rPr>
          <w:rFonts w:ascii="Times New Roman"/>
          <w:b/>
          <w:i w:val="false"/>
          <w:color w:val="000000"/>
        </w:rPr>
        <w:t xml:space="preserve">  3. Пути эвакуации</w:t>
      </w:r>
    </w:p>
    <w:p>
      <w:pPr>
        <w:spacing w:after="0"/>
        <w:ind w:left="0"/>
        <w:jc w:val="both"/>
      </w:pPr>
      <w:r>
        <w:rPr>
          <w:rFonts w:ascii="Times New Roman"/>
          <w:b w:val="false"/>
          <w:i w:val="false"/>
          <w:color w:val="000000"/>
          <w:sz w:val="28"/>
        </w:rPr>
        <w:t xml:space="preserve">
      1) Количество эвакуационных выходов, их размеры, условия освещения и обеспечения незадымляемости, а также протяженность путей эвакуации должны соответствовать противопожарным нормам строительного проектирования. </w:t>
      </w:r>
    </w:p>
    <w:p>
      <w:pPr>
        <w:spacing w:after="0"/>
        <w:ind w:left="0"/>
        <w:jc w:val="both"/>
      </w:pPr>
      <w:r>
        <w:rPr>
          <w:rFonts w:ascii="Times New Roman"/>
          <w:b w:val="false"/>
          <w:i w:val="false"/>
          <w:color w:val="000000"/>
          <w:sz w:val="28"/>
        </w:rPr>
        <w:t xml:space="preserve">
      2) Все двери эвакуационных выходов должны свободно открываться в сторону выхода из помещений. При пребывании людей в помещении двери могут запираться лишь на внутренние, легкооткрывающиеся запоры. </w:t>
      </w:r>
    </w:p>
    <w:p>
      <w:pPr>
        <w:spacing w:after="0"/>
        <w:ind w:left="0"/>
        <w:jc w:val="both"/>
      </w:pPr>
      <w:r>
        <w:rPr>
          <w:rFonts w:ascii="Times New Roman"/>
          <w:b w:val="false"/>
          <w:i w:val="false"/>
          <w:color w:val="000000"/>
          <w:sz w:val="28"/>
        </w:rPr>
        <w:t xml:space="preserve">
      3) Запрещается: </w:t>
      </w:r>
    </w:p>
    <w:p>
      <w:pPr>
        <w:spacing w:after="0"/>
        <w:ind w:left="0"/>
        <w:jc w:val="both"/>
      </w:pPr>
      <w:r>
        <w:rPr>
          <w:rFonts w:ascii="Times New Roman"/>
          <w:b w:val="false"/>
          <w:i w:val="false"/>
          <w:color w:val="000000"/>
          <w:sz w:val="28"/>
        </w:rPr>
        <w:t xml:space="preserve">
      - загромождать проходы, коридоры, тамбуры, галереи, лифтовые холлы, лестничные площадки, марши лестниц и люки мебелью, шкафами, оборудованием, различными материалами и готовой продукцией, а также забивать двери эвакуационных выходов; </w:t>
      </w:r>
    </w:p>
    <w:p>
      <w:pPr>
        <w:spacing w:after="0"/>
        <w:ind w:left="0"/>
        <w:jc w:val="both"/>
      </w:pPr>
      <w:r>
        <w:rPr>
          <w:rFonts w:ascii="Times New Roman"/>
          <w:b w:val="false"/>
          <w:i w:val="false"/>
          <w:color w:val="000000"/>
          <w:sz w:val="28"/>
        </w:rPr>
        <w:t xml:space="preserve">
      - устраивать в тамбурах выходов (за исключением квартир и индивидуальных жилых домов) сушилки одежды любой конструкции, вешалки для одежды и гардеробы, хранение (в том числе временное) любого инвентаря и материалов; </w:t>
      </w:r>
    </w:p>
    <w:p>
      <w:pPr>
        <w:spacing w:after="0"/>
        <w:ind w:left="0"/>
        <w:jc w:val="both"/>
      </w:pPr>
      <w:r>
        <w:rPr>
          <w:rFonts w:ascii="Times New Roman"/>
          <w:b w:val="false"/>
          <w:i w:val="false"/>
          <w:color w:val="000000"/>
          <w:sz w:val="28"/>
        </w:rPr>
        <w:t xml:space="preserve">
      - устраивать на путях эвакуации пороги, турникеты, раздвижные, подъемные и вращающиеся двери и другие устройства, препятствующие свободной эвакуации людей; </w:t>
      </w:r>
    </w:p>
    <w:p>
      <w:pPr>
        <w:spacing w:after="0"/>
        <w:ind w:left="0"/>
        <w:jc w:val="both"/>
      </w:pPr>
      <w:r>
        <w:rPr>
          <w:rFonts w:ascii="Times New Roman"/>
          <w:b w:val="false"/>
          <w:i w:val="false"/>
          <w:color w:val="000000"/>
          <w:sz w:val="28"/>
        </w:rPr>
        <w:t xml:space="preserve">
      - применять на путях эвакуации (кроме зданий V степени огнестойкости) горючие материалы для отделки, облицовки, окраски стен и потолков, а в лестничных клетках - также ступеней и площадок; </w:t>
      </w:r>
    </w:p>
    <w:p>
      <w:pPr>
        <w:spacing w:after="0"/>
        <w:ind w:left="0"/>
        <w:jc w:val="both"/>
      </w:pPr>
      <w:r>
        <w:rPr>
          <w:rFonts w:ascii="Times New Roman"/>
          <w:b w:val="false"/>
          <w:i w:val="false"/>
          <w:color w:val="000000"/>
          <w:sz w:val="28"/>
        </w:rPr>
        <w:t xml:space="preserve">
      - устраивать в световых карманах коридоров кабинеты и другие помещения; </w:t>
      </w:r>
    </w:p>
    <w:p>
      <w:pPr>
        <w:spacing w:after="0"/>
        <w:ind w:left="0"/>
        <w:jc w:val="both"/>
      </w:pPr>
      <w:r>
        <w:rPr>
          <w:rFonts w:ascii="Times New Roman"/>
          <w:b w:val="false"/>
          <w:i w:val="false"/>
          <w:color w:val="000000"/>
          <w:sz w:val="28"/>
        </w:rPr>
        <w:t xml:space="preserve">
      - фиксировать самозакрывающиеся двери лестничных клеток, коридоров, холлов и тамбуров в открытом положении (если для этих целей не используются автоматические устройства, срабатывающие при пожаре), а также снимать их; </w:t>
      </w:r>
    </w:p>
    <w:p>
      <w:pPr>
        <w:spacing w:after="0"/>
        <w:ind w:left="0"/>
        <w:jc w:val="both"/>
      </w:pPr>
      <w:r>
        <w:rPr>
          <w:rFonts w:ascii="Times New Roman"/>
          <w:b w:val="false"/>
          <w:i w:val="false"/>
          <w:color w:val="000000"/>
          <w:sz w:val="28"/>
        </w:rPr>
        <w:t xml:space="preserve">
      - остеклять или закрывать жалюзи воздушных зон в незадымляемых лестничных клетках; </w:t>
      </w:r>
    </w:p>
    <w:p>
      <w:pPr>
        <w:spacing w:after="0"/>
        <w:ind w:left="0"/>
        <w:jc w:val="both"/>
      </w:pPr>
      <w:r>
        <w:rPr>
          <w:rFonts w:ascii="Times New Roman"/>
          <w:b w:val="false"/>
          <w:i w:val="false"/>
          <w:color w:val="000000"/>
          <w:sz w:val="28"/>
        </w:rPr>
        <w:t xml:space="preserve">
      - заменять армированное стекло обычным в остеклениях дверей и фрамуг; </w:t>
      </w:r>
    </w:p>
    <w:p>
      <w:pPr>
        <w:spacing w:after="0"/>
        <w:ind w:left="0"/>
        <w:jc w:val="both"/>
      </w:pPr>
      <w:r>
        <w:rPr>
          <w:rFonts w:ascii="Times New Roman"/>
          <w:b w:val="false"/>
          <w:i w:val="false"/>
          <w:color w:val="000000"/>
          <w:sz w:val="28"/>
        </w:rPr>
        <w:t xml:space="preserve">
      - применять ковры и ковровые дорожки из горючих синтетических материалов. </w:t>
      </w:r>
    </w:p>
    <w:p>
      <w:pPr>
        <w:spacing w:after="0"/>
        <w:ind w:left="0"/>
        <w:jc w:val="both"/>
      </w:pPr>
      <w:r>
        <w:rPr>
          <w:rFonts w:ascii="Times New Roman"/>
          <w:b w:val="false"/>
          <w:i w:val="false"/>
          <w:color w:val="000000"/>
          <w:sz w:val="28"/>
        </w:rPr>
        <w:t xml:space="preserve">
      4) При расстановке технологического,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 </w:t>
      </w:r>
    </w:p>
    <w:p>
      <w:pPr>
        <w:spacing w:after="0"/>
        <w:ind w:left="0"/>
        <w:jc w:val="both"/>
      </w:pPr>
      <w:r>
        <w:rPr>
          <w:rFonts w:ascii="Times New Roman"/>
          <w:b w:val="false"/>
          <w:i w:val="false"/>
          <w:color w:val="000000"/>
          <w:sz w:val="28"/>
        </w:rPr>
        <w:t xml:space="preserve">
      5) В зданиях с массовым пребыванием людей на случай отключения электроэнергии у обслуживающего персонала должны быть электрические фонари. Количество фонарей определяется руководителем, исходя из особенностей объекта, наличия дежурного персонала, количества людей в здании, но не менее одного на каждого работника дежурного персонала, если не предусмотрено аварийное освещение. </w:t>
      </w:r>
    </w:p>
    <w:bookmarkStart w:name="z16" w:id="14"/>
    <w:p>
      <w:pPr>
        <w:spacing w:after="0"/>
        <w:ind w:left="0"/>
        <w:jc w:val="both"/>
      </w:pPr>
      <w:r>
        <w:rPr>
          <w:rFonts w:ascii="Times New Roman"/>
          <w:b w:val="false"/>
          <w:i w:val="false"/>
          <w:color w:val="000000"/>
          <w:sz w:val="28"/>
        </w:rPr>
        <w:t xml:space="preserve">
       </w:t>
      </w:r>
    </w:p>
    <w:bookmarkEnd w:id="14"/>
    <w:p>
      <w:pPr>
        <w:spacing w:after="0"/>
        <w:ind w:left="0"/>
        <w:jc w:val="left"/>
      </w:pPr>
      <w:r>
        <w:rPr>
          <w:rFonts w:ascii="Times New Roman"/>
          <w:b/>
          <w:i w:val="false"/>
          <w:color w:val="000000"/>
        </w:rPr>
        <w:t xml:space="preserve">  4. Требования пожарной безопасности</w:t>
      </w:r>
      <w:r>
        <w:br/>
      </w:r>
      <w:r>
        <w:rPr>
          <w:rFonts w:ascii="Times New Roman"/>
          <w:b/>
          <w:i w:val="false"/>
          <w:color w:val="000000"/>
        </w:rPr>
        <w:t>к электроустановкам</w:t>
      </w:r>
    </w:p>
    <w:bookmarkStart w:name="z17" w:id="15"/>
    <w:p>
      <w:pPr>
        <w:spacing w:after="0"/>
        <w:ind w:left="0"/>
        <w:jc w:val="left"/>
      </w:pPr>
    </w:p>
    <w:bookmarkEnd w:id="15"/>
    <w:p>
      <w:pPr>
        <w:spacing w:after="0"/>
        <w:ind w:left="0"/>
        <w:jc w:val="both"/>
      </w:pPr>
      <w:r>
        <w:rPr>
          <w:rFonts w:ascii="Times New Roman"/>
          <w:b w:val="false"/>
          <w:i w:val="false"/>
          <w:color w:val="000000"/>
          <w:sz w:val="28"/>
        </w:rPr>
        <w:t xml:space="preserve">
      1) Электроустановки должны монтироваться и эксплуатироваться в соответствии с Правилами устройства электроустановок (ПУЭ), Правилами технической эксплуатации электроустановок потребителей (ПТЭ), Правилами техники безопасности при эксплуатации электроустановок потребителей (ПТБ) и другими нормативными документами. </w:t>
      </w:r>
    </w:p>
    <w:p>
      <w:pPr>
        <w:spacing w:after="0"/>
        <w:ind w:left="0"/>
        <w:jc w:val="both"/>
      </w:pPr>
      <w:r>
        <w:rPr>
          <w:rFonts w:ascii="Times New Roman"/>
          <w:b w:val="false"/>
          <w:i w:val="false"/>
          <w:color w:val="000000"/>
          <w:sz w:val="28"/>
        </w:rPr>
        <w:t xml:space="preserve">
      2) Электродвигатели, электрические светильники, аппараты управления, пускорегулирующая, контрольно-измерительная и защитная аппаратура, вспомогательное оборудование, электропроводки и кабельные линии должны иметь исполнение и степень защиты, соответствующие классу зон по ПУЭ, а также иметь аппараты защиты от токов короткого замыкания и перегрузок. </w:t>
      </w:r>
    </w:p>
    <w:p>
      <w:pPr>
        <w:spacing w:after="0"/>
        <w:ind w:left="0"/>
        <w:jc w:val="both"/>
      </w:pPr>
      <w:r>
        <w:rPr>
          <w:rFonts w:ascii="Times New Roman"/>
          <w:b w:val="false"/>
          <w:i w:val="false"/>
          <w:color w:val="000000"/>
          <w:sz w:val="28"/>
        </w:rPr>
        <w:t xml:space="preserve">
      3) Все токоведущие части, распределительные устройства, аппараты и измерительные приборы, а также предохранительные устройства разрывного типа, рубильники, и все прочие пусковые аппараты и приспособления должны монтироваться только на негорючих основаниях (мрамор, текстолит, гетинакс и т.д.). </w:t>
      </w:r>
    </w:p>
    <w:p>
      <w:pPr>
        <w:spacing w:after="0"/>
        <w:ind w:left="0"/>
        <w:jc w:val="both"/>
      </w:pPr>
      <w:r>
        <w:rPr>
          <w:rFonts w:ascii="Times New Roman"/>
          <w:b w:val="false"/>
          <w:i w:val="false"/>
          <w:color w:val="000000"/>
          <w:sz w:val="28"/>
        </w:rPr>
        <w:t xml:space="preserve">
      4) Во всех помещениях (независимо от назначения), которые по окончании работ закрываются и не контролируются дежурным персоналом, все электроустановки и электроприборы должны быть обесточены (за исключением дежурного и аварийного освещения, автоматических установок пожаротушения, пожарной и охранной сигнализации, а также электроустановок, работающих круглосуточно по требованию технологии). </w:t>
      </w:r>
    </w:p>
    <w:p>
      <w:pPr>
        <w:spacing w:after="0"/>
        <w:ind w:left="0"/>
        <w:jc w:val="both"/>
      </w:pPr>
      <w:r>
        <w:rPr>
          <w:rFonts w:ascii="Times New Roman"/>
          <w:b w:val="false"/>
          <w:i w:val="false"/>
          <w:color w:val="000000"/>
          <w:sz w:val="28"/>
        </w:rPr>
        <w:t xml:space="preserve">
      5) Не допускается прокладывание воздушных линий электропередач и наружных электропроводок над горючими кровлями, навесами и открытыми складами (штабелями, скирдами) горючих материалов. </w:t>
      </w:r>
    </w:p>
    <w:p>
      <w:pPr>
        <w:spacing w:after="0"/>
        <w:ind w:left="0"/>
        <w:jc w:val="both"/>
      </w:pPr>
      <w:r>
        <w:rPr>
          <w:rFonts w:ascii="Times New Roman"/>
          <w:b w:val="false"/>
          <w:i w:val="false"/>
          <w:color w:val="000000"/>
          <w:sz w:val="28"/>
        </w:rPr>
        <w:t xml:space="preserve">
      6) При эксплуатации электроустановок запрещается: </w:t>
      </w:r>
    </w:p>
    <w:p>
      <w:pPr>
        <w:spacing w:after="0"/>
        <w:ind w:left="0"/>
        <w:jc w:val="both"/>
      </w:pPr>
      <w:r>
        <w:rPr>
          <w:rFonts w:ascii="Times New Roman"/>
          <w:b w:val="false"/>
          <w:i w:val="false"/>
          <w:color w:val="000000"/>
          <w:sz w:val="28"/>
        </w:rPr>
        <w:t xml:space="preserve">
      - использовать электроаппараты и приборы в условиях, не соответствующих рекомендациям (инструкциям) предприятий-изготовителей, или имеющие неисправности, могущие привести к пожару, а также эксплуатировать провода и кабели с поврежденной или потерявшей защитные свойства изоляцией; </w:t>
      </w:r>
    </w:p>
    <w:p>
      <w:pPr>
        <w:spacing w:after="0"/>
        <w:ind w:left="0"/>
        <w:jc w:val="both"/>
      </w:pPr>
      <w:r>
        <w:rPr>
          <w:rFonts w:ascii="Times New Roman"/>
          <w:b w:val="false"/>
          <w:i w:val="false"/>
          <w:color w:val="000000"/>
          <w:sz w:val="28"/>
        </w:rPr>
        <w:t xml:space="preserve">
      - пользоваться поврежденными розетками, рубильниками, другими электроустановочными изделиями; </w:t>
      </w:r>
    </w:p>
    <w:p>
      <w:pPr>
        <w:spacing w:after="0"/>
        <w:ind w:left="0"/>
        <w:jc w:val="both"/>
      </w:pPr>
      <w:r>
        <w:rPr>
          <w:rFonts w:ascii="Times New Roman"/>
          <w:b w:val="false"/>
          <w:i w:val="false"/>
          <w:color w:val="000000"/>
          <w:sz w:val="28"/>
        </w:rPr>
        <w:t xml:space="preserve">
      - обертывать электролампы и светильники бумагой, тканью и другими горючими материалами; </w:t>
      </w:r>
    </w:p>
    <w:p>
      <w:pPr>
        <w:spacing w:after="0"/>
        <w:ind w:left="0"/>
        <w:jc w:val="both"/>
      </w:pPr>
      <w:r>
        <w:rPr>
          <w:rFonts w:ascii="Times New Roman"/>
          <w:b w:val="false"/>
          <w:i w:val="false"/>
          <w:color w:val="000000"/>
          <w:sz w:val="28"/>
        </w:rPr>
        <w:t xml:space="preserve">
      - пользоваться электроутюгами, электроплитками, электрочайниками и другими электронагревательными приборами без подставок из негорючих материалов; </w:t>
      </w:r>
    </w:p>
    <w:p>
      <w:pPr>
        <w:spacing w:after="0"/>
        <w:ind w:left="0"/>
        <w:jc w:val="both"/>
      </w:pPr>
      <w:r>
        <w:rPr>
          <w:rFonts w:ascii="Times New Roman"/>
          <w:b w:val="false"/>
          <w:i w:val="false"/>
          <w:color w:val="000000"/>
          <w:sz w:val="28"/>
        </w:rPr>
        <w:t xml:space="preserve">
      - оставлять без присмотра включенные в сеть электронагревательные приборы, телевизоры, радиоприемники и т.п., кроме приборов, непрерывное питание которых обусловлено техническими инструкциями; </w:t>
      </w:r>
    </w:p>
    <w:p>
      <w:pPr>
        <w:spacing w:after="0"/>
        <w:ind w:left="0"/>
        <w:jc w:val="both"/>
      </w:pPr>
      <w:r>
        <w:rPr>
          <w:rFonts w:ascii="Times New Roman"/>
          <w:b w:val="false"/>
          <w:i w:val="false"/>
          <w:color w:val="000000"/>
          <w:sz w:val="28"/>
        </w:rPr>
        <w:t xml:space="preserve">
      -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 не соответствующие проекту; </w:t>
      </w:r>
    </w:p>
    <w:p>
      <w:pPr>
        <w:spacing w:after="0"/>
        <w:ind w:left="0"/>
        <w:jc w:val="both"/>
      </w:pPr>
      <w:r>
        <w:rPr>
          <w:rFonts w:ascii="Times New Roman"/>
          <w:b w:val="false"/>
          <w:i w:val="false"/>
          <w:color w:val="000000"/>
          <w:sz w:val="28"/>
        </w:rPr>
        <w:t xml:space="preserve">
      - прокладывать транзитные электропроводки и кабельные линии через складские помещения, а также через взрывоопасные и пожароопасные зоны с нарушением ПУЭ; </w:t>
      </w:r>
    </w:p>
    <w:p>
      <w:pPr>
        <w:spacing w:after="0"/>
        <w:ind w:left="0"/>
        <w:jc w:val="both"/>
      </w:pPr>
      <w:r>
        <w:rPr>
          <w:rFonts w:ascii="Times New Roman"/>
          <w:b w:val="false"/>
          <w:i w:val="false"/>
          <w:color w:val="000000"/>
          <w:sz w:val="28"/>
        </w:rPr>
        <w:t xml:space="preserve">
      - применять электронагревательные приборы во всех взрывопожароопасных и пожароопасных помещениях; </w:t>
      </w:r>
    </w:p>
    <w:p>
      <w:pPr>
        <w:spacing w:after="0"/>
        <w:ind w:left="0"/>
        <w:jc w:val="both"/>
      </w:pPr>
      <w:r>
        <w:rPr>
          <w:rFonts w:ascii="Times New Roman"/>
          <w:b w:val="false"/>
          <w:i w:val="false"/>
          <w:color w:val="000000"/>
          <w:sz w:val="28"/>
        </w:rPr>
        <w:t xml:space="preserve">
      - использовать электросветильники с лампами накаливания без защитных плафонов. </w:t>
      </w:r>
    </w:p>
    <w:p>
      <w:pPr>
        <w:spacing w:after="0"/>
        <w:ind w:left="0"/>
        <w:jc w:val="both"/>
      </w:pPr>
      <w:r>
        <w:rPr>
          <w:rFonts w:ascii="Times New Roman"/>
          <w:b w:val="false"/>
          <w:i w:val="false"/>
          <w:color w:val="000000"/>
          <w:sz w:val="28"/>
        </w:rPr>
        <w:t xml:space="preserve">
      7) В одной трубе, металлорукаве, пучке, замкнутом канале строительной конструкции или на одном лотке совместная прокладка взаиморезервируемых цепей, цепей рабочего и аварийного освещения, кабелей питания и управления не допускается. </w:t>
      </w:r>
    </w:p>
    <w:p>
      <w:pPr>
        <w:spacing w:after="0"/>
        <w:ind w:left="0"/>
        <w:jc w:val="both"/>
      </w:pPr>
      <w:r>
        <w:rPr>
          <w:rFonts w:ascii="Times New Roman"/>
          <w:b w:val="false"/>
          <w:i w:val="false"/>
          <w:color w:val="000000"/>
          <w:sz w:val="28"/>
        </w:rPr>
        <w:t xml:space="preserve">
      8) Световые указатели "Выход", выполненные в соответствии с ГОСТ 12.4.026-76, должны находиться в исправном состоянии и быть постоянно включенными. В зрительных, демонстрационных, выставочных и других залах они могут включаться только на время проведения мероприятий (на время пребывания людей). </w:t>
      </w:r>
    </w:p>
    <w:p>
      <w:pPr>
        <w:spacing w:after="0"/>
        <w:ind w:left="0"/>
        <w:jc w:val="both"/>
      </w:pPr>
      <w:r>
        <w:rPr>
          <w:rFonts w:ascii="Times New Roman"/>
          <w:b w:val="false"/>
          <w:i w:val="false"/>
          <w:color w:val="000000"/>
          <w:sz w:val="28"/>
        </w:rPr>
        <w:t xml:space="preserve">
      9) Переносные электрические светильники должны быть выполнены с применением гибких электропроводок, с медными жилами, оборудованы стеклянными колпаками, а также защищены предохранительными сетками и снабжены крючками для подвески. </w:t>
      </w:r>
    </w:p>
    <w:p>
      <w:pPr>
        <w:spacing w:after="0"/>
        <w:ind w:left="0"/>
        <w:jc w:val="both"/>
      </w:pPr>
      <w:r>
        <w:rPr>
          <w:rFonts w:ascii="Times New Roman"/>
          <w:b w:val="false"/>
          <w:i w:val="false"/>
          <w:color w:val="000000"/>
          <w:sz w:val="28"/>
        </w:rPr>
        <w:t xml:space="preserve">
      10) При устройстве софитов необходимо применять только негорючие материалы, а их корпуса - изолировать от поддерживающих тросов. </w:t>
      </w:r>
    </w:p>
    <w:p>
      <w:pPr>
        <w:spacing w:after="0"/>
        <w:ind w:left="0"/>
        <w:jc w:val="both"/>
      </w:pPr>
      <w:r>
        <w:rPr>
          <w:rFonts w:ascii="Times New Roman"/>
          <w:b w:val="false"/>
          <w:i w:val="false"/>
          <w:color w:val="000000"/>
          <w:sz w:val="28"/>
        </w:rPr>
        <w:t xml:space="preserve">
      Прожекторы и софиты следует размещать на расстоянии не менее 0,5 м от горючих конструкций и материалов, а линзовые прожекторы - не менее 2 м. Светофильтры для прожекторов и софитов должны быть из негорючих материалов. </w:t>
      </w:r>
    </w:p>
    <w:p>
      <w:pPr>
        <w:spacing w:after="0"/>
        <w:ind w:left="0"/>
        <w:jc w:val="both"/>
      </w:pPr>
      <w:r>
        <w:rPr>
          <w:rFonts w:ascii="Times New Roman"/>
          <w:b w:val="false"/>
          <w:i w:val="false"/>
          <w:color w:val="000000"/>
          <w:sz w:val="28"/>
        </w:rPr>
        <w:t xml:space="preserve">
      11) Не допускается эксплуатация электропечей и электроутюгов не оборудованных терморегуляторами. </w:t>
      </w:r>
    </w:p>
    <w:bookmarkStart w:name="z18" w:id="16"/>
    <w:p>
      <w:pPr>
        <w:spacing w:after="0"/>
        <w:ind w:left="0"/>
        <w:jc w:val="both"/>
      </w:pPr>
      <w:r>
        <w:rPr>
          <w:rFonts w:ascii="Times New Roman"/>
          <w:b w:val="false"/>
          <w:i w:val="false"/>
          <w:color w:val="000000"/>
          <w:sz w:val="28"/>
        </w:rPr>
        <w:t xml:space="preserve">
       </w:t>
      </w:r>
    </w:p>
    <w:bookmarkEnd w:id="16"/>
    <w:p>
      <w:pPr>
        <w:spacing w:after="0"/>
        <w:ind w:left="0"/>
        <w:jc w:val="left"/>
      </w:pPr>
      <w:r>
        <w:rPr>
          <w:rFonts w:ascii="Times New Roman"/>
          <w:b/>
          <w:i w:val="false"/>
          <w:color w:val="000000"/>
        </w:rPr>
        <w:t xml:space="preserve">  5. Требования пожарной безопасности</w:t>
      </w:r>
      <w:r>
        <w:br/>
      </w:r>
      <w:r>
        <w:rPr>
          <w:rFonts w:ascii="Times New Roman"/>
          <w:b/>
          <w:i w:val="false"/>
          <w:color w:val="000000"/>
        </w:rPr>
        <w:t>к системам отопления и вентиляции</w:t>
      </w:r>
    </w:p>
    <w:bookmarkStart w:name="z19" w:id="17"/>
    <w:p>
      <w:pPr>
        <w:spacing w:after="0"/>
        <w:ind w:left="0"/>
        <w:jc w:val="left"/>
      </w:pPr>
    </w:p>
    <w:bookmarkEnd w:id="17"/>
    <w:p>
      <w:pPr>
        <w:spacing w:after="0"/>
        <w:ind w:left="0"/>
        <w:jc w:val="both"/>
      </w:pPr>
      <w:r>
        <w:rPr>
          <w:rFonts w:ascii="Times New Roman"/>
          <w:b w:val="false"/>
          <w:i w:val="false"/>
          <w:color w:val="000000"/>
          <w:sz w:val="28"/>
        </w:rPr>
        <w:t xml:space="preserve">
      1) Перед началом отопительного сезона печи, котельные, теплогенераторные и калориферные установки, другие отопительные приборы и системы должны быть проверены и отремонтированы. Неисправные печи и другие отопительные приборы к эксплуатации не допускаются. </w:t>
      </w:r>
    </w:p>
    <w:p>
      <w:pPr>
        <w:spacing w:after="0"/>
        <w:ind w:left="0"/>
        <w:jc w:val="both"/>
      </w:pPr>
      <w:r>
        <w:rPr>
          <w:rFonts w:ascii="Times New Roman"/>
          <w:b w:val="false"/>
          <w:i w:val="false"/>
          <w:color w:val="000000"/>
          <w:sz w:val="28"/>
        </w:rPr>
        <w:t xml:space="preserve">
      2) Печи и другие отопительные приборы должны иметь установленные нормами противопожарные разделки (отступки) от горючих конструкций, а также без прогаров и повреждений предтопочный металлический лист, размером не менее 0,5х0,7 м (на деревянном или другом полу из горючих материалов). </w:t>
      </w:r>
    </w:p>
    <w:p>
      <w:pPr>
        <w:spacing w:after="0"/>
        <w:ind w:left="0"/>
        <w:jc w:val="both"/>
      </w:pPr>
      <w:r>
        <w:rPr>
          <w:rFonts w:ascii="Times New Roman"/>
          <w:b w:val="false"/>
          <w:i w:val="false"/>
          <w:color w:val="000000"/>
          <w:sz w:val="28"/>
        </w:rPr>
        <w:t xml:space="preserve">
      3) Очищать дымоходы и печи от сажи необходимо перед началом, а также в течение всего отопительного сезона не реже: </w:t>
      </w:r>
    </w:p>
    <w:p>
      <w:pPr>
        <w:spacing w:after="0"/>
        <w:ind w:left="0"/>
        <w:jc w:val="both"/>
      </w:pPr>
      <w:r>
        <w:rPr>
          <w:rFonts w:ascii="Times New Roman"/>
          <w:b w:val="false"/>
          <w:i w:val="false"/>
          <w:color w:val="000000"/>
          <w:sz w:val="28"/>
        </w:rPr>
        <w:t xml:space="preserve">
      - одного раза в три месяца для отопительных печей; </w:t>
      </w:r>
    </w:p>
    <w:p>
      <w:pPr>
        <w:spacing w:after="0"/>
        <w:ind w:left="0"/>
        <w:jc w:val="both"/>
      </w:pPr>
      <w:r>
        <w:rPr>
          <w:rFonts w:ascii="Times New Roman"/>
          <w:b w:val="false"/>
          <w:i w:val="false"/>
          <w:color w:val="000000"/>
          <w:sz w:val="28"/>
        </w:rPr>
        <w:t xml:space="preserve">
      - одного раза в два месяца для печей и очагов непрерывного действия; </w:t>
      </w:r>
    </w:p>
    <w:p>
      <w:pPr>
        <w:spacing w:after="0"/>
        <w:ind w:left="0"/>
        <w:jc w:val="both"/>
      </w:pPr>
      <w:r>
        <w:rPr>
          <w:rFonts w:ascii="Times New Roman"/>
          <w:b w:val="false"/>
          <w:i w:val="false"/>
          <w:color w:val="000000"/>
          <w:sz w:val="28"/>
        </w:rPr>
        <w:t xml:space="preserve">
      - одного раза в месяц для кухонных плит и других печей непрерывной (долговременной) топки. </w:t>
      </w:r>
    </w:p>
    <w:p>
      <w:pPr>
        <w:spacing w:after="0"/>
        <w:ind w:left="0"/>
        <w:jc w:val="both"/>
      </w:pPr>
      <w:r>
        <w:rPr>
          <w:rFonts w:ascii="Times New Roman"/>
          <w:b w:val="false"/>
          <w:i w:val="false"/>
          <w:color w:val="000000"/>
          <w:sz w:val="28"/>
        </w:rPr>
        <w:t xml:space="preserve">
      4) На топливопроводе к каждой форсунке отопительных котлов и теплогенераторных установок, работающих на жидком топливе, должно быть установлено не менее двух вентилей: один - у топки, другой - у емкости с топливом. </w:t>
      </w:r>
    </w:p>
    <w:p>
      <w:pPr>
        <w:spacing w:after="0"/>
        <w:ind w:left="0"/>
        <w:jc w:val="both"/>
      </w:pPr>
      <w:r>
        <w:rPr>
          <w:rFonts w:ascii="Times New Roman"/>
          <w:b w:val="false"/>
          <w:i w:val="false"/>
          <w:color w:val="000000"/>
          <w:sz w:val="28"/>
        </w:rPr>
        <w:t xml:space="preserve">
      5) При эксплуатации котельных и других теплопроизводящих установок предприятий и населенных пунктов не допускается: </w:t>
      </w:r>
    </w:p>
    <w:p>
      <w:pPr>
        <w:spacing w:after="0"/>
        <w:ind w:left="0"/>
        <w:jc w:val="both"/>
      </w:pPr>
      <w:r>
        <w:rPr>
          <w:rFonts w:ascii="Times New Roman"/>
          <w:b w:val="false"/>
          <w:i w:val="false"/>
          <w:color w:val="000000"/>
          <w:sz w:val="28"/>
        </w:rPr>
        <w:t xml:space="preserve">
      - привлекать к работе лиц, не прошедших специального обучения и не получивших соответствующих квалификационных удостоверений; </w:t>
      </w:r>
    </w:p>
    <w:p>
      <w:pPr>
        <w:spacing w:after="0"/>
        <w:ind w:left="0"/>
        <w:jc w:val="both"/>
      </w:pPr>
      <w:r>
        <w:rPr>
          <w:rFonts w:ascii="Times New Roman"/>
          <w:b w:val="false"/>
          <w:i w:val="false"/>
          <w:color w:val="000000"/>
          <w:sz w:val="28"/>
        </w:rPr>
        <w:t xml:space="preserve">
      - хранить более 1 м3 ЛВЖ или 5 м3 ГЖ в помещениях котельных и теплогенераторных; </w:t>
      </w:r>
    </w:p>
    <w:p>
      <w:pPr>
        <w:spacing w:after="0"/>
        <w:ind w:left="0"/>
        <w:jc w:val="both"/>
      </w:pPr>
      <w:r>
        <w:rPr>
          <w:rFonts w:ascii="Times New Roman"/>
          <w:b w:val="false"/>
          <w:i w:val="false"/>
          <w:color w:val="000000"/>
          <w:sz w:val="28"/>
        </w:rPr>
        <w:t xml:space="preserve">
      - применять в качестве топлива отходы нефтепродуктов и другие ЛВЖ и ГЖ, которые не предусмотрены техническими условиями на эксплуатацию оборудования. </w:t>
      </w:r>
    </w:p>
    <w:p>
      <w:pPr>
        <w:spacing w:after="0"/>
        <w:ind w:left="0"/>
        <w:jc w:val="both"/>
      </w:pPr>
      <w:r>
        <w:rPr>
          <w:rFonts w:ascii="Times New Roman"/>
          <w:b w:val="false"/>
          <w:i w:val="false"/>
          <w:color w:val="000000"/>
          <w:sz w:val="28"/>
        </w:rPr>
        <w:t xml:space="preserve">
      Запрещается: </w:t>
      </w:r>
    </w:p>
    <w:p>
      <w:pPr>
        <w:spacing w:after="0"/>
        <w:ind w:left="0"/>
        <w:jc w:val="both"/>
      </w:pPr>
      <w:r>
        <w:rPr>
          <w:rFonts w:ascii="Times New Roman"/>
          <w:b w:val="false"/>
          <w:i w:val="false"/>
          <w:color w:val="000000"/>
          <w:sz w:val="28"/>
        </w:rPr>
        <w:t xml:space="preserve">
      - эксплуатировать теплопроизводящие установки при подтекании жидкого топлива (утечки газа) из систем топливоподачи; </w:t>
      </w:r>
    </w:p>
    <w:p>
      <w:pPr>
        <w:spacing w:after="0"/>
        <w:ind w:left="0"/>
        <w:jc w:val="both"/>
      </w:pPr>
      <w:r>
        <w:rPr>
          <w:rFonts w:ascii="Times New Roman"/>
          <w:b w:val="false"/>
          <w:i w:val="false"/>
          <w:color w:val="000000"/>
          <w:sz w:val="28"/>
        </w:rPr>
        <w:t xml:space="preserve">
      - подавать топливо при потухших форсунках или газовых горелках; </w:t>
      </w:r>
    </w:p>
    <w:p>
      <w:pPr>
        <w:spacing w:after="0"/>
        <w:ind w:left="0"/>
        <w:jc w:val="both"/>
      </w:pPr>
      <w:r>
        <w:rPr>
          <w:rFonts w:ascii="Times New Roman"/>
          <w:b w:val="false"/>
          <w:i w:val="false"/>
          <w:color w:val="000000"/>
          <w:sz w:val="28"/>
        </w:rPr>
        <w:t xml:space="preserve">
      - разжигать установки без предварительной их продувки; </w:t>
      </w:r>
    </w:p>
    <w:p>
      <w:pPr>
        <w:spacing w:after="0"/>
        <w:ind w:left="0"/>
        <w:jc w:val="both"/>
      </w:pPr>
      <w:r>
        <w:rPr>
          <w:rFonts w:ascii="Times New Roman"/>
          <w:b w:val="false"/>
          <w:i w:val="false"/>
          <w:color w:val="000000"/>
          <w:sz w:val="28"/>
        </w:rPr>
        <w:t xml:space="preserve">
      - работать при неисправных или отключенных приборах контроля и регулирования, а также при их отсутствии; </w:t>
      </w:r>
    </w:p>
    <w:p>
      <w:pPr>
        <w:spacing w:after="0"/>
        <w:ind w:left="0"/>
        <w:jc w:val="both"/>
      </w:pPr>
      <w:r>
        <w:rPr>
          <w:rFonts w:ascii="Times New Roman"/>
          <w:b w:val="false"/>
          <w:i w:val="false"/>
          <w:color w:val="000000"/>
          <w:sz w:val="28"/>
        </w:rPr>
        <w:t xml:space="preserve">
      - сушить какие-либо горючие материалы на котлах и паропроводах. </w:t>
      </w:r>
    </w:p>
    <w:p>
      <w:pPr>
        <w:spacing w:after="0"/>
        <w:ind w:left="0"/>
        <w:jc w:val="both"/>
      </w:pPr>
      <w:r>
        <w:rPr>
          <w:rFonts w:ascii="Times New Roman"/>
          <w:b w:val="false"/>
          <w:i w:val="false"/>
          <w:color w:val="000000"/>
          <w:sz w:val="28"/>
        </w:rPr>
        <w:t xml:space="preserve">
      6) При эксплуатации печного отопления запрещается: </w:t>
      </w:r>
    </w:p>
    <w:p>
      <w:pPr>
        <w:spacing w:after="0"/>
        <w:ind w:left="0"/>
        <w:jc w:val="both"/>
      </w:pPr>
      <w:r>
        <w:rPr>
          <w:rFonts w:ascii="Times New Roman"/>
          <w:b w:val="false"/>
          <w:i w:val="false"/>
          <w:color w:val="000000"/>
          <w:sz w:val="28"/>
        </w:rPr>
        <w:t xml:space="preserve">
      - оставлять без присмотра топящиеся печи, а также поручать надзор над ними малолетним детям; </w:t>
      </w:r>
    </w:p>
    <w:p>
      <w:pPr>
        <w:spacing w:after="0"/>
        <w:ind w:left="0"/>
        <w:jc w:val="both"/>
      </w:pPr>
      <w:r>
        <w:rPr>
          <w:rFonts w:ascii="Times New Roman"/>
          <w:b w:val="false"/>
          <w:i w:val="false"/>
          <w:color w:val="000000"/>
          <w:sz w:val="28"/>
        </w:rPr>
        <w:t xml:space="preserve">
      - располагать топливо, другие горючие вещества и материалы на предтопочном листе; </w:t>
      </w:r>
    </w:p>
    <w:p>
      <w:pPr>
        <w:spacing w:after="0"/>
        <w:ind w:left="0"/>
        <w:jc w:val="both"/>
      </w:pPr>
      <w:r>
        <w:rPr>
          <w:rFonts w:ascii="Times New Roman"/>
          <w:b w:val="false"/>
          <w:i w:val="false"/>
          <w:color w:val="000000"/>
          <w:sz w:val="28"/>
        </w:rPr>
        <w:t xml:space="preserve">
      - применять для розжига печей бензин, керосин, дизельное топливо и другие ЛВЖ и ГЖ; </w:t>
      </w:r>
    </w:p>
    <w:p>
      <w:pPr>
        <w:spacing w:after="0"/>
        <w:ind w:left="0"/>
        <w:jc w:val="both"/>
      </w:pPr>
      <w:r>
        <w:rPr>
          <w:rFonts w:ascii="Times New Roman"/>
          <w:b w:val="false"/>
          <w:i w:val="false"/>
          <w:color w:val="000000"/>
          <w:sz w:val="28"/>
        </w:rPr>
        <w:t xml:space="preserve">
      - топить углем, коксом и газом печи, не предназначенные для этих видов топлива; </w:t>
      </w:r>
    </w:p>
    <w:p>
      <w:pPr>
        <w:spacing w:after="0"/>
        <w:ind w:left="0"/>
        <w:jc w:val="both"/>
      </w:pPr>
      <w:r>
        <w:rPr>
          <w:rFonts w:ascii="Times New Roman"/>
          <w:b w:val="false"/>
          <w:i w:val="false"/>
          <w:color w:val="000000"/>
          <w:sz w:val="28"/>
        </w:rPr>
        <w:t xml:space="preserve">
      - производить топку печей во время проведения в помещениях собраний и других массовых мероприятий; </w:t>
      </w:r>
    </w:p>
    <w:p>
      <w:pPr>
        <w:spacing w:after="0"/>
        <w:ind w:left="0"/>
        <w:jc w:val="both"/>
      </w:pPr>
      <w:r>
        <w:rPr>
          <w:rFonts w:ascii="Times New Roman"/>
          <w:b w:val="false"/>
          <w:i w:val="false"/>
          <w:color w:val="000000"/>
          <w:sz w:val="28"/>
        </w:rPr>
        <w:t xml:space="preserve">
      - использовать вентиляционные и газовые каналы в качестве дымоходов; </w:t>
      </w:r>
    </w:p>
    <w:p>
      <w:pPr>
        <w:spacing w:after="0"/>
        <w:ind w:left="0"/>
        <w:jc w:val="both"/>
      </w:pPr>
      <w:r>
        <w:rPr>
          <w:rFonts w:ascii="Times New Roman"/>
          <w:b w:val="false"/>
          <w:i w:val="false"/>
          <w:color w:val="000000"/>
          <w:sz w:val="28"/>
        </w:rPr>
        <w:t xml:space="preserve">
      - перекаливать печи. </w:t>
      </w:r>
    </w:p>
    <w:p>
      <w:pPr>
        <w:spacing w:after="0"/>
        <w:ind w:left="0"/>
        <w:jc w:val="both"/>
      </w:pPr>
      <w:r>
        <w:rPr>
          <w:rFonts w:ascii="Times New Roman"/>
          <w:b w:val="false"/>
          <w:i w:val="false"/>
          <w:color w:val="000000"/>
          <w:sz w:val="28"/>
        </w:rPr>
        <w:t xml:space="preserve">
      7) Топка печей в зданиях и сооружениях (за исключением жилых домов) должна прекращаться не менее чем за два часа до окончания работы, а в больницах и других объектах с круглосуточным пребыванием людей за два часа до отхода ко сну. </w:t>
      </w:r>
    </w:p>
    <w:p>
      <w:pPr>
        <w:spacing w:after="0"/>
        <w:ind w:left="0"/>
        <w:jc w:val="both"/>
      </w:pPr>
      <w:r>
        <w:rPr>
          <w:rFonts w:ascii="Times New Roman"/>
          <w:b w:val="false"/>
          <w:i w:val="false"/>
          <w:color w:val="000000"/>
          <w:sz w:val="28"/>
        </w:rPr>
        <w:t xml:space="preserve">
      В детских учреждениях с дневным пребыванием детей топка печей должна быть закончена не позднее чем за 1 час до прихода детей. </w:t>
      </w:r>
    </w:p>
    <w:p>
      <w:pPr>
        <w:spacing w:after="0"/>
        <w:ind w:left="0"/>
        <w:jc w:val="both"/>
      </w:pPr>
      <w:r>
        <w:rPr>
          <w:rFonts w:ascii="Times New Roman"/>
          <w:b w:val="false"/>
          <w:i w:val="false"/>
          <w:color w:val="000000"/>
          <w:sz w:val="28"/>
        </w:rPr>
        <w:t xml:space="preserve">
      Зола и шлак, выгребаемые из топок, должны быть политы водой и удалены в специально отведенное для них безопасное место. </w:t>
      </w:r>
    </w:p>
    <w:p>
      <w:pPr>
        <w:spacing w:after="0"/>
        <w:ind w:left="0"/>
        <w:jc w:val="both"/>
      </w:pPr>
      <w:r>
        <w:rPr>
          <w:rFonts w:ascii="Times New Roman"/>
          <w:b w:val="false"/>
          <w:i w:val="false"/>
          <w:color w:val="000000"/>
          <w:sz w:val="28"/>
        </w:rPr>
        <w:t xml:space="preserve">
      8) Установка металлических печей, не отвечающих требованиям пожарной безопасности, стандартов и технических условий, не допускается. </w:t>
      </w:r>
    </w:p>
    <w:p>
      <w:pPr>
        <w:spacing w:after="0"/>
        <w:ind w:left="0"/>
        <w:jc w:val="both"/>
      </w:pPr>
      <w:r>
        <w:rPr>
          <w:rFonts w:ascii="Times New Roman"/>
          <w:b w:val="false"/>
          <w:i w:val="false"/>
          <w:color w:val="000000"/>
          <w:sz w:val="28"/>
        </w:rPr>
        <w:t xml:space="preserve">
      При установке временных металлических печей должны соблюдаться следующие требования пожарной безопасности: </w:t>
      </w:r>
    </w:p>
    <w:p>
      <w:pPr>
        <w:spacing w:after="0"/>
        <w:ind w:left="0"/>
        <w:jc w:val="both"/>
      </w:pPr>
      <w:r>
        <w:rPr>
          <w:rFonts w:ascii="Times New Roman"/>
          <w:b w:val="false"/>
          <w:i w:val="false"/>
          <w:color w:val="000000"/>
          <w:sz w:val="28"/>
        </w:rPr>
        <w:t xml:space="preserve">
      - высота ножек металлических печей должна быть не менее 0,2 м. </w:t>
      </w:r>
    </w:p>
    <w:p>
      <w:pPr>
        <w:spacing w:after="0"/>
        <w:ind w:left="0"/>
        <w:jc w:val="both"/>
      </w:pPr>
      <w:r>
        <w:rPr>
          <w:rFonts w:ascii="Times New Roman"/>
          <w:b w:val="false"/>
          <w:i w:val="false"/>
          <w:color w:val="000000"/>
          <w:sz w:val="28"/>
        </w:rPr>
        <w:t xml:space="preserve">
      Горючие полы под печами должны быть изолированы одним рядом кирпичей уложенных плашмя на глиняном растворе или асбестовым картоном толщиной 0,012 м с обшивкой сверху из кровельной стали; </w:t>
      </w:r>
    </w:p>
    <w:p>
      <w:pPr>
        <w:spacing w:after="0"/>
        <w:ind w:left="0"/>
        <w:jc w:val="both"/>
      </w:pPr>
      <w:r>
        <w:rPr>
          <w:rFonts w:ascii="Times New Roman"/>
          <w:b w:val="false"/>
          <w:i w:val="false"/>
          <w:color w:val="000000"/>
          <w:sz w:val="28"/>
        </w:rPr>
        <w:t xml:space="preserve">
      - металлические печи следует устанавливать на расстоянии не менее 1 метра от деревянных конструкций и мебели, не менее 0,7 м от конструкций, защищенных от возгорания, и 1,25 м от топочных отверстий до деревянных конструкций и мебели. </w:t>
      </w:r>
    </w:p>
    <w:p>
      <w:pPr>
        <w:spacing w:after="0"/>
        <w:ind w:left="0"/>
        <w:jc w:val="both"/>
      </w:pPr>
      <w:r>
        <w:rPr>
          <w:rFonts w:ascii="Times New Roman"/>
          <w:b w:val="false"/>
          <w:i w:val="false"/>
          <w:color w:val="000000"/>
          <w:sz w:val="28"/>
        </w:rPr>
        <w:t xml:space="preserve">
      9) При выведении металлической дымовой трубы через окно, в него должен быть вставлен заменяющий разделку лист из кровельного железа, размером не менее трех диаметров дымовой трубы. Конец трубы следует выводить за стену здания не менее чем на 0,7 м и заканчивать направленным вверх патрубком высотой 0,5 м. Патрубок, выведенный из окна верхнего этажа, должен выступать выше карниза на 1 метр. На патрубок должен быть установлен колпачок. </w:t>
      </w:r>
    </w:p>
    <w:p>
      <w:pPr>
        <w:spacing w:after="0"/>
        <w:ind w:left="0"/>
        <w:jc w:val="both"/>
      </w:pPr>
      <w:r>
        <w:rPr>
          <w:rFonts w:ascii="Times New Roman"/>
          <w:b w:val="false"/>
          <w:i w:val="false"/>
          <w:color w:val="000000"/>
          <w:sz w:val="28"/>
        </w:rPr>
        <w:t xml:space="preserve">
      10) На чердаках все дымовые трубы и стены, в которых проходят дымовые каналы, должны быть побелены. </w:t>
      </w:r>
    </w:p>
    <w:p>
      <w:pPr>
        <w:spacing w:after="0"/>
        <w:ind w:left="0"/>
        <w:jc w:val="both"/>
      </w:pPr>
      <w:r>
        <w:rPr>
          <w:rFonts w:ascii="Times New Roman"/>
          <w:b w:val="false"/>
          <w:i w:val="false"/>
          <w:color w:val="000000"/>
          <w:sz w:val="28"/>
        </w:rPr>
        <w:t xml:space="preserve">
      11) Дымовые трубы котельных установок, работающих на твердом топливе, должны быть оборудованы искрогасителями и очищаться от сажи в соответствии с п.1.5.3. </w:t>
      </w:r>
    </w:p>
    <w:p>
      <w:pPr>
        <w:spacing w:after="0"/>
        <w:ind w:left="0"/>
        <w:jc w:val="both"/>
      </w:pPr>
      <w:r>
        <w:rPr>
          <w:rFonts w:ascii="Times New Roman"/>
          <w:b w:val="false"/>
          <w:i w:val="false"/>
          <w:color w:val="000000"/>
          <w:sz w:val="28"/>
        </w:rPr>
        <w:t xml:space="preserve">
      Встроенные в здания торговых учреждений котельные не допускается переводить с твердого топлива на жидкое. </w:t>
      </w:r>
    </w:p>
    <w:p>
      <w:pPr>
        <w:spacing w:after="0"/>
        <w:ind w:left="0"/>
        <w:jc w:val="both"/>
      </w:pPr>
      <w:r>
        <w:rPr>
          <w:rFonts w:ascii="Times New Roman"/>
          <w:b w:val="false"/>
          <w:i w:val="false"/>
          <w:color w:val="000000"/>
          <w:sz w:val="28"/>
        </w:rPr>
        <w:t xml:space="preserve">
      12) Огнезадерживающие устройства (заслонки, шиберы, клапаны и др.)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должны проверяться в установленные сроки и содержаться в исправном состоянии. </w:t>
      </w:r>
    </w:p>
    <w:p>
      <w:pPr>
        <w:spacing w:after="0"/>
        <w:ind w:left="0"/>
        <w:jc w:val="both"/>
      </w:pPr>
      <w:r>
        <w:rPr>
          <w:rFonts w:ascii="Times New Roman"/>
          <w:b w:val="false"/>
          <w:i w:val="false"/>
          <w:color w:val="000000"/>
          <w:sz w:val="28"/>
        </w:rPr>
        <w:t xml:space="preserve">
      13) При эксплуатации систем вентиляции и кондиционирования воздуха запрещается: </w:t>
      </w:r>
    </w:p>
    <w:p>
      <w:pPr>
        <w:spacing w:after="0"/>
        <w:ind w:left="0"/>
        <w:jc w:val="both"/>
      </w:pPr>
      <w:r>
        <w:rPr>
          <w:rFonts w:ascii="Times New Roman"/>
          <w:b w:val="false"/>
          <w:i w:val="false"/>
          <w:color w:val="000000"/>
          <w:sz w:val="28"/>
        </w:rPr>
        <w:t xml:space="preserve">
      - оставлять двери вентиляционных камер открытыми; </w:t>
      </w:r>
    </w:p>
    <w:p>
      <w:pPr>
        <w:spacing w:after="0"/>
        <w:ind w:left="0"/>
        <w:jc w:val="both"/>
      </w:pPr>
      <w:r>
        <w:rPr>
          <w:rFonts w:ascii="Times New Roman"/>
          <w:b w:val="false"/>
          <w:i w:val="false"/>
          <w:color w:val="000000"/>
          <w:sz w:val="28"/>
        </w:rPr>
        <w:t xml:space="preserve">
      - закрывать вытяжные каналы, отверстия и решетки; </w:t>
      </w:r>
    </w:p>
    <w:p>
      <w:pPr>
        <w:spacing w:after="0"/>
        <w:ind w:left="0"/>
        <w:jc w:val="both"/>
      </w:pPr>
      <w:r>
        <w:rPr>
          <w:rFonts w:ascii="Times New Roman"/>
          <w:b w:val="false"/>
          <w:i w:val="false"/>
          <w:color w:val="000000"/>
          <w:sz w:val="28"/>
        </w:rPr>
        <w:t xml:space="preserve">
      - подключать к воздуховодам газовые отопительные приборы; </w:t>
      </w:r>
    </w:p>
    <w:p>
      <w:pPr>
        <w:spacing w:after="0"/>
        <w:ind w:left="0"/>
        <w:jc w:val="both"/>
      </w:pPr>
      <w:r>
        <w:rPr>
          <w:rFonts w:ascii="Times New Roman"/>
          <w:b w:val="false"/>
          <w:i w:val="false"/>
          <w:color w:val="000000"/>
          <w:sz w:val="28"/>
        </w:rPr>
        <w:t xml:space="preserve">
      - выжигать скопившиеся в воздуховодах жировые отложения, пыль и другие горючие вещества. </w:t>
      </w:r>
    </w:p>
    <w:p>
      <w:pPr>
        <w:spacing w:after="0"/>
        <w:ind w:left="0"/>
        <w:jc w:val="both"/>
      </w:pPr>
      <w:r>
        <w:rPr>
          <w:rFonts w:ascii="Times New Roman"/>
          <w:b w:val="false"/>
          <w:i w:val="false"/>
          <w:color w:val="000000"/>
          <w:sz w:val="28"/>
        </w:rPr>
        <w:t xml:space="preserve">
      14) Вентиляционные камеры, циклоны, фильтры, воздуховоды должны очищаться от горючих пылей и отходов производства в сроки, определенные приказом по предприятию. </w:t>
      </w:r>
    </w:p>
    <w:p>
      <w:pPr>
        <w:spacing w:after="0"/>
        <w:ind w:left="0"/>
        <w:jc w:val="both"/>
      </w:pPr>
      <w:r>
        <w:rPr>
          <w:rFonts w:ascii="Times New Roman"/>
          <w:b w:val="false"/>
          <w:i w:val="false"/>
          <w:color w:val="000000"/>
          <w:sz w:val="28"/>
        </w:rPr>
        <w:t xml:space="preserve">
      Для взрывопожароопасных и пожароопасных помещений руководителем (предпринимателем) предприятия должен быть разработан порядок очистки вентиляционных систем безопасными способами. </w:t>
      </w:r>
    </w:p>
    <w:p>
      <w:pPr>
        <w:spacing w:after="0"/>
        <w:ind w:left="0"/>
        <w:jc w:val="both"/>
      </w:pPr>
      <w:r>
        <w:rPr>
          <w:rFonts w:ascii="Times New Roman"/>
          <w:b w:val="false"/>
          <w:i w:val="false"/>
          <w:color w:val="000000"/>
          <w:sz w:val="28"/>
        </w:rPr>
        <w:t xml:space="preserve">
      15) Не допускается работа технологического оборудования в помещениях с пожаровзрывоопасными производствами (установками) при неисправных и отключенных гидрофильтрах, сухих фильтрах, пылеулавливающих и других устройствах систем вентиляции (аспирации). </w:t>
      </w:r>
    </w:p>
    <w:p>
      <w:pPr>
        <w:spacing w:after="0"/>
        <w:ind w:left="0"/>
        <w:jc w:val="both"/>
      </w:pPr>
      <w:r>
        <w:rPr>
          <w:rFonts w:ascii="Times New Roman"/>
          <w:b w:val="false"/>
          <w:i w:val="false"/>
          <w:color w:val="000000"/>
          <w:sz w:val="28"/>
        </w:rPr>
        <w:t xml:space="preserve">
      16) Для предотвращения попадания твердых тел в вентиляторы, удаляющие горючую пыль, волокна и другие отходы с твердыми примесями, перед ними следует устанавливать камнеуловители, а для извлечения металлических предметов - магнитные сепараторы. </w:t>
      </w:r>
    </w:p>
    <w:p>
      <w:pPr>
        <w:spacing w:after="0"/>
        <w:ind w:left="0"/>
        <w:jc w:val="both"/>
      </w:pPr>
      <w:r>
        <w:rPr>
          <w:rFonts w:ascii="Times New Roman"/>
          <w:b w:val="false"/>
          <w:i w:val="false"/>
          <w:color w:val="000000"/>
          <w:sz w:val="28"/>
        </w:rPr>
        <w:t xml:space="preserve">
      17) На трубопроводах пневматического транспорта и воздуховодах систем местных отсосов должны быть предусмотрены плотно закрывающиеся люки для периодического осмотра, очистки систем и тушения пожара в случае его возникновения. </w:t>
      </w:r>
    </w:p>
    <w:p>
      <w:pPr>
        <w:spacing w:after="0"/>
        <w:ind w:left="0"/>
        <w:jc w:val="both"/>
      </w:pPr>
      <w:r>
        <w:rPr>
          <w:rFonts w:ascii="Times New Roman"/>
          <w:b w:val="false"/>
          <w:i w:val="false"/>
          <w:color w:val="000000"/>
          <w:sz w:val="28"/>
        </w:rPr>
        <w:t xml:space="preserve">
      Смотровые люки должны располагаться не более чем через 15 м друг от друга, а также у тройников, на поворотах, в местах прохода трубопроводов через стены и перекрытия. </w:t>
      </w:r>
    </w:p>
    <w:p>
      <w:pPr>
        <w:spacing w:after="0"/>
        <w:ind w:left="0"/>
        <w:jc w:val="both"/>
      </w:pPr>
      <w:r>
        <w:rPr>
          <w:rFonts w:ascii="Times New Roman"/>
          <w:b w:val="false"/>
          <w:i w:val="false"/>
          <w:color w:val="000000"/>
          <w:sz w:val="28"/>
        </w:rPr>
        <w:t xml:space="preserve">
      18) Фильтры для очистки воздуха, удаляемого от обеспыливающих устройств машин и агрегатов, должны устанавливаться в изолированных помещениях. </w:t>
      </w:r>
    </w:p>
    <w:p>
      <w:pPr>
        <w:spacing w:after="0"/>
        <w:ind w:left="0"/>
        <w:jc w:val="both"/>
      </w:pPr>
      <w:r>
        <w:rPr>
          <w:rFonts w:ascii="Times New Roman"/>
          <w:b w:val="false"/>
          <w:i w:val="false"/>
          <w:color w:val="000000"/>
          <w:sz w:val="28"/>
        </w:rPr>
        <w:t xml:space="preserve">
      19) При рециркуляции запыленный воздух, удаляемый от оборудования, должен подвергаться двухступенчатой очистке с помощью фильтров. </w:t>
      </w:r>
    </w:p>
    <w:bookmarkStart w:name="z21" w:id="18"/>
    <w:p>
      <w:pPr>
        <w:spacing w:after="0"/>
        <w:ind w:left="0"/>
        <w:jc w:val="both"/>
      </w:pPr>
      <w:r>
        <w:rPr>
          <w:rFonts w:ascii="Times New Roman"/>
          <w:b w:val="false"/>
          <w:i w:val="false"/>
          <w:color w:val="000000"/>
          <w:sz w:val="28"/>
        </w:rPr>
        <w:t xml:space="preserve">
       </w:t>
      </w:r>
    </w:p>
    <w:bookmarkEnd w:id="18"/>
    <w:p>
      <w:pPr>
        <w:spacing w:after="0"/>
        <w:ind w:left="0"/>
        <w:jc w:val="left"/>
      </w:pPr>
      <w:r>
        <w:rPr>
          <w:rFonts w:ascii="Times New Roman"/>
          <w:b/>
          <w:i w:val="false"/>
          <w:color w:val="000000"/>
        </w:rPr>
        <w:t xml:space="preserve"> 6. Требования пожарной безопасности</w:t>
      </w:r>
      <w:r>
        <w:br/>
      </w:r>
      <w:r>
        <w:rPr>
          <w:rFonts w:ascii="Times New Roman"/>
          <w:b/>
          <w:i w:val="false"/>
          <w:color w:val="000000"/>
        </w:rPr>
        <w:t>к другим видам инженерного оборудования</w:t>
      </w:r>
    </w:p>
    <w:bookmarkStart w:name="z22" w:id="19"/>
    <w:p>
      <w:pPr>
        <w:spacing w:after="0"/>
        <w:ind w:left="0"/>
        <w:jc w:val="left"/>
      </w:pPr>
    </w:p>
    <w:bookmarkEnd w:id="19"/>
    <w:p>
      <w:pPr>
        <w:spacing w:after="0"/>
        <w:ind w:left="0"/>
        <w:jc w:val="both"/>
      </w:pPr>
      <w:r>
        <w:rPr>
          <w:rFonts w:ascii="Times New Roman"/>
          <w:b w:val="false"/>
          <w:i w:val="false"/>
          <w:color w:val="000000"/>
          <w:sz w:val="28"/>
        </w:rPr>
        <w:t xml:space="preserve">
      1) Пользоваться неисправными газовыми приборами, оставлять незакрытыми краны газовых приборов и газопроводов, устанавливать мебель и другие горючие предметы и материалы ближе 0,2 м от газовых приборов не допускается. </w:t>
      </w:r>
    </w:p>
    <w:p>
      <w:pPr>
        <w:spacing w:after="0"/>
        <w:ind w:left="0"/>
        <w:jc w:val="both"/>
      </w:pPr>
      <w:r>
        <w:rPr>
          <w:rFonts w:ascii="Times New Roman"/>
          <w:b w:val="false"/>
          <w:i w:val="false"/>
          <w:color w:val="000000"/>
          <w:sz w:val="28"/>
        </w:rPr>
        <w:t xml:space="preserve">
      2) Использование лифтов, имеющих назначение "перевозка пожарных подразделений", должно быть регламентировано инструкцией, утвержденной руководителем и согласованной с подразделением государственной противопожарной службы. </w:t>
      </w:r>
    </w:p>
    <w:p>
      <w:pPr>
        <w:spacing w:after="0"/>
        <w:ind w:left="0"/>
        <w:jc w:val="both"/>
      </w:pPr>
      <w:r>
        <w:rPr>
          <w:rFonts w:ascii="Times New Roman"/>
          <w:b w:val="false"/>
          <w:i w:val="false"/>
          <w:color w:val="000000"/>
          <w:sz w:val="28"/>
        </w:rPr>
        <w:t xml:space="preserve">
      3) Слив взрывопожароопасных и пожароопасных жидкостей в канализационные сети (даже в аварийных случаях) не допускается. Гидрозатворы, установленные на сети канализации предприятия, где применяются ЛВЖ и ГЖ, должны постоянно находиться в исправном состоянии. </w:t>
      </w:r>
    </w:p>
    <w:p>
      <w:pPr>
        <w:spacing w:after="0"/>
        <w:ind w:left="0"/>
        <w:jc w:val="both"/>
      </w:pPr>
      <w:r>
        <w:rPr>
          <w:rFonts w:ascii="Times New Roman"/>
          <w:b w:val="false"/>
          <w:i w:val="false"/>
          <w:color w:val="000000"/>
          <w:sz w:val="28"/>
        </w:rPr>
        <w:t xml:space="preserve">
      4) Клапаны мусоропроводов должны иметь плотные притворы. </w:t>
      </w:r>
    </w:p>
    <w:bookmarkStart w:name="z23" w:id="20"/>
    <w:p>
      <w:pPr>
        <w:spacing w:after="0"/>
        <w:ind w:left="0"/>
        <w:jc w:val="both"/>
      </w:pPr>
      <w:r>
        <w:rPr>
          <w:rFonts w:ascii="Times New Roman"/>
          <w:b w:val="false"/>
          <w:i w:val="false"/>
          <w:color w:val="000000"/>
          <w:sz w:val="28"/>
        </w:rPr>
        <w:t xml:space="preserve">
       </w:t>
      </w:r>
    </w:p>
    <w:bookmarkEnd w:id="20"/>
    <w:p>
      <w:pPr>
        <w:spacing w:after="0"/>
        <w:ind w:left="0"/>
        <w:jc w:val="left"/>
      </w:pPr>
      <w:r>
        <w:rPr>
          <w:rFonts w:ascii="Times New Roman"/>
          <w:b/>
          <w:i w:val="false"/>
          <w:color w:val="000000"/>
        </w:rPr>
        <w:t xml:space="preserve"> 7. Содержание сетей противопожарного</w:t>
      </w:r>
      <w:r>
        <w:br/>
      </w:r>
      <w:r>
        <w:rPr>
          <w:rFonts w:ascii="Times New Roman"/>
          <w:b/>
          <w:i w:val="false"/>
          <w:color w:val="000000"/>
        </w:rPr>
        <w:t>водоснабжения</w:t>
      </w:r>
    </w:p>
    <w:bookmarkStart w:name="z24" w:id="21"/>
    <w:p>
      <w:pPr>
        <w:spacing w:after="0"/>
        <w:ind w:left="0"/>
        <w:jc w:val="left"/>
      </w:pPr>
    </w:p>
    <w:bookmarkEnd w:id="21"/>
    <w:p>
      <w:pPr>
        <w:spacing w:after="0"/>
        <w:ind w:left="0"/>
        <w:jc w:val="both"/>
      </w:pPr>
      <w:r>
        <w:rPr>
          <w:rFonts w:ascii="Times New Roman"/>
          <w:b w:val="false"/>
          <w:i w:val="false"/>
          <w:color w:val="000000"/>
          <w:sz w:val="28"/>
        </w:rPr>
        <w:t xml:space="preserve">
      1) Сети противопожарного водопровода должны находиться в исправном состоянии и обеспечивать требуемый по нормам расход воды на нужды пожаротушения. Проверка их работоспособности должна осуществляться не реже двух раз в год (весной и осенью). </w:t>
      </w:r>
    </w:p>
    <w:p>
      <w:pPr>
        <w:spacing w:after="0"/>
        <w:ind w:left="0"/>
        <w:jc w:val="both"/>
      </w:pPr>
      <w:r>
        <w:rPr>
          <w:rFonts w:ascii="Times New Roman"/>
          <w:b w:val="false"/>
          <w:i w:val="false"/>
          <w:color w:val="000000"/>
          <w:sz w:val="28"/>
        </w:rPr>
        <w:t xml:space="preserve">
      Пожарные гидранты должны находиться в исправном состоянии, а в зимнее время должны быть утеплены и очищаться от снега и льда. </w:t>
      </w:r>
    </w:p>
    <w:p>
      <w:pPr>
        <w:spacing w:after="0"/>
        <w:ind w:left="0"/>
        <w:jc w:val="both"/>
      </w:pPr>
      <w:r>
        <w:rPr>
          <w:rFonts w:ascii="Times New Roman"/>
          <w:b w:val="false"/>
          <w:i w:val="false"/>
          <w:color w:val="000000"/>
          <w:sz w:val="28"/>
        </w:rPr>
        <w:t xml:space="preserve">
      При отключении участков водопроводной сети и гидрантов или уменьшении давления в сети ниже требуемого, необходимо извещать об этом подразделение государственной противопожарной службы. </w:t>
      </w:r>
    </w:p>
    <w:p>
      <w:pPr>
        <w:spacing w:after="0"/>
        <w:ind w:left="0"/>
        <w:jc w:val="both"/>
      </w:pPr>
      <w:r>
        <w:rPr>
          <w:rFonts w:ascii="Times New Roman"/>
          <w:b w:val="false"/>
          <w:i w:val="false"/>
          <w:color w:val="000000"/>
          <w:sz w:val="28"/>
        </w:rPr>
        <w:t xml:space="preserve">
      Электроснабжение предприятия должно обеспечивать бесперебойное питание электродвигателей пожарных насосов. </w:t>
      </w:r>
    </w:p>
    <w:p>
      <w:pPr>
        <w:spacing w:after="0"/>
        <w:ind w:left="0"/>
        <w:jc w:val="both"/>
      </w:pPr>
      <w:r>
        <w:rPr>
          <w:rFonts w:ascii="Times New Roman"/>
          <w:b w:val="false"/>
          <w:i w:val="false"/>
          <w:color w:val="000000"/>
          <w:sz w:val="28"/>
        </w:rPr>
        <w:t xml:space="preserve">
      2) У гидрантов и водоемов (водоисточников), а также по направлению движения к ним должны быть установлены соответствующие указатели (объемные со светильником или плоские, выполненные с использованием светоотражающих покрытий). На них должны быть четко нанесены цифры, указывающие расстояние до водоисточника. В ночное время указатели пожарных гидрантов и водоемов должны освещаться. </w:t>
      </w:r>
    </w:p>
    <w:p>
      <w:pPr>
        <w:spacing w:after="0"/>
        <w:ind w:left="0"/>
        <w:jc w:val="both"/>
      </w:pPr>
      <w:r>
        <w:rPr>
          <w:rFonts w:ascii="Times New Roman"/>
          <w:b w:val="false"/>
          <w:i w:val="false"/>
          <w:color w:val="000000"/>
          <w:sz w:val="28"/>
        </w:rPr>
        <w:t xml:space="preserve">
      3) Пожарные краны внутреннего противопожарного водопровода должны быть установлены на высоте 1,35 м, укомплектованы рукавами и стволами и размещаться в пожарном шкафу. На дверце шкафа должен быть указан буквенный индекс "ПК", порядковый номер и номер телефона ближайшей пожарной части. Внешнее оформление дверцы шкафа должно включать красный цвет и отвечать требованиям ГОСТ 12.4.026-76. Пожарный рукав должен быть присоединен к крану и стволу. Необходимо не реже одного раза в 6 месяцев производить ревизию "ПК", пуск воды, перемотку рукавов на новую скатку. </w:t>
      </w:r>
    </w:p>
    <w:p>
      <w:pPr>
        <w:spacing w:after="0"/>
        <w:ind w:left="0"/>
        <w:jc w:val="both"/>
      </w:pPr>
      <w:r>
        <w:rPr>
          <w:rFonts w:ascii="Times New Roman"/>
          <w:b w:val="false"/>
          <w:i w:val="false"/>
          <w:color w:val="000000"/>
          <w:sz w:val="28"/>
        </w:rPr>
        <w:t xml:space="preserve">
      4) В помещениях насосной станции должны быть вывешены общая схема противопожарного водоснабжения и схема обвязки насосов. На каждой задвижке и пожарном насосе-повысителе должно быть указано их назначение. Порядок включения насосов-повысителей должен определяться инструкцией. </w:t>
      </w:r>
    </w:p>
    <w:p>
      <w:pPr>
        <w:spacing w:after="0"/>
        <w:ind w:left="0"/>
        <w:jc w:val="both"/>
      </w:pPr>
      <w:r>
        <w:rPr>
          <w:rFonts w:ascii="Times New Roman"/>
          <w:b w:val="false"/>
          <w:i w:val="false"/>
          <w:color w:val="000000"/>
          <w:sz w:val="28"/>
        </w:rPr>
        <w:t xml:space="preserve">
      Помещения насосных станций противопожарного водопровода населенных пунктов должны иметь прямую телефонную связь с государственной противопожарной службой. </w:t>
      </w:r>
    </w:p>
    <w:p>
      <w:pPr>
        <w:spacing w:after="0"/>
        <w:ind w:left="0"/>
        <w:jc w:val="both"/>
      </w:pPr>
      <w:r>
        <w:rPr>
          <w:rFonts w:ascii="Times New Roman"/>
          <w:b w:val="false"/>
          <w:i w:val="false"/>
          <w:color w:val="000000"/>
          <w:sz w:val="28"/>
        </w:rPr>
        <w:t xml:space="preserve">
      5) Задвижки с электроприводом, установленные на обводных линиях водомерных устройств, должны проверяться на работоспособность не реже двух раз в год, а пожарные насосы - ежемесячно. </w:t>
      </w:r>
    </w:p>
    <w:p>
      <w:pPr>
        <w:spacing w:after="0"/>
        <w:ind w:left="0"/>
        <w:jc w:val="both"/>
      </w:pPr>
      <w:r>
        <w:rPr>
          <w:rFonts w:ascii="Times New Roman"/>
          <w:b w:val="false"/>
          <w:i w:val="false"/>
          <w:color w:val="000000"/>
          <w:sz w:val="28"/>
        </w:rPr>
        <w:t xml:space="preserve">
      Указанное оборудование должно находиться в исправном состоянии. </w:t>
      </w:r>
    </w:p>
    <w:p>
      <w:pPr>
        <w:spacing w:after="0"/>
        <w:ind w:left="0"/>
        <w:jc w:val="both"/>
      </w:pPr>
      <w:r>
        <w:rPr>
          <w:rFonts w:ascii="Times New Roman"/>
          <w:b w:val="false"/>
          <w:i w:val="false"/>
          <w:color w:val="000000"/>
          <w:sz w:val="28"/>
        </w:rPr>
        <w:t xml:space="preserve">
      6) При наличии на территории объекта или вблизи его (в радиусе 200 м) естественных или искусственных водоисточников (река, озеро, бассейн, градирня и т.п.) к ним должны быть устроены подъезды с площадками (пирсами) из твердых покрытий размерами не менее 12х12 м для установки пожарных автомобилей и забора воды в любое время года. Поддержание в постоянной готовности искусственных водоемов, подъездов к водоисточникам и водозаборных устройств возлагается на соответствующие предприятия (в населенных пунктах - на органы местного самоуправления). </w:t>
      </w:r>
    </w:p>
    <w:p>
      <w:pPr>
        <w:spacing w:after="0"/>
        <w:ind w:left="0"/>
        <w:jc w:val="both"/>
      </w:pPr>
      <w:r>
        <w:rPr>
          <w:rFonts w:ascii="Times New Roman"/>
          <w:b w:val="false"/>
          <w:i w:val="false"/>
          <w:color w:val="000000"/>
          <w:sz w:val="28"/>
        </w:rPr>
        <w:t xml:space="preserve">
      7) Водонапорные башни должны быть приспособлены для отбора воды пожарной техникой в любое время года. Использование для хозяйственных и производственных целей запаса воды, предназначенного для нужд пожаротушения, не допускается. </w:t>
      </w:r>
    </w:p>
    <w:bookmarkStart w:name="z25" w:id="22"/>
    <w:p>
      <w:pPr>
        <w:spacing w:after="0"/>
        <w:ind w:left="0"/>
        <w:jc w:val="both"/>
      </w:pPr>
      <w:r>
        <w:rPr>
          <w:rFonts w:ascii="Times New Roman"/>
          <w:b w:val="false"/>
          <w:i w:val="false"/>
          <w:color w:val="000000"/>
          <w:sz w:val="28"/>
        </w:rPr>
        <w:t xml:space="preserve">
       </w:t>
      </w:r>
    </w:p>
    <w:bookmarkEnd w:id="22"/>
    <w:p>
      <w:pPr>
        <w:spacing w:after="0"/>
        <w:ind w:left="0"/>
        <w:jc w:val="left"/>
      </w:pPr>
      <w:r>
        <w:rPr>
          <w:rFonts w:ascii="Times New Roman"/>
          <w:b/>
          <w:i w:val="false"/>
          <w:color w:val="000000"/>
        </w:rPr>
        <w:t xml:space="preserve">  8. Содержание установок пожарной сигнализации</w:t>
      </w:r>
      <w:r>
        <w:br/>
      </w:r>
      <w:r>
        <w:rPr>
          <w:rFonts w:ascii="Times New Roman"/>
          <w:b/>
          <w:i w:val="false"/>
          <w:color w:val="000000"/>
        </w:rPr>
        <w:t>и пожаротушения, систем противодымной защиты,</w:t>
      </w:r>
      <w:r>
        <w:br/>
      </w:r>
      <w:r>
        <w:rPr>
          <w:rFonts w:ascii="Times New Roman"/>
          <w:b/>
          <w:i w:val="false"/>
          <w:color w:val="000000"/>
        </w:rPr>
        <w:t>оповещения людей о пожаре и управления эвакуацией</w:t>
      </w:r>
    </w:p>
    <w:bookmarkStart w:name="z26" w:id="23"/>
    <w:p>
      <w:pPr>
        <w:spacing w:after="0"/>
        <w:ind w:left="0"/>
        <w:jc w:val="left"/>
      </w:pPr>
    </w:p>
    <w:bookmarkEnd w:id="23"/>
    <w:p>
      <w:pPr>
        <w:spacing w:after="0"/>
        <w:ind w:left="0"/>
        <w:jc w:val="both"/>
      </w:pPr>
      <w:r>
        <w:rPr>
          <w:rFonts w:ascii="Times New Roman"/>
          <w:b w:val="false"/>
          <w:i w:val="false"/>
          <w:color w:val="000000"/>
          <w:sz w:val="28"/>
        </w:rPr>
        <w:t xml:space="preserve">
      1) Регламентные работы по техническому обслуживанию и планово- предупредительному ремонту (ТО и ППР) автоматических установок пожарной сигнализации и пожаротушения, систем противодымной защиты, оповещения людей о пожаре и управления эвакуацией должны осуществляться в соответствии с годовым планом-графиком, составляемым с учетом технической документации заводов-изготовителей и сроками проведения ремонтных работ. ТО и ППР должны выполняться специально обученным обслуживающим персоналом или специализированной организацией, имеющей лицензию, по договору. </w:t>
      </w:r>
    </w:p>
    <w:p>
      <w:pPr>
        <w:spacing w:after="0"/>
        <w:ind w:left="0"/>
        <w:jc w:val="both"/>
      </w:pPr>
      <w:r>
        <w:rPr>
          <w:rFonts w:ascii="Times New Roman"/>
          <w:b w:val="false"/>
          <w:i w:val="false"/>
          <w:color w:val="000000"/>
          <w:sz w:val="28"/>
        </w:rPr>
        <w:t xml:space="preserve">
      В период выполнения работ по ТО или ремонту, связанных с отключением установки (отдельных линий, извещателей), руководитель (предприниматель) предприятия обязан принять необходимые меры по защите от пожаров зданий, сооружений, помещений, технологического оборудования. </w:t>
      </w:r>
    </w:p>
    <w:p>
      <w:pPr>
        <w:spacing w:after="0"/>
        <w:ind w:left="0"/>
        <w:jc w:val="both"/>
      </w:pPr>
      <w:r>
        <w:rPr>
          <w:rFonts w:ascii="Times New Roman"/>
          <w:b w:val="false"/>
          <w:i w:val="false"/>
          <w:color w:val="000000"/>
          <w:sz w:val="28"/>
        </w:rPr>
        <w:t xml:space="preserve">
      2) В помещении диспетчерского пункта (пожарного поста) должна быть вывешена инструкция о порядке действий оперативного (дежурного) персонала при получении сигналов о пожаре и неисправности установок (систем) пожарной автоматики. Диспетчерский пункт (пожарный пост) должен быть обеспечен телефонной связью и исправными электрическими фонарями (не менее 3 штук). </w:t>
      </w:r>
    </w:p>
    <w:p>
      <w:pPr>
        <w:spacing w:after="0"/>
        <w:ind w:left="0"/>
        <w:jc w:val="both"/>
      </w:pPr>
      <w:r>
        <w:rPr>
          <w:rFonts w:ascii="Times New Roman"/>
          <w:b w:val="false"/>
          <w:i w:val="false"/>
          <w:color w:val="000000"/>
          <w:sz w:val="28"/>
        </w:rPr>
        <w:t xml:space="preserve">
      3) Установки пожарной автоматики должны находиться в исправном состоянии и постоянной готовности, соответствовать проектной документации. </w:t>
      </w:r>
    </w:p>
    <w:p>
      <w:pPr>
        <w:spacing w:after="0"/>
        <w:ind w:left="0"/>
        <w:jc w:val="both"/>
      </w:pPr>
      <w:r>
        <w:rPr>
          <w:rFonts w:ascii="Times New Roman"/>
          <w:b w:val="false"/>
          <w:i w:val="false"/>
          <w:color w:val="000000"/>
          <w:sz w:val="28"/>
        </w:rPr>
        <w:t xml:space="preserve">
      Перевод установок с автоматического пуска на ручной не допускается, за исключением случаев, оговоренных в нормах и правилах. </w:t>
      </w:r>
    </w:p>
    <w:p>
      <w:pPr>
        <w:spacing w:after="0"/>
        <w:ind w:left="0"/>
        <w:jc w:val="both"/>
      </w:pPr>
      <w:r>
        <w:rPr>
          <w:rFonts w:ascii="Times New Roman"/>
          <w:b w:val="false"/>
          <w:i w:val="false"/>
          <w:color w:val="000000"/>
          <w:sz w:val="28"/>
        </w:rPr>
        <w:t xml:space="preserve">
      4) Баллоны и емкости установок пожаротушения, масса огнетушащего вещества и давление в которых ниже расчетных значений на 10% и более, подлежат дозарядке или перезарядке. </w:t>
      </w:r>
    </w:p>
    <w:p>
      <w:pPr>
        <w:spacing w:after="0"/>
        <w:ind w:left="0"/>
        <w:jc w:val="both"/>
      </w:pPr>
      <w:r>
        <w:rPr>
          <w:rFonts w:ascii="Times New Roman"/>
          <w:b w:val="false"/>
          <w:i w:val="false"/>
          <w:color w:val="000000"/>
          <w:sz w:val="28"/>
        </w:rPr>
        <w:t xml:space="preserve">
      5) Оросители спринклерных (дренчерных) установок в местах, где имеется опасность механического повреждения, должны быть защищены надежными ограждениями, не влияющими на распространение тепла и не изменяющими карту орошения. </w:t>
      </w:r>
    </w:p>
    <w:p>
      <w:pPr>
        <w:spacing w:after="0"/>
        <w:ind w:left="0"/>
        <w:jc w:val="both"/>
      </w:pPr>
      <w:r>
        <w:rPr>
          <w:rFonts w:ascii="Times New Roman"/>
          <w:b w:val="false"/>
          <w:i w:val="false"/>
          <w:color w:val="000000"/>
          <w:sz w:val="28"/>
        </w:rPr>
        <w:t xml:space="preserve">
      Устанавливать взамен вскрывшихся и неисправных оросителей пробки и заглушки не допускается. </w:t>
      </w:r>
    </w:p>
    <w:p>
      <w:pPr>
        <w:spacing w:after="0"/>
        <w:ind w:left="0"/>
        <w:jc w:val="both"/>
      </w:pPr>
      <w:r>
        <w:rPr>
          <w:rFonts w:ascii="Times New Roman"/>
          <w:b w:val="false"/>
          <w:i w:val="false"/>
          <w:color w:val="000000"/>
          <w:sz w:val="28"/>
        </w:rPr>
        <w:t xml:space="preserve">
      6) Станция пожаротушения должна быть обеспечена схемой обвязки и инструкцией по управлению установкой при пожаре. </w:t>
      </w:r>
    </w:p>
    <w:p>
      <w:pPr>
        <w:spacing w:after="0"/>
        <w:ind w:left="0"/>
        <w:jc w:val="both"/>
      </w:pPr>
      <w:r>
        <w:rPr>
          <w:rFonts w:ascii="Times New Roman"/>
          <w:b w:val="false"/>
          <w:i w:val="false"/>
          <w:color w:val="000000"/>
          <w:sz w:val="28"/>
        </w:rPr>
        <w:t xml:space="preserve">
      У каждого узла управления должна быть вывешена табличка с указанием защищаемых помещений, типа и количества оросителей в секции установки. Задвижки и краны должны быть пронумерованы в соответствии со схемой обвязки. </w:t>
      </w:r>
    </w:p>
    <w:p>
      <w:pPr>
        <w:spacing w:after="0"/>
        <w:ind w:left="0"/>
        <w:jc w:val="both"/>
      </w:pPr>
      <w:r>
        <w:rPr>
          <w:rFonts w:ascii="Times New Roman"/>
          <w:b w:val="false"/>
          <w:i w:val="false"/>
          <w:color w:val="000000"/>
          <w:sz w:val="28"/>
        </w:rPr>
        <w:t xml:space="preserve">
      7) Системы оповещения о пожаре должны обеспечивать в соответствии с планами эвакуации передачу сигналов оповещения одновременно по всему зданию (сооружению) или выборочно в отдельные его части (этажи, секции и т.п.). </w:t>
      </w:r>
    </w:p>
    <w:p>
      <w:pPr>
        <w:spacing w:after="0"/>
        <w:ind w:left="0"/>
        <w:jc w:val="both"/>
      </w:pPr>
      <w:r>
        <w:rPr>
          <w:rFonts w:ascii="Times New Roman"/>
          <w:b w:val="false"/>
          <w:i w:val="false"/>
          <w:color w:val="000000"/>
          <w:sz w:val="28"/>
        </w:rPr>
        <w:t xml:space="preserve">
      В лечебных и детских дошкольных учреждениях, а также спальных корпусах школ-интернатов оповещается только обслуживающий персонал. </w:t>
      </w:r>
    </w:p>
    <w:p>
      <w:pPr>
        <w:spacing w:after="0"/>
        <w:ind w:left="0"/>
        <w:jc w:val="both"/>
      </w:pPr>
      <w:r>
        <w:rPr>
          <w:rFonts w:ascii="Times New Roman"/>
          <w:b w:val="false"/>
          <w:i w:val="false"/>
          <w:color w:val="000000"/>
          <w:sz w:val="28"/>
        </w:rPr>
        <w:t xml:space="preserve">
      Порядок использования систем оповещения должен быть определен в инструкциях по их эксплуатации и в планах эвакуации с указанием лиц, которые имеют право приводить системы в действие. </w:t>
      </w:r>
    </w:p>
    <w:p>
      <w:pPr>
        <w:spacing w:after="0"/>
        <w:ind w:left="0"/>
        <w:jc w:val="both"/>
      </w:pPr>
      <w:r>
        <w:rPr>
          <w:rFonts w:ascii="Times New Roman"/>
          <w:b w:val="false"/>
          <w:i w:val="false"/>
          <w:color w:val="000000"/>
          <w:sz w:val="28"/>
        </w:rPr>
        <w:t xml:space="preserve">
      8) В зданиях, где не требуются технические средства оповещения людей о пожаре, руководитель объекта должен определить порядок оповещения людей о пожаре и назначить ответственных за это лиц. </w:t>
      </w:r>
    </w:p>
    <w:p>
      <w:pPr>
        <w:spacing w:after="0"/>
        <w:ind w:left="0"/>
        <w:jc w:val="both"/>
      </w:pPr>
      <w:r>
        <w:rPr>
          <w:rFonts w:ascii="Times New Roman"/>
          <w:b w:val="false"/>
          <w:i w:val="false"/>
          <w:color w:val="000000"/>
          <w:sz w:val="28"/>
        </w:rPr>
        <w:t xml:space="preserve">
      9) Оповещатели (громкоговорители) должны быть без регулятора громкости и подключены к сети без разъемных устройств. </w:t>
      </w:r>
    </w:p>
    <w:p>
      <w:pPr>
        <w:spacing w:after="0"/>
        <w:ind w:left="0"/>
        <w:jc w:val="both"/>
      </w:pPr>
      <w:r>
        <w:rPr>
          <w:rFonts w:ascii="Times New Roman"/>
          <w:b w:val="false"/>
          <w:i w:val="false"/>
          <w:color w:val="000000"/>
          <w:sz w:val="28"/>
        </w:rPr>
        <w:t xml:space="preserve">
      Для обеспечения надежности передачи текстов оповещения и управления эвакуацией допускается использовать внутренние радиотрансляционные сети и другие сети вещания, имеющиеся на объекте. </w:t>
      </w:r>
    </w:p>
    <w:bookmarkStart w:name="z27" w:id="24"/>
    <w:p>
      <w:pPr>
        <w:spacing w:after="0"/>
        <w:ind w:left="0"/>
        <w:jc w:val="both"/>
      </w:pPr>
      <w:r>
        <w:rPr>
          <w:rFonts w:ascii="Times New Roman"/>
          <w:b w:val="false"/>
          <w:i w:val="false"/>
          <w:color w:val="000000"/>
          <w:sz w:val="28"/>
        </w:rPr>
        <w:t xml:space="preserve">
       </w:t>
      </w:r>
    </w:p>
    <w:bookmarkEnd w:id="24"/>
    <w:p>
      <w:pPr>
        <w:spacing w:after="0"/>
        <w:ind w:left="0"/>
        <w:jc w:val="left"/>
      </w:pPr>
      <w:r>
        <w:rPr>
          <w:rFonts w:ascii="Times New Roman"/>
          <w:b/>
          <w:i w:val="false"/>
          <w:color w:val="000000"/>
        </w:rPr>
        <w:t xml:space="preserve">  9. Содержание пожарной техники</w:t>
      </w:r>
    </w:p>
    <w:bookmarkStart w:name="z28" w:id="25"/>
    <w:p>
      <w:pPr>
        <w:spacing w:after="0"/>
        <w:ind w:left="0"/>
        <w:jc w:val="left"/>
      </w:pPr>
    </w:p>
    <w:bookmarkEnd w:id="25"/>
    <w:p>
      <w:pPr>
        <w:spacing w:after="0"/>
        <w:ind w:left="0"/>
        <w:jc w:val="both"/>
      </w:pPr>
      <w:r>
        <w:rPr>
          <w:rFonts w:ascii="Times New Roman"/>
          <w:b w:val="false"/>
          <w:i w:val="false"/>
          <w:color w:val="000000"/>
          <w:sz w:val="28"/>
        </w:rPr>
        <w:t xml:space="preserve">
      1) Пожарные автомобили следует содержать в пожарных депо или специально предназначенных для этих целей выделенных боксах, которые должны иметь отопление, электроснабжение, телефонную связь, твердое покрытие полов, утепленные ворота, другие устройства и оборудование, необходимые для обеспечения нормальных и безопасных условий работы личного состава государственной противопожарной службы. </w:t>
      </w:r>
    </w:p>
    <w:p>
      <w:pPr>
        <w:spacing w:after="0"/>
        <w:ind w:left="0"/>
        <w:jc w:val="both"/>
      </w:pPr>
      <w:r>
        <w:rPr>
          <w:rFonts w:ascii="Times New Roman"/>
          <w:b w:val="false"/>
          <w:i w:val="false"/>
          <w:color w:val="000000"/>
          <w:sz w:val="28"/>
        </w:rPr>
        <w:t xml:space="preserve">
      Не допускается снимать с пожарных автомобилей пожарно-техническое вооружение и использовать пожарную технику не по назначению. </w:t>
      </w:r>
    </w:p>
    <w:p>
      <w:pPr>
        <w:spacing w:after="0"/>
        <w:ind w:left="0"/>
        <w:jc w:val="both"/>
      </w:pPr>
      <w:r>
        <w:rPr>
          <w:rFonts w:ascii="Times New Roman"/>
          <w:b w:val="false"/>
          <w:i w:val="false"/>
          <w:color w:val="000000"/>
          <w:sz w:val="28"/>
        </w:rPr>
        <w:t xml:space="preserve">
      2) Пожарные автомобили и мотопомпы, приспособленная и переоборудованная техника для тушения пожаров должны быть укомплектованы пожарно-техническим вооружением, заправлены топливом, огнетушащими веществами и находиться в исправном состоянии. Порядок привлечения техники для тушения пожаров определяется расписанием выезда и планом привлечения сил и средств для тушения пожаров, утвержденным администрацией района. </w:t>
      </w:r>
    </w:p>
    <w:p>
      <w:pPr>
        <w:spacing w:after="0"/>
        <w:ind w:left="0"/>
        <w:jc w:val="both"/>
      </w:pPr>
      <w:r>
        <w:rPr>
          <w:rFonts w:ascii="Times New Roman"/>
          <w:b w:val="false"/>
          <w:i w:val="false"/>
          <w:color w:val="000000"/>
          <w:sz w:val="28"/>
        </w:rPr>
        <w:t xml:space="preserve">
      3) За каждой пожарной мотопомпой, приспособленной (переоборудованной) для целей пожаротушения техникой, должен быть закреплен моторист (водитель), прошедший специальную подготовку. На предприятии должен быть отработан порядок доставки пожарных мотопомп к месту пожара. </w:t>
      </w:r>
    </w:p>
    <w:bookmarkStart w:name="z29" w:id="26"/>
    <w:p>
      <w:pPr>
        <w:spacing w:after="0"/>
        <w:ind w:left="0"/>
        <w:jc w:val="both"/>
      </w:pPr>
      <w:r>
        <w:rPr>
          <w:rFonts w:ascii="Times New Roman"/>
          <w:b w:val="false"/>
          <w:i w:val="false"/>
          <w:color w:val="000000"/>
          <w:sz w:val="28"/>
        </w:rPr>
        <w:t xml:space="preserve">
       </w:t>
      </w:r>
    </w:p>
    <w:bookmarkEnd w:id="26"/>
    <w:p>
      <w:pPr>
        <w:spacing w:after="0"/>
        <w:ind w:left="0"/>
        <w:jc w:val="left"/>
      </w:pPr>
      <w:r>
        <w:rPr>
          <w:rFonts w:ascii="Times New Roman"/>
          <w:b/>
          <w:i w:val="false"/>
          <w:color w:val="000000"/>
        </w:rPr>
        <w:t xml:space="preserve"> 10. Порядок действий при пожаре</w:t>
      </w:r>
    </w:p>
    <w:bookmarkStart w:name="z30" w:id="27"/>
    <w:p>
      <w:pPr>
        <w:spacing w:after="0"/>
        <w:ind w:left="0"/>
        <w:jc w:val="left"/>
      </w:pPr>
    </w:p>
    <w:bookmarkEnd w:id="27"/>
    <w:p>
      <w:pPr>
        <w:spacing w:after="0"/>
        <w:ind w:left="0"/>
        <w:jc w:val="both"/>
      </w:pPr>
      <w:r>
        <w:rPr>
          <w:rFonts w:ascii="Times New Roman"/>
          <w:b w:val="false"/>
          <w:i w:val="false"/>
          <w:color w:val="000000"/>
          <w:sz w:val="28"/>
        </w:rPr>
        <w:t xml:space="preserve">
      1) Каждый гражданин при обнаружении пожара или признаков горения (задымление, запах гари, повышение температуры и т.п.) обязан: </w:t>
      </w:r>
    </w:p>
    <w:p>
      <w:pPr>
        <w:spacing w:after="0"/>
        <w:ind w:left="0"/>
        <w:jc w:val="both"/>
      </w:pPr>
      <w:r>
        <w:rPr>
          <w:rFonts w:ascii="Times New Roman"/>
          <w:b w:val="false"/>
          <w:i w:val="false"/>
          <w:color w:val="000000"/>
          <w:sz w:val="28"/>
        </w:rPr>
        <w:t xml:space="preserve">
      - немедленно сообщить об этом по телефону в государственную противопожарную службу (при этом необходимо назвать адрес объекта, место возникновения пожара, а также сообщить свою фамилию); </w:t>
      </w:r>
    </w:p>
    <w:p>
      <w:pPr>
        <w:spacing w:after="0"/>
        <w:ind w:left="0"/>
        <w:jc w:val="both"/>
      </w:pPr>
      <w:r>
        <w:rPr>
          <w:rFonts w:ascii="Times New Roman"/>
          <w:b w:val="false"/>
          <w:i w:val="false"/>
          <w:color w:val="000000"/>
          <w:sz w:val="28"/>
        </w:rPr>
        <w:t xml:space="preserve">
      - принять по возможности меры по эвакуации людей, тушению пожара и сохранности материальных ценностей. </w:t>
      </w:r>
    </w:p>
    <w:p>
      <w:pPr>
        <w:spacing w:after="0"/>
        <w:ind w:left="0"/>
        <w:jc w:val="both"/>
      </w:pPr>
      <w:r>
        <w:rPr>
          <w:rFonts w:ascii="Times New Roman"/>
          <w:b w:val="false"/>
          <w:i w:val="false"/>
          <w:color w:val="000000"/>
          <w:sz w:val="28"/>
        </w:rPr>
        <w:t xml:space="preserve">
      2) Руководитель предприятия (другое должностное лицо), прибывший к месту пожара, обязан: </w:t>
      </w:r>
    </w:p>
    <w:p>
      <w:pPr>
        <w:spacing w:after="0"/>
        <w:ind w:left="0"/>
        <w:jc w:val="both"/>
      </w:pPr>
      <w:r>
        <w:rPr>
          <w:rFonts w:ascii="Times New Roman"/>
          <w:b w:val="false"/>
          <w:i w:val="false"/>
          <w:color w:val="000000"/>
          <w:sz w:val="28"/>
        </w:rPr>
        <w:t xml:space="preserve">
      - продублировать сообщение о возникновении пожара в государственную противопожарную службу и поставить в известность вышестоящее руководство, диспетчера, ответственного дежурного по объекту; </w:t>
      </w:r>
    </w:p>
    <w:p>
      <w:pPr>
        <w:spacing w:after="0"/>
        <w:ind w:left="0"/>
        <w:jc w:val="both"/>
      </w:pPr>
      <w:r>
        <w:rPr>
          <w:rFonts w:ascii="Times New Roman"/>
          <w:b w:val="false"/>
          <w:i w:val="false"/>
          <w:color w:val="000000"/>
          <w:sz w:val="28"/>
        </w:rPr>
        <w:t xml:space="preserve">
      - в случае угрозы жизни людей немедленно организовать их спасение, используя для этого имеющиеся силы и средства; </w:t>
      </w:r>
    </w:p>
    <w:p>
      <w:pPr>
        <w:spacing w:after="0"/>
        <w:ind w:left="0"/>
        <w:jc w:val="both"/>
      </w:pPr>
      <w:r>
        <w:rPr>
          <w:rFonts w:ascii="Times New Roman"/>
          <w:b w:val="false"/>
          <w:i w:val="false"/>
          <w:color w:val="000000"/>
          <w:sz w:val="28"/>
        </w:rPr>
        <w:t xml:space="preserve">
      - проверить включение в работу автоматических систем противопожарной защиты (оповещения людей о пожаре, пожаротушения, противодымной защиты); </w:t>
      </w:r>
    </w:p>
    <w:p>
      <w:pPr>
        <w:spacing w:after="0"/>
        <w:ind w:left="0"/>
        <w:jc w:val="both"/>
      </w:pPr>
      <w:r>
        <w:rPr>
          <w:rFonts w:ascii="Times New Roman"/>
          <w:b w:val="false"/>
          <w:i w:val="false"/>
          <w:color w:val="000000"/>
          <w:sz w:val="28"/>
        </w:rPr>
        <w:t xml:space="preserve">
      - при необходимости отключить электроэнергию (за исключением систем противопожарной защиты), остановить работу транспортирующих устройств, агрегатов, аппаратов, перекрыть сырьевые, газовые, паровые и водяные коммуникации, остановить работу систем вентиляции в аварийном и смежном с ним помещениях, выполнить другие мероприятия, способствующие предотвращению развития пожара и задымления помещений здания; </w:t>
      </w:r>
    </w:p>
    <w:p>
      <w:pPr>
        <w:spacing w:after="0"/>
        <w:ind w:left="0"/>
        <w:jc w:val="both"/>
      </w:pPr>
      <w:r>
        <w:rPr>
          <w:rFonts w:ascii="Times New Roman"/>
          <w:b w:val="false"/>
          <w:i w:val="false"/>
          <w:color w:val="000000"/>
          <w:sz w:val="28"/>
        </w:rPr>
        <w:t xml:space="preserve">
      - прекратить все работы в здании (если это допустимо по технологическому процессу производства) кроме работ, связанных с мероприятиями по ликвидации пожара; </w:t>
      </w:r>
    </w:p>
    <w:p>
      <w:pPr>
        <w:spacing w:after="0"/>
        <w:ind w:left="0"/>
        <w:jc w:val="both"/>
      </w:pPr>
      <w:r>
        <w:rPr>
          <w:rFonts w:ascii="Times New Roman"/>
          <w:b w:val="false"/>
          <w:i w:val="false"/>
          <w:color w:val="000000"/>
          <w:sz w:val="28"/>
        </w:rPr>
        <w:t xml:space="preserve">
      - удалить за пределы опасной зоны всех работников, не участвующих в тушении пожара; </w:t>
      </w:r>
    </w:p>
    <w:p>
      <w:pPr>
        <w:spacing w:after="0"/>
        <w:ind w:left="0"/>
        <w:jc w:val="both"/>
      </w:pPr>
      <w:r>
        <w:rPr>
          <w:rFonts w:ascii="Times New Roman"/>
          <w:b w:val="false"/>
          <w:i w:val="false"/>
          <w:color w:val="000000"/>
          <w:sz w:val="28"/>
        </w:rPr>
        <w:t xml:space="preserve">
      - осуществить общее руководство по тушению пожара (с учетом специфических особенностей объекта) до прибытия подразделения государственной противопожарной службы; </w:t>
      </w:r>
    </w:p>
    <w:p>
      <w:pPr>
        <w:spacing w:after="0"/>
        <w:ind w:left="0"/>
        <w:jc w:val="both"/>
      </w:pPr>
      <w:r>
        <w:rPr>
          <w:rFonts w:ascii="Times New Roman"/>
          <w:b w:val="false"/>
          <w:i w:val="false"/>
          <w:color w:val="000000"/>
          <w:sz w:val="28"/>
        </w:rPr>
        <w:t xml:space="preserve">
      - обеспечить соблюдение требований безопасности работниками, принимающими участие в тушении пожара; </w:t>
      </w:r>
    </w:p>
    <w:p>
      <w:pPr>
        <w:spacing w:after="0"/>
        <w:ind w:left="0"/>
        <w:jc w:val="both"/>
      </w:pPr>
      <w:r>
        <w:rPr>
          <w:rFonts w:ascii="Times New Roman"/>
          <w:b w:val="false"/>
          <w:i w:val="false"/>
          <w:color w:val="000000"/>
          <w:sz w:val="28"/>
        </w:rPr>
        <w:t xml:space="preserve">
      - одновременно с тушением пожара организовать эвакуацию и защиту материальных ценностей; </w:t>
      </w:r>
    </w:p>
    <w:p>
      <w:pPr>
        <w:spacing w:after="0"/>
        <w:ind w:left="0"/>
        <w:jc w:val="both"/>
      </w:pPr>
      <w:r>
        <w:rPr>
          <w:rFonts w:ascii="Times New Roman"/>
          <w:b w:val="false"/>
          <w:i w:val="false"/>
          <w:color w:val="000000"/>
          <w:sz w:val="28"/>
        </w:rPr>
        <w:t xml:space="preserve">
      - организовать встречу подразделений государственной противопожарной службы и оказать помощь в выборе кратчайшего пути для подъезда к очагу пожара и противопожарного водоснабжения. </w:t>
      </w:r>
    </w:p>
    <w:p>
      <w:pPr>
        <w:spacing w:after="0"/>
        <w:ind w:left="0"/>
        <w:jc w:val="both"/>
      </w:pPr>
      <w:r>
        <w:rPr>
          <w:rFonts w:ascii="Times New Roman"/>
          <w:b w:val="false"/>
          <w:i w:val="false"/>
          <w:color w:val="000000"/>
          <w:sz w:val="28"/>
        </w:rPr>
        <w:t xml:space="preserve">
      3) По прибытии пожарного подразделения руководитель предприятия (или лицо его заменяющее) обязан проинформировать руководителя тушения пожара о конструктивных и технологических особенностях объекта, прилегающих строений и сооружений, количестве и пожароопасных свойствах хранимых и применяемых на объекте опасных, взрывоопасных, взрывчатых, сильнодействующих ядовитых, радиоактивных веществ, материалов, изделий и других сведениях необходимых для успешной ликвидации пожара и безопасности участников тушения пожара, а также организовать привлечение сил и средств объекта к осуществлению необходимых мероприятий, связанных с ликвидацией пожара и предупреждением его развития. </w:t>
      </w:r>
    </w:p>
    <w:p>
      <w:pPr>
        <w:spacing w:after="0"/>
        <w:ind w:left="0"/>
        <w:jc w:val="both"/>
      </w:pPr>
      <w:r>
        <w:rPr>
          <w:rFonts w:ascii="Times New Roman"/>
          <w:b w:val="false"/>
          <w:i w:val="false"/>
          <w:color w:val="000000"/>
          <w:sz w:val="28"/>
        </w:rPr>
        <w:t xml:space="preserve">
      4) По каждому произошедшему на объекте пожару администрация обязана выяснить обстоятельства, способствовавшие возникновению и развитию пожара, и осуществить необходимые профилактические мероприятия. </w:t>
      </w:r>
    </w:p>
    <w:bookmarkStart w:name="z31" w:id="28"/>
    <w:p>
      <w:pPr>
        <w:spacing w:after="0"/>
        <w:ind w:left="0"/>
        <w:jc w:val="both"/>
      </w:pPr>
      <w:r>
        <w:rPr>
          <w:rFonts w:ascii="Times New Roman"/>
          <w:b w:val="false"/>
          <w:i w:val="false"/>
          <w:color w:val="000000"/>
          <w:sz w:val="28"/>
        </w:rPr>
        <w:t xml:space="preserve">
       </w:t>
      </w:r>
    </w:p>
    <w:bookmarkEnd w:id="28"/>
    <w:p>
      <w:pPr>
        <w:spacing w:after="0"/>
        <w:ind w:left="0"/>
        <w:jc w:val="left"/>
      </w:pPr>
      <w:r>
        <w:rPr>
          <w:rFonts w:ascii="Times New Roman"/>
          <w:b/>
          <w:i w:val="false"/>
          <w:color w:val="000000"/>
        </w:rPr>
        <w:t xml:space="preserve">  2. Населенные пункты</w:t>
      </w:r>
    </w:p>
    <w:bookmarkStart w:name="z32" w:id="29"/>
    <w:p>
      <w:pPr>
        <w:spacing w:after="0"/>
        <w:ind w:left="0"/>
        <w:jc w:val="left"/>
      </w:pPr>
    </w:p>
    <w:bookmarkEnd w:id="29"/>
    <w:p>
      <w:pPr>
        <w:spacing w:after="0"/>
        <w:ind w:left="0"/>
        <w:jc w:val="both"/>
      </w:pPr>
      <w:r>
        <w:rPr>
          <w:rFonts w:ascii="Times New Roman"/>
          <w:b w:val="false"/>
          <w:i w:val="false"/>
          <w:color w:val="000000"/>
          <w:sz w:val="28"/>
        </w:rPr>
        <w:t xml:space="preserve">
      1) Для населенных пунктов, расположенных в лесах, должны быть разработаны и выполнены мероприятия, исключающие возможность распространения огня при лесных пожарах на здания и сооружения (устройство защитных противопожарных полос, посадка лиственных насаждений, удаление в летний период сухой растительности и другие). В весенне-летний период в сельской местности необходимо разрабатывать и выполнять мероприятия, исключающие возможность заноса огня из населенных пунктов. </w:t>
      </w:r>
    </w:p>
    <w:p>
      <w:pPr>
        <w:spacing w:after="0"/>
        <w:ind w:left="0"/>
        <w:jc w:val="both"/>
      </w:pPr>
      <w:r>
        <w:rPr>
          <w:rFonts w:ascii="Times New Roman"/>
          <w:b w:val="false"/>
          <w:i w:val="false"/>
          <w:color w:val="000000"/>
          <w:sz w:val="28"/>
        </w:rPr>
        <w:t xml:space="preserve">
      2) В сельской местности на фасадах индивидуальных жилых домов (калитках или воротах домовладений) должны вывешиваться таблички с изображением инвентаря, с которым жильцы этих домов обязаны являться на тушение пожара. </w:t>
      </w:r>
    </w:p>
    <w:p>
      <w:pPr>
        <w:spacing w:after="0"/>
        <w:ind w:left="0"/>
        <w:jc w:val="both"/>
      </w:pPr>
      <w:r>
        <w:rPr>
          <w:rFonts w:ascii="Times New Roman"/>
          <w:b w:val="false"/>
          <w:i w:val="false"/>
          <w:color w:val="000000"/>
          <w:sz w:val="28"/>
        </w:rPr>
        <w:t xml:space="preserve">
      У каждого жилого строения должна быть установлена емкость (бочка) с водой. Указанные строения должны иметь приставную лестницу, достигающую крыши, а на кровле - лестницу, доходящую до конька крыши. </w:t>
      </w:r>
    </w:p>
    <w:p>
      <w:pPr>
        <w:spacing w:after="0"/>
        <w:ind w:left="0"/>
        <w:jc w:val="both"/>
      </w:pPr>
      <w:r>
        <w:rPr>
          <w:rFonts w:ascii="Times New Roman"/>
          <w:b w:val="false"/>
          <w:i w:val="false"/>
          <w:color w:val="000000"/>
          <w:sz w:val="28"/>
        </w:rPr>
        <w:t xml:space="preserve">
      3) На территории сельских населенных пунктов, блок-контейнерных зданий, дачных и садоводческих поселков должны устанавливаться средства звуковой сигнализации для оповещения людей на случай пожара и иметься запасы воды для целей пожаротушения, а также должен быть определен порядок вызова государственной противопожарной службы. </w:t>
      </w:r>
    </w:p>
    <w:p>
      <w:pPr>
        <w:spacing w:after="0"/>
        <w:ind w:left="0"/>
        <w:jc w:val="both"/>
      </w:pPr>
      <w:r>
        <w:rPr>
          <w:rFonts w:ascii="Times New Roman"/>
          <w:b w:val="false"/>
          <w:i w:val="false"/>
          <w:color w:val="000000"/>
          <w:sz w:val="28"/>
        </w:rPr>
        <w:t xml:space="preserve">
      4) Строительство сараев, гаражей и других построек (пристроек) должно осуществляться в соответствии с нормами пожарной безопасности. </w:t>
      </w:r>
    </w:p>
    <w:bookmarkStart w:name="z33"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
      5) В весенне-летний пожароопасный период рекомендуется при пожарном депо в помощь противопожарным формированиям, пожарно- сторожевой охране и т.п. организовать дежурство граждан и работников предприятий, расположенных в населенном пункте. </w:t>
      </w:r>
    </w:p>
    <w:p>
      <w:pPr>
        <w:spacing w:after="0"/>
        <w:ind w:left="0"/>
        <w:jc w:val="both"/>
      </w:pPr>
      <w:r>
        <w:rPr>
          <w:rFonts w:ascii="Times New Roman"/>
          <w:b w:val="false"/>
          <w:i w:val="false"/>
          <w:color w:val="000000"/>
          <w:sz w:val="28"/>
        </w:rPr>
        <w:t xml:space="preserve">
      6) Населенные пункты и отдельно расположенные объекты должны быть обеспечены исправной телефонной или радиосвязью для сообщения о пожаре в государственную противопожарную службу. Не допускается переводить линии связи "01" в таксофонах на платное обслуживание. </w:t>
      </w:r>
    </w:p>
    <w:bookmarkStart w:name="z34" w:id="31"/>
    <w:p>
      <w:pPr>
        <w:spacing w:after="0"/>
        <w:ind w:left="0"/>
        <w:jc w:val="both"/>
      </w:pPr>
      <w:r>
        <w:rPr>
          <w:rFonts w:ascii="Times New Roman"/>
          <w:b w:val="false"/>
          <w:i w:val="false"/>
          <w:color w:val="000000"/>
          <w:sz w:val="28"/>
        </w:rPr>
        <w:t xml:space="preserve">
       </w:t>
      </w:r>
    </w:p>
    <w:bookmarkEnd w:id="31"/>
    <w:p>
      <w:pPr>
        <w:spacing w:after="0"/>
        <w:ind w:left="0"/>
        <w:jc w:val="left"/>
      </w:pPr>
      <w:r>
        <w:rPr>
          <w:rFonts w:ascii="Times New Roman"/>
          <w:b/>
          <w:i w:val="false"/>
          <w:color w:val="000000"/>
        </w:rPr>
        <w:t xml:space="preserve">  3. Здания для проживания людей</w:t>
      </w:r>
    </w:p>
    <w:bookmarkStart w:name="z35" w:id="32"/>
    <w:p>
      <w:pPr>
        <w:spacing w:after="0"/>
        <w:ind w:left="0"/>
        <w:jc w:val="left"/>
      </w:pPr>
    </w:p>
    <w:bookmarkEnd w:id="32"/>
    <w:p>
      <w:pPr>
        <w:spacing w:after="0"/>
        <w:ind w:left="0"/>
        <w:jc w:val="both"/>
      </w:pPr>
      <w:r>
        <w:rPr>
          <w:rFonts w:ascii="Times New Roman"/>
          <w:b w:val="false"/>
          <w:i w:val="false"/>
          <w:color w:val="000000"/>
          <w:sz w:val="28"/>
        </w:rPr>
        <w:t xml:space="preserve">
      1) В квартирах жилых домов и жилых комнатах общежитий не допускается устраивать различного рода мастерские и складские помещения, где применяются и хранятся взрывопожароопасные вещества и материалы, а также сдавать их в аренду под помещения другого назначения, без проведения соответствующей реконструкции согласно норм проектирования. </w:t>
      </w:r>
    </w:p>
    <w:p>
      <w:pPr>
        <w:spacing w:after="0"/>
        <w:ind w:left="0"/>
        <w:jc w:val="both"/>
      </w:pPr>
      <w:r>
        <w:rPr>
          <w:rFonts w:ascii="Times New Roman"/>
          <w:b w:val="false"/>
          <w:i w:val="false"/>
          <w:color w:val="000000"/>
          <w:sz w:val="28"/>
        </w:rPr>
        <w:t xml:space="preserve">
      В квартирах и жилых комнатах допускается хранение не более 10 л ЛВЖ и ГЖ и не более 12 л ГГ. Не допускается хранение ЛВЖ, ГЖ и баллонов с ГГ на балконах и лоджиях. </w:t>
      </w:r>
    </w:p>
    <w:p>
      <w:pPr>
        <w:spacing w:after="0"/>
        <w:ind w:left="0"/>
        <w:jc w:val="both"/>
      </w:pPr>
      <w:r>
        <w:rPr>
          <w:rFonts w:ascii="Times New Roman"/>
          <w:b w:val="false"/>
          <w:i w:val="false"/>
          <w:color w:val="000000"/>
          <w:sz w:val="28"/>
        </w:rPr>
        <w:t xml:space="preserve">
      2) Газобаллонные установки (отдельные баллоны емкостью более 12 л) для снабжения газообразным топливом кухонь и других потребителей, допускается располагать: </w:t>
      </w:r>
    </w:p>
    <w:p>
      <w:pPr>
        <w:spacing w:after="0"/>
        <w:ind w:left="0"/>
        <w:jc w:val="both"/>
      </w:pPr>
      <w:r>
        <w:rPr>
          <w:rFonts w:ascii="Times New Roman"/>
          <w:b w:val="false"/>
          <w:i w:val="false"/>
          <w:color w:val="000000"/>
          <w:sz w:val="28"/>
        </w:rPr>
        <w:t xml:space="preserve">
      - снаружи или внутри зданий, имеющих не более двух этажей, если в состав установки входит не более двух баллонов; </w:t>
      </w:r>
    </w:p>
    <w:p>
      <w:pPr>
        <w:spacing w:after="0"/>
        <w:ind w:left="0"/>
        <w:jc w:val="both"/>
      </w:pPr>
      <w:r>
        <w:rPr>
          <w:rFonts w:ascii="Times New Roman"/>
          <w:b w:val="false"/>
          <w:i w:val="false"/>
          <w:color w:val="000000"/>
          <w:sz w:val="28"/>
        </w:rPr>
        <w:t xml:space="preserve">
      - снаружи зданий, если в состав установки входит более двух баллонов. </w:t>
      </w:r>
    </w:p>
    <w:p>
      <w:pPr>
        <w:spacing w:after="0"/>
        <w:ind w:left="0"/>
        <w:jc w:val="both"/>
      </w:pPr>
      <w:r>
        <w:rPr>
          <w:rFonts w:ascii="Times New Roman"/>
          <w:b w:val="false"/>
          <w:i w:val="false"/>
          <w:color w:val="000000"/>
          <w:sz w:val="28"/>
        </w:rPr>
        <w:t xml:space="preserve">
      При газификации двухэтажных жилых домов допускается установка баллонов внутри помещений при числе квартир: </w:t>
      </w:r>
    </w:p>
    <w:p>
      <w:pPr>
        <w:spacing w:after="0"/>
        <w:ind w:left="0"/>
        <w:jc w:val="both"/>
      </w:pPr>
      <w:r>
        <w:rPr>
          <w:rFonts w:ascii="Times New Roman"/>
          <w:b w:val="false"/>
          <w:i w:val="false"/>
          <w:color w:val="000000"/>
          <w:sz w:val="28"/>
        </w:rPr>
        <w:t xml:space="preserve">
      - не более четырех в домах новой застройки; </w:t>
      </w:r>
    </w:p>
    <w:p>
      <w:pPr>
        <w:spacing w:after="0"/>
        <w:ind w:left="0"/>
        <w:jc w:val="both"/>
      </w:pPr>
      <w:r>
        <w:rPr>
          <w:rFonts w:ascii="Times New Roman"/>
          <w:b w:val="false"/>
          <w:i w:val="false"/>
          <w:color w:val="000000"/>
          <w:sz w:val="28"/>
        </w:rPr>
        <w:t xml:space="preserve">
      - не более восьми в домах существующей застройки. </w:t>
      </w:r>
    </w:p>
    <w:p>
      <w:pPr>
        <w:spacing w:after="0"/>
        <w:ind w:left="0"/>
        <w:jc w:val="both"/>
      </w:pPr>
      <w:r>
        <w:rPr>
          <w:rFonts w:ascii="Times New Roman"/>
          <w:b w:val="false"/>
          <w:i w:val="false"/>
          <w:color w:val="000000"/>
          <w:sz w:val="28"/>
        </w:rPr>
        <w:t xml:space="preserve">
      Газобаллонные установки снаружи зданий следует размещать в шкафах из негорючих материалов или под защитными кожухами. </w:t>
      </w:r>
    </w:p>
    <w:p>
      <w:pPr>
        <w:spacing w:after="0"/>
        <w:ind w:left="0"/>
        <w:jc w:val="both"/>
      </w:pPr>
      <w:r>
        <w:rPr>
          <w:rFonts w:ascii="Times New Roman"/>
          <w:b w:val="false"/>
          <w:i w:val="false"/>
          <w:color w:val="000000"/>
          <w:sz w:val="28"/>
        </w:rPr>
        <w:t xml:space="preserve">
      Стены зданий, непосредственно у которых размещаются газобаллонные установки, должны быть не ниже III - IIIа степени огнестойкости и не иметь горючего утеплителя. </w:t>
      </w:r>
    </w:p>
    <w:p>
      <w:pPr>
        <w:spacing w:after="0"/>
        <w:ind w:left="0"/>
        <w:jc w:val="both"/>
      </w:pPr>
      <w:r>
        <w:rPr>
          <w:rFonts w:ascii="Times New Roman"/>
          <w:b w:val="false"/>
          <w:i w:val="false"/>
          <w:color w:val="000000"/>
          <w:sz w:val="28"/>
        </w:rPr>
        <w:t xml:space="preserve">
      Газобаллонные установки должны располагаться на расстоянии от оконных и дверных проемов: </w:t>
      </w:r>
    </w:p>
    <w:p>
      <w:pPr>
        <w:spacing w:after="0"/>
        <w:ind w:left="0"/>
        <w:jc w:val="both"/>
      </w:pPr>
      <w:r>
        <w:rPr>
          <w:rFonts w:ascii="Times New Roman"/>
          <w:b w:val="false"/>
          <w:i w:val="false"/>
          <w:color w:val="000000"/>
          <w:sz w:val="28"/>
        </w:rPr>
        <w:t xml:space="preserve">
      - жилых и производственных зданий: </w:t>
      </w:r>
    </w:p>
    <w:p>
      <w:pPr>
        <w:spacing w:after="0"/>
        <w:ind w:left="0"/>
        <w:jc w:val="both"/>
      </w:pPr>
      <w:r>
        <w:rPr>
          <w:rFonts w:ascii="Times New Roman"/>
          <w:b w:val="false"/>
          <w:i w:val="false"/>
          <w:color w:val="000000"/>
          <w:sz w:val="28"/>
        </w:rPr>
        <w:t xml:space="preserve">
       I и II степени огнестойкости - 8 м; </w:t>
      </w:r>
    </w:p>
    <w:p>
      <w:pPr>
        <w:spacing w:after="0"/>
        <w:ind w:left="0"/>
        <w:jc w:val="both"/>
      </w:pPr>
      <w:r>
        <w:rPr>
          <w:rFonts w:ascii="Times New Roman"/>
          <w:b w:val="false"/>
          <w:i w:val="false"/>
          <w:color w:val="000000"/>
          <w:sz w:val="28"/>
        </w:rPr>
        <w:t xml:space="preserve">
       III, IIIа и IIIб степени огнестойкости - 10 м; </w:t>
      </w:r>
    </w:p>
    <w:p>
      <w:pPr>
        <w:spacing w:after="0"/>
        <w:ind w:left="0"/>
        <w:jc w:val="both"/>
      </w:pPr>
      <w:r>
        <w:rPr>
          <w:rFonts w:ascii="Times New Roman"/>
          <w:b w:val="false"/>
          <w:i w:val="false"/>
          <w:color w:val="000000"/>
          <w:sz w:val="28"/>
        </w:rPr>
        <w:t xml:space="preserve">
       IV, IVа и V степени огнестойкости - 12 м; </w:t>
      </w:r>
    </w:p>
    <w:p>
      <w:pPr>
        <w:spacing w:after="0"/>
        <w:ind w:left="0"/>
        <w:jc w:val="both"/>
      </w:pPr>
      <w:r>
        <w:rPr>
          <w:rFonts w:ascii="Times New Roman"/>
          <w:b w:val="false"/>
          <w:i w:val="false"/>
          <w:color w:val="000000"/>
          <w:sz w:val="28"/>
        </w:rPr>
        <w:t xml:space="preserve">
       - общественных зданий - 25 м. </w:t>
      </w:r>
    </w:p>
    <w:p>
      <w:pPr>
        <w:spacing w:after="0"/>
        <w:ind w:left="0"/>
        <w:jc w:val="both"/>
      </w:pPr>
      <w:r>
        <w:rPr>
          <w:rFonts w:ascii="Times New Roman"/>
          <w:b w:val="false"/>
          <w:i w:val="false"/>
          <w:color w:val="000000"/>
          <w:sz w:val="28"/>
        </w:rPr>
        <w:t xml:space="preserve">
      Возле жилого дома допускается размещение не более 3-х групповых баллонных установок на расстоянии не менее 15 метров одна от другой. </w:t>
      </w:r>
    </w:p>
    <w:p>
      <w:pPr>
        <w:spacing w:after="0"/>
        <w:ind w:left="0"/>
        <w:jc w:val="both"/>
      </w:pPr>
      <w:r>
        <w:rPr>
          <w:rFonts w:ascii="Times New Roman"/>
          <w:b w:val="false"/>
          <w:i w:val="false"/>
          <w:color w:val="000000"/>
          <w:sz w:val="28"/>
        </w:rPr>
        <w:t xml:space="preserve">
      Возле общественного или производственного здания допускается размещать не более одной групповой установки. </w:t>
      </w:r>
    </w:p>
    <w:p>
      <w:pPr>
        <w:spacing w:after="0"/>
        <w:ind w:left="0"/>
        <w:jc w:val="both"/>
      </w:pPr>
      <w:r>
        <w:rPr>
          <w:rFonts w:ascii="Times New Roman"/>
          <w:b w:val="false"/>
          <w:i w:val="false"/>
          <w:color w:val="000000"/>
          <w:sz w:val="28"/>
        </w:rPr>
        <w:t xml:space="preserve">
      3) При закрытии дач, садовых домиков на длительное время электросеть должна быть обесточена, а клапаны баллонов с газом должны быть плотно закрыты. </w:t>
      </w:r>
    </w:p>
    <w:p>
      <w:pPr>
        <w:spacing w:after="0"/>
        <w:ind w:left="0"/>
        <w:jc w:val="both"/>
      </w:pPr>
      <w:r>
        <w:rPr>
          <w:rFonts w:ascii="Times New Roman"/>
          <w:b w:val="false"/>
          <w:i w:val="false"/>
          <w:color w:val="000000"/>
          <w:sz w:val="28"/>
        </w:rPr>
        <w:t xml:space="preserve">
      4) В гостиницах, мотелях, кемпингах, общежитиях должны иметься памятки с правилами пожарной безопасности на казахском и русском языках. При проживании иностранных граждан, памятки о мерах пожарной безопасности должны выполняться на нескольких языках. Все прибывающие для проживания должны быть ознакомлены с ними (под роспись). </w:t>
      </w:r>
    </w:p>
    <w:p>
      <w:pPr>
        <w:spacing w:after="0"/>
        <w:ind w:left="0"/>
        <w:jc w:val="both"/>
      </w:pPr>
      <w:r>
        <w:rPr>
          <w:rFonts w:ascii="Times New Roman"/>
          <w:b w:val="false"/>
          <w:i w:val="false"/>
          <w:color w:val="000000"/>
          <w:sz w:val="28"/>
        </w:rPr>
        <w:t xml:space="preserve">
      5) В номерах гостиниц, мотелей, кемпингов и общежитий должны быть вывешены индивидуальные планы эвакуации людей на случай пожара с указанием на плане номера или комнаты. </w:t>
      </w:r>
    </w:p>
    <w:p>
      <w:pPr>
        <w:spacing w:after="0"/>
        <w:ind w:left="0"/>
        <w:jc w:val="both"/>
      </w:pPr>
      <w:r>
        <w:rPr>
          <w:rFonts w:ascii="Times New Roman"/>
          <w:b w:val="false"/>
          <w:i w:val="false"/>
          <w:color w:val="000000"/>
          <w:sz w:val="28"/>
        </w:rPr>
        <w:t xml:space="preserve">
      6) В номерах гостиниц, мотелей, кемпингов и общежитий не допускается пользоваться нагревательными приборами (кипятильниками, электрочайниками, утюгами, электроплитками и т.п.), о чем должны сообщать запрещающие надписи и знаки. </w:t>
      </w:r>
    </w:p>
    <w:p>
      <w:pPr>
        <w:spacing w:after="0"/>
        <w:ind w:left="0"/>
        <w:jc w:val="both"/>
      </w:pPr>
      <w:r>
        <w:rPr>
          <w:rFonts w:ascii="Times New Roman"/>
          <w:b w:val="false"/>
          <w:i w:val="false"/>
          <w:color w:val="000000"/>
          <w:sz w:val="28"/>
        </w:rPr>
        <w:t xml:space="preserve">
      7) В помещениях гостиниц на жилых этажах размещать склады, офисы, конторы и т.п. не допускается. </w:t>
      </w:r>
    </w:p>
    <w:p>
      <w:pPr>
        <w:spacing w:after="0"/>
        <w:ind w:left="0"/>
        <w:jc w:val="both"/>
      </w:pPr>
      <w:r>
        <w:rPr>
          <w:rFonts w:ascii="Times New Roman"/>
          <w:b w:val="false"/>
          <w:i w:val="false"/>
          <w:color w:val="000000"/>
          <w:sz w:val="28"/>
        </w:rPr>
        <w:t xml:space="preserve">
      8) Для успешной эвакуации проживающих в случае пожара персонал гостиниц должен быть обеспечен индивидуальными средствами защиты (дыхательные маски, противогазы и т.п.). </w:t>
      </w:r>
    </w:p>
    <w:p>
      <w:pPr>
        <w:spacing w:after="0"/>
        <w:ind w:left="0"/>
        <w:jc w:val="both"/>
      </w:pPr>
      <w:r>
        <w:rPr>
          <w:rFonts w:ascii="Times New Roman"/>
          <w:b w:val="false"/>
          <w:i w:val="false"/>
          <w:color w:val="000000"/>
          <w:sz w:val="28"/>
        </w:rPr>
        <w:t xml:space="preserve">
      9) В учреждениях социального обеспечения (школы-интернаты, дома для престарелых и инвалидов, детские дома) должно быть организовано круглосуточное дежурство обслуживающего персонала. Дежурный обязан иметь при себе комплект ключей от всех замков на дверях эвакуационных выходов, а другой комплект должен храниться в помещении дежурного. </w:t>
      </w:r>
    </w:p>
    <w:p>
      <w:pPr>
        <w:spacing w:after="0"/>
        <w:ind w:left="0"/>
        <w:jc w:val="both"/>
      </w:pPr>
      <w:r>
        <w:rPr>
          <w:rFonts w:ascii="Times New Roman"/>
          <w:b w:val="false"/>
          <w:i w:val="false"/>
          <w:color w:val="000000"/>
          <w:sz w:val="28"/>
        </w:rPr>
        <w:t xml:space="preserve">
      В ночное время дежурному (сторожу) не разрешается спать и отлучаться за пределы учреждения. Установка коек в коридорах, холлах и на других путях эвакуации не допускается. </w:t>
      </w:r>
    </w:p>
    <w:bookmarkStart w:name="z37" w:id="33"/>
    <w:p>
      <w:pPr>
        <w:spacing w:after="0"/>
        <w:ind w:left="0"/>
        <w:jc w:val="both"/>
      </w:pPr>
      <w:r>
        <w:rPr>
          <w:rFonts w:ascii="Times New Roman"/>
          <w:b w:val="false"/>
          <w:i w:val="false"/>
          <w:color w:val="000000"/>
          <w:sz w:val="28"/>
        </w:rPr>
        <w:t xml:space="preserve">
       </w:t>
      </w:r>
    </w:p>
    <w:bookmarkEnd w:id="33"/>
    <w:p>
      <w:pPr>
        <w:spacing w:after="0"/>
        <w:ind w:left="0"/>
        <w:jc w:val="left"/>
      </w:pPr>
      <w:r>
        <w:rPr>
          <w:rFonts w:ascii="Times New Roman"/>
          <w:b/>
          <w:i w:val="false"/>
          <w:color w:val="000000"/>
        </w:rPr>
        <w:t xml:space="preserve"> 4. Административные здания</w:t>
      </w:r>
    </w:p>
    <w:bookmarkStart w:name="z38" w:id="34"/>
    <w:p>
      <w:pPr>
        <w:spacing w:after="0"/>
        <w:ind w:left="0"/>
        <w:jc w:val="left"/>
      </w:pPr>
    </w:p>
    <w:bookmarkEnd w:id="34"/>
    <w:p>
      <w:pPr>
        <w:spacing w:after="0"/>
        <w:ind w:left="0"/>
        <w:jc w:val="both"/>
      </w:pPr>
      <w:r>
        <w:rPr>
          <w:rFonts w:ascii="Times New Roman"/>
          <w:b w:val="false"/>
          <w:i w:val="false"/>
          <w:color w:val="000000"/>
          <w:sz w:val="28"/>
        </w:rPr>
        <w:t xml:space="preserve">
      1) В каждом административном здании должен быть назначен специалист, ответственный за общее состояние эксплуатации всего электрохозяйства. </w:t>
      </w:r>
    </w:p>
    <w:p>
      <w:pPr>
        <w:spacing w:after="0"/>
        <w:ind w:left="0"/>
        <w:jc w:val="both"/>
      </w:pPr>
      <w:r>
        <w:rPr>
          <w:rFonts w:ascii="Times New Roman"/>
          <w:b w:val="false"/>
          <w:i w:val="false"/>
          <w:color w:val="000000"/>
          <w:sz w:val="28"/>
        </w:rPr>
        <w:t xml:space="preserve">
      2) При пользовании электроплитками, электрочайниками и другими электронагревательными приборами должны быть выполнены следующие требования: </w:t>
      </w:r>
    </w:p>
    <w:p>
      <w:pPr>
        <w:spacing w:after="0"/>
        <w:ind w:left="0"/>
        <w:jc w:val="both"/>
      </w:pPr>
      <w:r>
        <w:rPr>
          <w:rFonts w:ascii="Times New Roman"/>
          <w:b w:val="false"/>
          <w:i w:val="false"/>
          <w:color w:val="000000"/>
          <w:sz w:val="28"/>
        </w:rPr>
        <w:t xml:space="preserve">
      - электронагревательные приборы должны быть установлены на негорючей подставке с устойчивым основанием, в противоположной стороне от выхода; </w:t>
      </w:r>
    </w:p>
    <w:p>
      <w:pPr>
        <w:spacing w:after="0"/>
        <w:ind w:left="0"/>
        <w:jc w:val="both"/>
      </w:pPr>
      <w:r>
        <w:rPr>
          <w:rFonts w:ascii="Times New Roman"/>
          <w:b w:val="false"/>
          <w:i w:val="false"/>
          <w:color w:val="000000"/>
          <w:sz w:val="28"/>
        </w:rPr>
        <w:t xml:space="preserve">
      - расстояние от мест установки электронагревательных приборов до строительных конструкций, мебели и других горючих материалов должны быть не менее 1 метра; </w:t>
      </w:r>
    </w:p>
    <w:p>
      <w:pPr>
        <w:spacing w:after="0"/>
        <w:ind w:left="0"/>
        <w:jc w:val="both"/>
      </w:pPr>
      <w:r>
        <w:rPr>
          <w:rFonts w:ascii="Times New Roman"/>
          <w:b w:val="false"/>
          <w:i w:val="false"/>
          <w:color w:val="000000"/>
          <w:sz w:val="28"/>
        </w:rPr>
        <w:t xml:space="preserve">
      - в нерабочее время места подключения электронагревательных приборов должны быть обесточены; </w:t>
      </w:r>
    </w:p>
    <w:p>
      <w:pPr>
        <w:spacing w:after="0"/>
        <w:ind w:left="0"/>
        <w:jc w:val="both"/>
      </w:pPr>
      <w:r>
        <w:rPr>
          <w:rFonts w:ascii="Times New Roman"/>
          <w:b w:val="false"/>
          <w:i w:val="false"/>
          <w:color w:val="000000"/>
          <w:sz w:val="28"/>
        </w:rPr>
        <w:t xml:space="preserve">
      - электронагревательные приборы должны быть заводского исполнения. Применение открытых нагревательных элементов в данных приборах не допускается. </w:t>
      </w:r>
    </w:p>
    <w:p>
      <w:pPr>
        <w:spacing w:after="0"/>
        <w:ind w:left="0"/>
        <w:jc w:val="both"/>
      </w:pPr>
      <w:r>
        <w:rPr>
          <w:rFonts w:ascii="Times New Roman"/>
          <w:b w:val="false"/>
          <w:i w:val="false"/>
          <w:color w:val="000000"/>
          <w:sz w:val="28"/>
        </w:rPr>
        <w:t xml:space="preserve">
      3) В конференц-залах и приравненных к ним помещениях при вместимости более 50 человек должно быть не менее двух эвакуационных выходов. </w:t>
      </w:r>
    </w:p>
    <w:p>
      <w:pPr>
        <w:spacing w:after="0"/>
        <w:ind w:left="0"/>
        <w:jc w:val="both"/>
      </w:pPr>
      <w:r>
        <w:rPr>
          <w:rFonts w:ascii="Times New Roman"/>
          <w:b w:val="false"/>
          <w:i w:val="false"/>
          <w:color w:val="000000"/>
          <w:sz w:val="28"/>
        </w:rPr>
        <w:t xml:space="preserve">
      4) В архивных помещениях, библиотеках, машинописных бюро, множительных, мастерских и других подсобных помещениях не допускается отделывать стены и потолки горючими материалами. </w:t>
      </w:r>
    </w:p>
    <w:p>
      <w:pPr>
        <w:spacing w:after="0"/>
        <w:ind w:left="0"/>
        <w:jc w:val="both"/>
      </w:pPr>
      <w:r>
        <w:rPr>
          <w:rFonts w:ascii="Times New Roman"/>
          <w:b w:val="false"/>
          <w:i w:val="false"/>
          <w:color w:val="000000"/>
          <w:sz w:val="28"/>
        </w:rPr>
        <w:t xml:space="preserve">
      5) Для успешной эвакуации служащих должны быть разработаны планы эвакуации людей в случае возникновения пожара. </w:t>
      </w:r>
    </w:p>
    <w:bookmarkStart w:name="z39" w:id="35"/>
    <w:p>
      <w:pPr>
        <w:spacing w:after="0"/>
        <w:ind w:left="0"/>
        <w:jc w:val="both"/>
      </w:pPr>
      <w:r>
        <w:rPr>
          <w:rFonts w:ascii="Times New Roman"/>
          <w:b w:val="false"/>
          <w:i w:val="false"/>
          <w:color w:val="000000"/>
          <w:sz w:val="28"/>
        </w:rPr>
        <w:t xml:space="preserve">
       </w:t>
      </w:r>
    </w:p>
    <w:bookmarkEnd w:id="35"/>
    <w:p>
      <w:pPr>
        <w:spacing w:after="0"/>
        <w:ind w:left="0"/>
        <w:jc w:val="left"/>
      </w:pPr>
      <w:r>
        <w:rPr>
          <w:rFonts w:ascii="Times New Roman"/>
          <w:b/>
          <w:i w:val="false"/>
          <w:color w:val="000000"/>
        </w:rPr>
        <w:t xml:space="preserve"> 5. Здания и помещения для ЭВМ,</w:t>
      </w:r>
      <w:r>
        <w:br/>
      </w:r>
      <w:r>
        <w:rPr>
          <w:rFonts w:ascii="Times New Roman"/>
          <w:b/>
          <w:i w:val="false"/>
          <w:color w:val="000000"/>
        </w:rPr>
        <w:t>вычислительные центры</w:t>
      </w:r>
    </w:p>
    <w:bookmarkStart w:name="z40" w:id="36"/>
    <w:p>
      <w:pPr>
        <w:spacing w:after="0"/>
        <w:ind w:left="0"/>
        <w:jc w:val="left"/>
      </w:pPr>
    </w:p>
    <w:bookmarkEnd w:id="36"/>
    <w:p>
      <w:pPr>
        <w:spacing w:after="0"/>
        <w:ind w:left="0"/>
        <w:jc w:val="both"/>
      </w:pPr>
      <w:r>
        <w:rPr>
          <w:rFonts w:ascii="Times New Roman"/>
          <w:b w:val="false"/>
          <w:i w:val="false"/>
          <w:color w:val="000000"/>
          <w:sz w:val="28"/>
        </w:rPr>
        <w:t xml:space="preserve">
      1) Хранилища информации, помещения для хранения перфокарт, перфолент, магнитных лент и пакетов магнитных дисков должны располагаться в обособленных помещениях, оборудованных негорючими стеллажами и шкафами. Хранить перфокарты, перфоленты и магнитные ленты на стеллажах следует в металлических кассетах. </w:t>
      </w:r>
    </w:p>
    <w:p>
      <w:pPr>
        <w:spacing w:after="0"/>
        <w:ind w:left="0"/>
        <w:jc w:val="both"/>
      </w:pPr>
      <w:r>
        <w:rPr>
          <w:rFonts w:ascii="Times New Roman"/>
          <w:b w:val="false"/>
          <w:i w:val="false"/>
          <w:color w:val="000000"/>
          <w:sz w:val="28"/>
        </w:rPr>
        <w:t xml:space="preserve">
      В машинных залах ЭВМ не допускается устанавливать шкафы для хранения любых материалов и предметов. </w:t>
      </w:r>
    </w:p>
    <w:p>
      <w:pPr>
        <w:spacing w:after="0"/>
        <w:ind w:left="0"/>
        <w:jc w:val="both"/>
      </w:pPr>
      <w:r>
        <w:rPr>
          <w:rFonts w:ascii="Times New Roman"/>
          <w:b w:val="false"/>
          <w:i w:val="false"/>
          <w:color w:val="000000"/>
          <w:sz w:val="28"/>
        </w:rPr>
        <w:t xml:space="preserve">
      2) Над и под машинными залами ЭВМ не допускается размещать взрывопожароопасные и пожароопасные помещения и склады. </w:t>
      </w:r>
    </w:p>
    <w:p>
      <w:pPr>
        <w:spacing w:after="0"/>
        <w:ind w:left="0"/>
        <w:jc w:val="both"/>
      </w:pPr>
      <w:r>
        <w:rPr>
          <w:rFonts w:ascii="Times New Roman"/>
          <w:b w:val="false"/>
          <w:i w:val="false"/>
          <w:color w:val="000000"/>
          <w:sz w:val="28"/>
        </w:rPr>
        <w:t xml:space="preserve">
      В смежных с залами для ЭВМ не допускается размещение помещений категории А и Б по взрывопожарной и пожарной опасности. </w:t>
      </w:r>
    </w:p>
    <w:p>
      <w:pPr>
        <w:spacing w:after="0"/>
        <w:ind w:left="0"/>
        <w:jc w:val="both"/>
      </w:pPr>
      <w:r>
        <w:rPr>
          <w:rFonts w:ascii="Times New Roman"/>
          <w:b w:val="false"/>
          <w:i w:val="false"/>
          <w:color w:val="000000"/>
          <w:sz w:val="28"/>
        </w:rPr>
        <w:t xml:space="preserve">
      3) Ремонтировать блоки ЭВМ непосредственно в машинных залах не допускается. </w:t>
      </w:r>
    </w:p>
    <w:p>
      <w:pPr>
        <w:spacing w:after="0"/>
        <w:ind w:left="0"/>
        <w:jc w:val="both"/>
      </w:pPr>
      <w:r>
        <w:rPr>
          <w:rFonts w:ascii="Times New Roman"/>
          <w:b w:val="false"/>
          <w:i w:val="false"/>
          <w:color w:val="000000"/>
          <w:sz w:val="28"/>
        </w:rPr>
        <w:t xml:space="preserve">
      4) В машинных залах ЭВМ допускается иметь в небьющейся, плотно закрывающейся таре не более 0,5 л ЛВЖ для мелкого ремонта и ТО машин. </w:t>
      </w:r>
    </w:p>
    <w:p>
      <w:pPr>
        <w:spacing w:after="0"/>
        <w:ind w:left="0"/>
        <w:jc w:val="both"/>
      </w:pPr>
      <w:r>
        <w:rPr>
          <w:rFonts w:ascii="Times New Roman"/>
          <w:b w:val="false"/>
          <w:i w:val="false"/>
          <w:color w:val="000000"/>
          <w:sz w:val="28"/>
        </w:rPr>
        <w:t xml:space="preserve">
      5) Не допускается оставлять без наблюдения включенную в сеть радиоэлектронную аппаратуру, используемую для испытаний и контроля ЭВМ. </w:t>
      </w:r>
    </w:p>
    <w:p>
      <w:pPr>
        <w:spacing w:after="0"/>
        <w:ind w:left="0"/>
        <w:jc w:val="both"/>
      </w:pPr>
      <w:r>
        <w:rPr>
          <w:rFonts w:ascii="Times New Roman"/>
          <w:b w:val="false"/>
          <w:i w:val="false"/>
          <w:color w:val="000000"/>
          <w:sz w:val="28"/>
        </w:rPr>
        <w:t xml:space="preserve">
      6) Не реже одного раза в квартал необходимо производить очистку от пыли агрегатов и узлов, кабельных каналов и межпольного пространства. </w:t>
      </w:r>
    </w:p>
    <w:bookmarkStart w:name="z41" w:id="37"/>
    <w:p>
      <w:pPr>
        <w:spacing w:after="0"/>
        <w:ind w:left="0"/>
        <w:jc w:val="both"/>
      </w:pPr>
      <w:r>
        <w:rPr>
          <w:rFonts w:ascii="Times New Roman"/>
          <w:b w:val="false"/>
          <w:i w:val="false"/>
          <w:color w:val="000000"/>
          <w:sz w:val="28"/>
        </w:rPr>
        <w:t xml:space="preserve">
       </w:t>
      </w:r>
    </w:p>
    <w:bookmarkEnd w:id="37"/>
    <w:p>
      <w:pPr>
        <w:spacing w:after="0"/>
        <w:ind w:left="0"/>
        <w:jc w:val="left"/>
      </w:pPr>
      <w:r>
        <w:rPr>
          <w:rFonts w:ascii="Times New Roman"/>
          <w:b/>
          <w:i w:val="false"/>
          <w:color w:val="000000"/>
        </w:rPr>
        <w:t xml:space="preserve"> 6. Научные учреждения и учебные заведения</w:t>
      </w:r>
    </w:p>
    <w:bookmarkStart w:name="z42" w:id="38"/>
    <w:p>
      <w:pPr>
        <w:spacing w:after="0"/>
        <w:ind w:left="0"/>
        <w:jc w:val="left"/>
      </w:pPr>
    </w:p>
    <w:bookmarkEnd w:id="38"/>
    <w:p>
      <w:pPr>
        <w:spacing w:after="0"/>
        <w:ind w:left="0"/>
        <w:jc w:val="both"/>
      </w:pPr>
      <w:r>
        <w:rPr>
          <w:rFonts w:ascii="Times New Roman"/>
          <w:b w:val="false"/>
          <w:i w:val="false"/>
          <w:color w:val="000000"/>
          <w:sz w:val="28"/>
        </w:rPr>
        <w:t xml:space="preserve">
      1) Работы на опытных (экспериментальных) установках, связанных с применением взрывопожароопасных и пожароопасных веществ и материалов, допускаются только после принятия их в эксплуатацию комиссией, назначенной приказом по предприятию. Комиссия определяет степень их взрывопожароопасности и пожароопасности и подготавливает заключение о возможности их установки в различных помещениях. </w:t>
      </w:r>
    </w:p>
    <w:p>
      <w:pPr>
        <w:spacing w:after="0"/>
        <w:ind w:left="0"/>
        <w:jc w:val="both"/>
      </w:pPr>
      <w:r>
        <w:rPr>
          <w:rFonts w:ascii="Times New Roman"/>
          <w:b w:val="false"/>
          <w:i w:val="false"/>
          <w:color w:val="000000"/>
          <w:sz w:val="28"/>
        </w:rPr>
        <w:t xml:space="preserve">
      2) Научный руководитель (ответственный исполнитель) должен принять необходимые меры по обеспечению пожарной безопасности при проведении исследований. </w:t>
      </w:r>
    </w:p>
    <w:p>
      <w:pPr>
        <w:spacing w:after="0"/>
        <w:ind w:left="0"/>
        <w:jc w:val="both"/>
      </w:pPr>
      <w:r>
        <w:rPr>
          <w:rFonts w:ascii="Times New Roman"/>
          <w:b w:val="false"/>
          <w:i w:val="false"/>
          <w:color w:val="000000"/>
          <w:sz w:val="28"/>
        </w:rPr>
        <w:t xml:space="preserve">
      3) В лабораториях и других помещениях допускается хранение ЛВЖ и ГЖ в количествах, не превышающих сменную потребность. При работе в вытяжном шкафу поверхность испаряющейся жидкости выбирают таким образом, чтобы концентрация горючих паров, внутри шкафа, была значительно (в два раза) ниже предельно допустимых взрывоопасных концентраций. Доставка жидкостей в помещения должна производиться в закрытой безопасной таре. </w:t>
      </w:r>
    </w:p>
    <w:p>
      <w:pPr>
        <w:spacing w:after="0"/>
        <w:ind w:left="0"/>
        <w:jc w:val="both"/>
      </w:pPr>
      <w:r>
        <w:rPr>
          <w:rFonts w:ascii="Times New Roman"/>
          <w:b w:val="false"/>
          <w:i w:val="false"/>
          <w:color w:val="000000"/>
          <w:sz w:val="28"/>
        </w:rPr>
        <w:t xml:space="preserve">
      4) Не допускается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 </w:t>
      </w:r>
    </w:p>
    <w:p>
      <w:pPr>
        <w:spacing w:after="0"/>
        <w:ind w:left="0"/>
        <w:jc w:val="both"/>
      </w:pPr>
      <w:r>
        <w:rPr>
          <w:rFonts w:ascii="Times New Roman"/>
          <w:b w:val="false"/>
          <w:i w:val="false"/>
          <w:color w:val="000000"/>
          <w:sz w:val="28"/>
        </w:rPr>
        <w:t xml:space="preserve">
      Бортики, предотвращающие стекание жидкостей со столов, должны быть исправными. </w:t>
      </w:r>
    </w:p>
    <w:p>
      <w:pPr>
        <w:spacing w:after="0"/>
        <w:ind w:left="0"/>
        <w:jc w:val="both"/>
      </w:pPr>
      <w:r>
        <w:rPr>
          <w:rFonts w:ascii="Times New Roman"/>
          <w:b w:val="false"/>
          <w:i w:val="false"/>
          <w:color w:val="000000"/>
          <w:sz w:val="28"/>
        </w:rPr>
        <w:t xml:space="preserve">
      5) Деревянные части вытяжных шкафов, в которых проводятся работы с легковоспламеняющимися веществами, должны быть покрашены огнезащитным лаком или покрыты негорючими материалами. </w:t>
      </w:r>
    </w:p>
    <w:p>
      <w:pPr>
        <w:spacing w:after="0"/>
        <w:ind w:left="0"/>
        <w:jc w:val="both"/>
      </w:pPr>
      <w:r>
        <w:rPr>
          <w:rFonts w:ascii="Times New Roman"/>
          <w:b w:val="false"/>
          <w:i w:val="false"/>
          <w:color w:val="000000"/>
          <w:sz w:val="28"/>
        </w:rPr>
        <w:t xml:space="preserve">
      6) Отработанные ЛВЖ и ГЖ следует по окончании рабочего дня собирать в специальную, герметично закрывающуюся тару и удалять из лаборатории для дальнейшей утилизации. </w:t>
      </w:r>
    </w:p>
    <w:p>
      <w:pPr>
        <w:spacing w:after="0"/>
        <w:ind w:left="0"/>
        <w:jc w:val="both"/>
      </w:pPr>
      <w:r>
        <w:rPr>
          <w:rFonts w:ascii="Times New Roman"/>
          <w:b w:val="false"/>
          <w:i w:val="false"/>
          <w:color w:val="000000"/>
          <w:sz w:val="28"/>
        </w:rPr>
        <w:t xml:space="preserve">
      Не допускается сливать ЛВЖ и ГЖ в канализацию. </w:t>
      </w:r>
    </w:p>
    <w:p>
      <w:pPr>
        <w:spacing w:after="0"/>
        <w:ind w:left="0"/>
        <w:jc w:val="both"/>
      </w:pPr>
      <w:r>
        <w:rPr>
          <w:rFonts w:ascii="Times New Roman"/>
          <w:b w:val="false"/>
          <w:i w:val="false"/>
          <w:color w:val="000000"/>
          <w:sz w:val="28"/>
        </w:rPr>
        <w:t xml:space="preserve">
      7) Сосуды, в которых проводились работы с ЛВЖ и ГЖ, после окончания опыта должны промываться пожаробезопасными растворами. </w:t>
      </w:r>
    </w:p>
    <w:p>
      <w:pPr>
        <w:spacing w:after="0"/>
        <w:ind w:left="0"/>
        <w:jc w:val="both"/>
      </w:pPr>
      <w:r>
        <w:rPr>
          <w:rFonts w:ascii="Times New Roman"/>
          <w:b w:val="false"/>
          <w:i w:val="false"/>
          <w:color w:val="000000"/>
          <w:sz w:val="28"/>
        </w:rPr>
        <w:t xml:space="preserve">
      8) Школьные здания перед началом учебного года должны быть приняты соответствующими комиссиями, в состав которых включаются работники государственного пожарного надзора. </w:t>
      </w:r>
    </w:p>
    <w:p>
      <w:pPr>
        <w:spacing w:after="0"/>
        <w:ind w:left="0"/>
        <w:jc w:val="both"/>
      </w:pPr>
      <w:r>
        <w:rPr>
          <w:rFonts w:ascii="Times New Roman"/>
          <w:b w:val="false"/>
          <w:i w:val="false"/>
          <w:color w:val="000000"/>
          <w:sz w:val="28"/>
        </w:rPr>
        <w:t xml:space="preserve">
      9) В учебных классах и кабинетах следует размещать только необходимые для обеспечения учебного процесса мебель, приборы, модели, принадлежности, пособия и т.п., которые должны храниться в шкафах, на стеллажах или на стационарно установленных стойках. </w:t>
      </w:r>
    </w:p>
    <w:p>
      <w:pPr>
        <w:spacing w:after="0"/>
        <w:ind w:left="0"/>
        <w:jc w:val="both"/>
      </w:pPr>
      <w:r>
        <w:rPr>
          <w:rFonts w:ascii="Times New Roman"/>
          <w:b w:val="false"/>
          <w:i w:val="false"/>
          <w:color w:val="000000"/>
          <w:sz w:val="28"/>
        </w:rPr>
        <w:t xml:space="preserve">
      10) Число парт (столов) в учебных классах и кабинетах не должно превышать количества, установленного нормами проектирования. </w:t>
      </w:r>
    </w:p>
    <w:p>
      <w:pPr>
        <w:spacing w:after="0"/>
        <w:ind w:left="0"/>
        <w:jc w:val="both"/>
      </w:pPr>
      <w:r>
        <w:rPr>
          <w:rFonts w:ascii="Times New Roman"/>
          <w:b w:val="false"/>
          <w:i w:val="false"/>
          <w:color w:val="000000"/>
          <w:sz w:val="28"/>
        </w:rPr>
        <w:t xml:space="preserve">
      11) С учащимися и студентами должны быть ежегодно организованы занятия (беседы) по изучению правил пожарной безопасности в быту и действиями на случай пожара из расчета 4 часа в год. С младшими классами должны проводиться беседы по противопожарной тематике не реже двух раз в год, а в детских дошкольных учреждениях - игровые занятия. </w:t>
      </w:r>
    </w:p>
    <w:p>
      <w:pPr>
        <w:spacing w:after="0"/>
        <w:ind w:left="0"/>
        <w:jc w:val="both"/>
      </w:pPr>
      <w:r>
        <w:rPr>
          <w:rFonts w:ascii="Times New Roman"/>
          <w:b w:val="false"/>
          <w:i w:val="false"/>
          <w:color w:val="000000"/>
          <w:sz w:val="28"/>
        </w:rPr>
        <w:t xml:space="preserve">
      12) По окончании занятий в кабинетах, лабораториях и мастерских все взрывопожароопасные и пожароопасные вещества и материалы должны быть убраны в негорючие шкафы (ящики), устанавливаемые в отдельных помещениях. </w:t>
      </w:r>
    </w:p>
    <w:bookmarkStart w:name="z43" w:id="39"/>
    <w:p>
      <w:pPr>
        <w:spacing w:after="0"/>
        <w:ind w:left="0"/>
        <w:jc w:val="both"/>
      </w:pPr>
      <w:r>
        <w:rPr>
          <w:rFonts w:ascii="Times New Roman"/>
          <w:b w:val="false"/>
          <w:i w:val="false"/>
          <w:color w:val="000000"/>
          <w:sz w:val="28"/>
        </w:rPr>
        <w:t xml:space="preserve">
       </w:t>
      </w:r>
    </w:p>
    <w:bookmarkEnd w:id="39"/>
    <w:p>
      <w:pPr>
        <w:spacing w:after="0"/>
        <w:ind w:left="0"/>
        <w:jc w:val="left"/>
      </w:pPr>
      <w:r>
        <w:rPr>
          <w:rFonts w:ascii="Times New Roman"/>
          <w:b/>
          <w:i w:val="false"/>
          <w:color w:val="000000"/>
        </w:rPr>
        <w:t xml:space="preserve"> 7. Детские дошкольные учреждения</w:t>
      </w:r>
    </w:p>
    <w:bookmarkStart w:name="z44" w:id="40"/>
    <w:p>
      <w:pPr>
        <w:spacing w:after="0"/>
        <w:ind w:left="0"/>
        <w:jc w:val="left"/>
      </w:pPr>
    </w:p>
    <w:bookmarkEnd w:id="40"/>
    <w:p>
      <w:pPr>
        <w:spacing w:after="0"/>
        <w:ind w:left="0"/>
        <w:jc w:val="both"/>
      </w:pPr>
      <w:r>
        <w:rPr>
          <w:rFonts w:ascii="Times New Roman"/>
          <w:b w:val="false"/>
          <w:i w:val="false"/>
          <w:color w:val="000000"/>
          <w:sz w:val="28"/>
        </w:rPr>
        <w:t xml:space="preserve">
      1) Деревянные здания детских оздоровительных лагерей должны быть одноэтажными. Каркасные и щитовые здания должны быть оштукатурены и иметь негорючую кровлю и негорючий утеплитель. </w:t>
      </w:r>
    </w:p>
    <w:p>
      <w:pPr>
        <w:spacing w:after="0"/>
        <w:ind w:left="0"/>
        <w:jc w:val="both"/>
      </w:pPr>
      <w:r>
        <w:rPr>
          <w:rFonts w:ascii="Times New Roman"/>
          <w:b w:val="false"/>
          <w:i w:val="false"/>
          <w:color w:val="000000"/>
          <w:sz w:val="28"/>
        </w:rPr>
        <w:t xml:space="preserve">
      2) Запрещается: </w:t>
      </w:r>
    </w:p>
    <w:p>
      <w:pPr>
        <w:spacing w:after="0"/>
        <w:ind w:left="0"/>
        <w:jc w:val="both"/>
      </w:pPr>
      <w:r>
        <w:rPr>
          <w:rFonts w:ascii="Times New Roman"/>
          <w:b w:val="false"/>
          <w:i w:val="false"/>
          <w:color w:val="000000"/>
          <w:sz w:val="28"/>
        </w:rPr>
        <w:t xml:space="preserve">
      - сдавать в аренду помещения действующих детских дошкольных учреждений; </w:t>
      </w:r>
    </w:p>
    <w:p>
      <w:pPr>
        <w:spacing w:after="0"/>
        <w:ind w:left="0"/>
        <w:jc w:val="both"/>
      </w:pPr>
      <w:r>
        <w:rPr>
          <w:rFonts w:ascii="Times New Roman"/>
          <w:b w:val="false"/>
          <w:i w:val="false"/>
          <w:color w:val="000000"/>
          <w:sz w:val="28"/>
        </w:rPr>
        <w:t xml:space="preserve">
      - покрывать здания горючими материалами (камышом, толью и т.п.); </w:t>
      </w:r>
    </w:p>
    <w:p>
      <w:pPr>
        <w:spacing w:after="0"/>
        <w:ind w:left="0"/>
        <w:jc w:val="both"/>
      </w:pPr>
      <w:r>
        <w:rPr>
          <w:rFonts w:ascii="Times New Roman"/>
          <w:b w:val="false"/>
          <w:i w:val="false"/>
          <w:color w:val="000000"/>
          <w:sz w:val="28"/>
        </w:rPr>
        <w:t xml:space="preserve">
      - размещать детей в мансардных помещениях деревянных зданий, а также в этажах, зданиях и помещениях, не обеспеченных двумя эвакуационными выходами; </w:t>
      </w:r>
    </w:p>
    <w:p>
      <w:pPr>
        <w:spacing w:after="0"/>
        <w:ind w:left="0"/>
        <w:jc w:val="both"/>
      </w:pPr>
      <w:r>
        <w:rPr>
          <w:rFonts w:ascii="Times New Roman"/>
          <w:b w:val="false"/>
          <w:i w:val="false"/>
          <w:color w:val="000000"/>
          <w:sz w:val="28"/>
        </w:rPr>
        <w:t xml:space="preserve">
      - размещать детские дошкольные учреждения в приспособленных помещениях жилых и общественных зданиях; </w:t>
      </w:r>
    </w:p>
    <w:p>
      <w:pPr>
        <w:spacing w:after="0"/>
        <w:ind w:left="0"/>
        <w:jc w:val="both"/>
      </w:pPr>
      <w:r>
        <w:rPr>
          <w:rFonts w:ascii="Times New Roman"/>
          <w:b w:val="false"/>
          <w:i w:val="false"/>
          <w:color w:val="000000"/>
          <w:sz w:val="28"/>
        </w:rPr>
        <w:t xml:space="preserve">
      - устраивать кухни, прачечные в зданиях лагерей из горючих конструкций; </w:t>
      </w:r>
    </w:p>
    <w:p>
      <w:pPr>
        <w:spacing w:after="0"/>
        <w:ind w:left="0"/>
        <w:jc w:val="both"/>
      </w:pPr>
      <w:r>
        <w:rPr>
          <w:rFonts w:ascii="Times New Roman"/>
          <w:b w:val="false"/>
          <w:i w:val="false"/>
          <w:color w:val="000000"/>
          <w:sz w:val="28"/>
        </w:rPr>
        <w:t xml:space="preserve">
      - размещать более 50 детей в зданиях из горючих конструкций; </w:t>
      </w:r>
    </w:p>
    <w:p>
      <w:pPr>
        <w:spacing w:after="0"/>
        <w:ind w:left="0"/>
        <w:jc w:val="both"/>
      </w:pPr>
      <w:r>
        <w:rPr>
          <w:rFonts w:ascii="Times New Roman"/>
          <w:b w:val="false"/>
          <w:i w:val="false"/>
          <w:color w:val="000000"/>
          <w:sz w:val="28"/>
        </w:rPr>
        <w:t xml:space="preserve">
      - печное отопление в детских дошкольных учреждениях вместимостью более 50 человек; </w:t>
      </w:r>
    </w:p>
    <w:p>
      <w:pPr>
        <w:spacing w:after="0"/>
        <w:ind w:left="0"/>
        <w:jc w:val="both"/>
      </w:pPr>
      <w:r>
        <w:rPr>
          <w:rFonts w:ascii="Times New Roman"/>
          <w:b w:val="false"/>
          <w:i w:val="false"/>
          <w:color w:val="000000"/>
          <w:sz w:val="28"/>
        </w:rPr>
        <w:t xml:space="preserve">
      - топить печи, применять керосиновые и электронагревательные приборы в помещениях, занятых детьми в летний период. </w:t>
      </w:r>
    </w:p>
    <w:p>
      <w:pPr>
        <w:spacing w:after="0"/>
        <w:ind w:left="0"/>
        <w:jc w:val="both"/>
      </w:pPr>
      <w:r>
        <w:rPr>
          <w:rFonts w:ascii="Times New Roman"/>
          <w:b w:val="false"/>
          <w:i w:val="false"/>
          <w:color w:val="000000"/>
          <w:sz w:val="28"/>
        </w:rPr>
        <w:t xml:space="preserve">
      3) Детские дачи и летние оздоровительные лагеря должны быть обеспечены телефонной связью, сигналом тревоги на случай пожара и первичными средствами пожаротушения. В них должно быть установлено круглосуточное дежурство обслуживающего персонала без права сна в ночное время. В помещениях дежурных должен быть установлен телефон. </w:t>
      </w:r>
    </w:p>
    <w:bookmarkStart w:name="z46" w:id="41"/>
    <w:p>
      <w:pPr>
        <w:spacing w:after="0"/>
        <w:ind w:left="0"/>
        <w:jc w:val="both"/>
      </w:pPr>
      <w:r>
        <w:rPr>
          <w:rFonts w:ascii="Times New Roman"/>
          <w:b w:val="false"/>
          <w:i w:val="false"/>
          <w:color w:val="000000"/>
          <w:sz w:val="28"/>
        </w:rPr>
        <w:t xml:space="preserve">
       </w:t>
      </w:r>
    </w:p>
    <w:bookmarkEnd w:id="41"/>
    <w:p>
      <w:pPr>
        <w:spacing w:after="0"/>
        <w:ind w:left="0"/>
        <w:jc w:val="left"/>
      </w:pPr>
      <w:r>
        <w:rPr>
          <w:rFonts w:ascii="Times New Roman"/>
          <w:b/>
          <w:i w:val="false"/>
          <w:color w:val="000000"/>
        </w:rPr>
        <w:t xml:space="preserve"> 8. Культурно-просветительные</w:t>
      </w:r>
      <w:r>
        <w:br/>
      </w:r>
      <w:r>
        <w:rPr>
          <w:rFonts w:ascii="Times New Roman"/>
          <w:b/>
          <w:i w:val="false"/>
          <w:color w:val="000000"/>
        </w:rPr>
        <w:t>и зрелищные учреждения</w:t>
      </w:r>
    </w:p>
    <w:bookmarkStart w:name="z47" w:id="42"/>
    <w:p>
      <w:pPr>
        <w:spacing w:after="0"/>
        <w:ind w:left="0"/>
        <w:jc w:val="left"/>
      </w:pPr>
    </w:p>
    <w:bookmarkEnd w:id="42"/>
    <w:p>
      <w:pPr>
        <w:spacing w:after="0"/>
        <w:ind w:left="0"/>
        <w:jc w:val="both"/>
      </w:pPr>
      <w:r>
        <w:rPr>
          <w:rFonts w:ascii="Times New Roman"/>
          <w:b w:val="false"/>
          <w:i w:val="false"/>
          <w:color w:val="000000"/>
          <w:sz w:val="28"/>
        </w:rPr>
        <w:t xml:space="preserve">
      1) Эксплуатация помещений, зданий театров, цирков, кинотеатров, дворцов культуры, культовых учреждений, музеев, библиотек и других гражданских объектов, с массовым пребыванием людей, а также стадионов с трибунами на 1000 человек и более допускается только при их соответствии требованиям пожарной безопасности нормативных документов и при наличии разрешения органов государственного пожарного надзора. </w:t>
      </w:r>
    </w:p>
    <w:p>
      <w:pPr>
        <w:spacing w:after="0"/>
        <w:ind w:left="0"/>
        <w:jc w:val="both"/>
      </w:pPr>
      <w:r>
        <w:rPr>
          <w:rFonts w:ascii="Times New Roman"/>
          <w:b w:val="false"/>
          <w:i w:val="false"/>
          <w:color w:val="000000"/>
          <w:sz w:val="28"/>
        </w:rPr>
        <w:t xml:space="preserve">
      2) Юридическими лицами при заключении договора (контракта) на проведение гастролей, представлений и организацию выставок с зарубежными фирмами необходимо отражать в нем требования пожарной безопасности, действующие в Республике Казахстан. </w:t>
      </w:r>
    </w:p>
    <w:p>
      <w:pPr>
        <w:spacing w:after="0"/>
        <w:ind w:left="0"/>
        <w:jc w:val="both"/>
      </w:pPr>
      <w:r>
        <w:rPr>
          <w:rFonts w:ascii="Times New Roman"/>
          <w:b w:val="false"/>
          <w:i w:val="false"/>
          <w:color w:val="000000"/>
          <w:sz w:val="28"/>
        </w:rPr>
        <w:t xml:space="preserve">
      3) В музеях и картинных галереях должен быть разработан план эвакуации экспонатов и других ценностей, а в цирках и зоопарках - план эвакуации животных. </w:t>
      </w:r>
    </w:p>
    <w:p>
      <w:pPr>
        <w:spacing w:after="0"/>
        <w:ind w:left="0"/>
        <w:jc w:val="both"/>
      </w:pPr>
      <w:r>
        <w:rPr>
          <w:rFonts w:ascii="Times New Roman"/>
          <w:b w:val="false"/>
          <w:i w:val="false"/>
          <w:color w:val="000000"/>
          <w:sz w:val="28"/>
        </w:rPr>
        <w:t xml:space="preserve">
      4) Все культурно-просветительные и зрелищные учреждения перед открытием сезона должны быть проверены на соответствие требованиям пожарной безопасности и приняты межведомственными комиссиями, образуемыми органами местного самоуправления. </w:t>
      </w:r>
    </w:p>
    <w:p>
      <w:pPr>
        <w:spacing w:after="0"/>
        <w:ind w:left="0"/>
        <w:jc w:val="both"/>
      </w:pPr>
      <w:r>
        <w:rPr>
          <w:rFonts w:ascii="Times New Roman"/>
          <w:b w:val="false"/>
          <w:i w:val="false"/>
          <w:color w:val="000000"/>
          <w:sz w:val="28"/>
        </w:rPr>
        <w:t xml:space="preserve">
      5) В зрительных залах и на трибунах все кресла и стулья следует соединять в ряды между собой и прочно крепить к полу. Допускается не закреплять кресла (стулья) в ложах с количеством мест не более 12 при наличии самостоятельного выхода из ложи. </w:t>
      </w:r>
    </w:p>
    <w:p>
      <w:pPr>
        <w:spacing w:after="0"/>
        <w:ind w:left="0"/>
        <w:jc w:val="both"/>
      </w:pPr>
      <w:r>
        <w:rPr>
          <w:rFonts w:ascii="Times New Roman"/>
          <w:b w:val="false"/>
          <w:i w:val="false"/>
          <w:color w:val="000000"/>
          <w:sz w:val="28"/>
        </w:rPr>
        <w:t xml:space="preserve">
      В зрительных залах, используемых для танцевальных вечеров, с количеством мест не более 200, крепление стульев к полу может не производиться при обязательном соединении их в ряду между собой. </w:t>
      </w:r>
    </w:p>
    <w:p>
      <w:pPr>
        <w:spacing w:after="0"/>
        <w:ind w:left="0"/>
        <w:jc w:val="both"/>
      </w:pPr>
      <w:r>
        <w:rPr>
          <w:rFonts w:ascii="Times New Roman"/>
          <w:b w:val="false"/>
          <w:i w:val="false"/>
          <w:color w:val="000000"/>
          <w:sz w:val="28"/>
        </w:rPr>
        <w:t xml:space="preserve">
      6) Деревянные конструкции сценической коробки театра, клуба и т.д. (колосники, настил сцены, рабочие мостики и т.п.) в процессе строительства должны подвергаться глубокой пропитке антипиренами. Указанные конструкции, а также горючие декорации, сценическое и выставочное оформление, драпировки в зрительных и экспозиционных залах, фойе, буфетах должны периодически обрабатываться огнезащитными составами. У руководителя учреждения должен быть соответствующий акт организации, выполнившей эту работу, с указанием даты пропитки и акта проверки качества обработки. </w:t>
      </w:r>
    </w:p>
    <w:p>
      <w:pPr>
        <w:spacing w:after="0"/>
        <w:ind w:left="0"/>
        <w:jc w:val="both"/>
      </w:pPr>
      <w:r>
        <w:rPr>
          <w:rFonts w:ascii="Times New Roman"/>
          <w:b w:val="false"/>
          <w:i w:val="false"/>
          <w:color w:val="000000"/>
          <w:sz w:val="28"/>
        </w:rPr>
        <w:t xml:space="preserve">
      7) В пределах сценической коробки театрально-зрелищных учреждений могут одновременно находиться декорации и сценическое оборудование не более чем для двух спектаклей. Места хранения декораций на сцене должны быть обозначены четкими знаками. </w:t>
      </w:r>
    </w:p>
    <w:p>
      <w:pPr>
        <w:spacing w:after="0"/>
        <w:ind w:left="0"/>
        <w:jc w:val="both"/>
      </w:pPr>
      <w:r>
        <w:rPr>
          <w:rFonts w:ascii="Times New Roman"/>
          <w:b w:val="false"/>
          <w:i w:val="false"/>
          <w:color w:val="000000"/>
          <w:sz w:val="28"/>
        </w:rPr>
        <w:t xml:space="preserve">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 не допускается. </w:t>
      </w:r>
    </w:p>
    <w:p>
      <w:pPr>
        <w:spacing w:after="0"/>
        <w:ind w:left="0"/>
        <w:jc w:val="both"/>
      </w:pPr>
      <w:r>
        <w:rPr>
          <w:rFonts w:ascii="Times New Roman"/>
          <w:b w:val="false"/>
          <w:i w:val="false"/>
          <w:color w:val="000000"/>
          <w:sz w:val="28"/>
        </w:rPr>
        <w:t xml:space="preserve">
      8) При оформлении постановок вокруг планшета сцены должен быть обеспечен свободный круговой проход шириной не менее 1 м. </w:t>
      </w:r>
    </w:p>
    <w:p>
      <w:pPr>
        <w:spacing w:after="0"/>
        <w:ind w:left="0"/>
        <w:jc w:val="both"/>
      </w:pPr>
      <w:r>
        <w:rPr>
          <w:rFonts w:ascii="Times New Roman"/>
          <w:b w:val="false"/>
          <w:i w:val="false"/>
          <w:color w:val="000000"/>
          <w:sz w:val="28"/>
        </w:rPr>
        <w:t xml:space="preserve">
      По окончании спектакля все декорации и бутафория должны быть разобраны и убраны со сцены в специальные склады (кладовые, сараи, сейфы и т.п.). </w:t>
      </w:r>
    </w:p>
    <w:p>
      <w:pPr>
        <w:spacing w:after="0"/>
        <w:ind w:left="0"/>
        <w:jc w:val="both"/>
      </w:pPr>
      <w:r>
        <w:rPr>
          <w:rFonts w:ascii="Times New Roman"/>
          <w:b w:val="false"/>
          <w:i w:val="false"/>
          <w:color w:val="000000"/>
          <w:sz w:val="28"/>
        </w:rPr>
        <w:t xml:space="preserve">
      9) На сцене не допускается курение, применение открытого огня (факелы, свечи, канделябры и т.п.), дуговые прожекторы, фейерверки и другие виды огневых эффектов. </w:t>
      </w:r>
    </w:p>
    <w:p>
      <w:pPr>
        <w:spacing w:after="0"/>
        <w:ind w:left="0"/>
        <w:jc w:val="both"/>
      </w:pPr>
      <w:r>
        <w:rPr>
          <w:rFonts w:ascii="Times New Roman"/>
          <w:b w:val="false"/>
          <w:i w:val="false"/>
          <w:color w:val="000000"/>
          <w:sz w:val="28"/>
        </w:rPr>
        <w:t xml:space="preserve">
      10) На планшете сцены должна быть нанесена красная линия, указывающая границу спуска противопожарного занавеса. Декорации и другие предметы оформления сцены не должны выступать за эту линию. </w:t>
      </w:r>
    </w:p>
    <w:p>
      <w:pPr>
        <w:spacing w:after="0"/>
        <w:ind w:left="0"/>
        <w:jc w:val="both"/>
      </w:pPr>
      <w:r>
        <w:rPr>
          <w:rFonts w:ascii="Times New Roman"/>
          <w:b w:val="false"/>
          <w:i w:val="false"/>
          <w:color w:val="000000"/>
          <w:sz w:val="28"/>
        </w:rPr>
        <w:t xml:space="preserve">
      11) По окончании спектакля (репетиции) противопожарный занавес должен быть опущен. В опущенном состоянии противопожарный занавес должен плотно примыкать эластичной "подушкой" к планшету сцены. Герметизация мест примыкания боковых сторон и верха противопожарного занавеса (подъемно-опускного) должна быть выполнена при помощи лабиринтных уплотнений и песочного затвора. </w:t>
      </w:r>
    </w:p>
    <w:p>
      <w:pPr>
        <w:spacing w:after="0"/>
        <w:ind w:left="0"/>
        <w:jc w:val="both"/>
      </w:pPr>
      <w:r>
        <w:rPr>
          <w:rFonts w:ascii="Times New Roman"/>
          <w:b w:val="false"/>
          <w:i w:val="false"/>
          <w:color w:val="000000"/>
          <w:sz w:val="28"/>
        </w:rPr>
        <w:t xml:space="preserve">
      12) Клапаны дымовых люков на зимний период должны утепляться и проверяться на безотказность в работе не реже одного раза в десять дней. </w:t>
      </w:r>
    </w:p>
    <w:p>
      <w:pPr>
        <w:spacing w:after="0"/>
        <w:ind w:left="0"/>
        <w:jc w:val="both"/>
      </w:pPr>
      <w:r>
        <w:rPr>
          <w:rFonts w:ascii="Times New Roman"/>
          <w:b w:val="false"/>
          <w:i w:val="false"/>
          <w:color w:val="000000"/>
          <w:sz w:val="28"/>
        </w:rPr>
        <w:t xml:space="preserve">
      13) Хранение и использование пиротехнических изделий должно осуществляться в строгом соответствии с требованиями специальных правил. Изготовление их кустарным способом, а также хранение в зрелищных учреждениях, в помещениях и на трибунах стадионов, в парках культуры и отдыха, других местах с массовым пребыванием людей не допускается. </w:t>
      </w:r>
    </w:p>
    <w:p>
      <w:pPr>
        <w:spacing w:after="0"/>
        <w:ind w:left="0"/>
        <w:jc w:val="both"/>
      </w:pPr>
      <w:r>
        <w:rPr>
          <w:rFonts w:ascii="Times New Roman"/>
          <w:b w:val="false"/>
          <w:i w:val="false"/>
          <w:color w:val="000000"/>
          <w:sz w:val="28"/>
        </w:rPr>
        <w:t xml:space="preserve">
      14) При необходимости проведения специальных огневых эффектов на открытых площадках ответственным постановщиком (главным режиссером, художественным руководителем) должны быть разработаны и осуществлены по согласованию с органами государственного пожарного надзора меры по предупреждению пожаров. </w:t>
      </w:r>
    </w:p>
    <w:p>
      <w:pPr>
        <w:spacing w:after="0"/>
        <w:ind w:left="0"/>
        <w:jc w:val="both"/>
      </w:pPr>
      <w:r>
        <w:rPr>
          <w:rFonts w:ascii="Times New Roman"/>
          <w:b w:val="false"/>
          <w:i w:val="false"/>
          <w:color w:val="000000"/>
          <w:sz w:val="28"/>
        </w:rPr>
        <w:t xml:space="preserve">
      15) Все двери, предназначенные для эвакуации людей, должны иметь сигнальные фонари с зелеными стеклами и надписью "Выход". </w:t>
      </w:r>
    </w:p>
    <w:p>
      <w:pPr>
        <w:spacing w:after="0"/>
        <w:ind w:left="0"/>
        <w:jc w:val="both"/>
      </w:pPr>
      <w:r>
        <w:rPr>
          <w:rFonts w:ascii="Times New Roman"/>
          <w:b w:val="false"/>
          <w:i w:val="false"/>
          <w:color w:val="000000"/>
          <w:sz w:val="28"/>
        </w:rPr>
        <w:t xml:space="preserve">
      Ковры и ковровые дорожки, допущенные к применению действующими нормативными документами, в зрительных, выставочных, экспозиционных и читальных залах, фойе, вестибюлях и других помещениях с массовым пребыванием людей должны быть жестко прикреплены к полу. </w:t>
      </w:r>
    </w:p>
    <w:bookmarkStart w:name="z48" w:id="43"/>
    <w:p>
      <w:pPr>
        <w:spacing w:after="0"/>
        <w:ind w:left="0"/>
        <w:jc w:val="both"/>
      </w:pPr>
      <w:r>
        <w:rPr>
          <w:rFonts w:ascii="Times New Roman"/>
          <w:b w:val="false"/>
          <w:i w:val="false"/>
          <w:color w:val="000000"/>
          <w:sz w:val="28"/>
        </w:rPr>
        <w:t xml:space="preserve">
       </w:t>
      </w:r>
    </w:p>
    <w:bookmarkEnd w:id="43"/>
    <w:p>
      <w:pPr>
        <w:spacing w:after="0"/>
        <w:ind w:left="0"/>
        <w:jc w:val="left"/>
      </w:pPr>
      <w:r>
        <w:rPr>
          <w:rFonts w:ascii="Times New Roman"/>
          <w:b/>
          <w:i w:val="false"/>
          <w:color w:val="000000"/>
        </w:rPr>
        <w:t xml:space="preserve">  9. Объекты торговли</w:t>
      </w:r>
    </w:p>
    <w:bookmarkStart w:name="z49" w:id="44"/>
    <w:p>
      <w:pPr>
        <w:spacing w:after="0"/>
        <w:ind w:left="0"/>
        <w:jc w:val="left"/>
      </w:pPr>
    </w:p>
    <w:bookmarkEnd w:id="44"/>
    <w:p>
      <w:pPr>
        <w:spacing w:after="0"/>
        <w:ind w:left="0"/>
        <w:jc w:val="both"/>
      </w:pPr>
      <w:r>
        <w:rPr>
          <w:rFonts w:ascii="Times New Roman"/>
          <w:b w:val="false"/>
          <w:i w:val="false"/>
          <w:color w:val="000000"/>
          <w:sz w:val="28"/>
        </w:rPr>
        <w:t xml:space="preserve">
      1) Временное хранение горючих материалов, отходов, упаковок и контейнеров в торговых залах и на путях эвакуации не допускается. Они должны удаляться ежедневно по мере их накопления. Не допускается складировать горючую тару вплотную к окнам зданий. </w:t>
      </w:r>
    </w:p>
    <w:p>
      <w:pPr>
        <w:spacing w:after="0"/>
        <w:ind w:left="0"/>
        <w:jc w:val="both"/>
      </w:pPr>
      <w:r>
        <w:rPr>
          <w:rFonts w:ascii="Times New Roman"/>
          <w:b w:val="false"/>
          <w:i w:val="false"/>
          <w:color w:val="000000"/>
          <w:sz w:val="28"/>
        </w:rPr>
        <w:t xml:space="preserve">
      2) Организовывать хранение горючих товаров равно как и негорючих товаров в горючей упаковке в помещениях, не имеющих оконных проемов или шахт дымоудаления, не допускается. </w:t>
      </w:r>
    </w:p>
    <w:p>
      <w:pPr>
        <w:spacing w:after="0"/>
        <w:ind w:left="0"/>
        <w:jc w:val="both"/>
      </w:pPr>
      <w:r>
        <w:rPr>
          <w:rFonts w:ascii="Times New Roman"/>
          <w:b w:val="false"/>
          <w:i w:val="false"/>
          <w:color w:val="000000"/>
          <w:sz w:val="28"/>
        </w:rPr>
        <w:t xml:space="preserve">
      3) Хранение спичек, одеколона, духов, аэрозольных упаковок и других опасных в пожарном отношении товаров необходимо осуществлять отдельно от других товаров в специально приспособленных помещениях. </w:t>
      </w:r>
    </w:p>
    <w:p>
      <w:pPr>
        <w:spacing w:after="0"/>
        <w:ind w:left="0"/>
        <w:jc w:val="both"/>
      </w:pPr>
      <w:r>
        <w:rPr>
          <w:rFonts w:ascii="Times New Roman"/>
          <w:b w:val="false"/>
          <w:i w:val="false"/>
          <w:color w:val="000000"/>
          <w:sz w:val="28"/>
        </w:rPr>
        <w:t xml:space="preserve">
      4) В торговых предприятиях запрещается: </w:t>
      </w:r>
    </w:p>
    <w:p>
      <w:pPr>
        <w:spacing w:after="0"/>
        <w:ind w:left="0"/>
        <w:jc w:val="both"/>
      </w:pPr>
      <w:r>
        <w:rPr>
          <w:rFonts w:ascii="Times New Roman"/>
          <w:b w:val="false"/>
          <w:i w:val="false"/>
          <w:color w:val="000000"/>
          <w:sz w:val="28"/>
        </w:rPr>
        <w:t xml:space="preserve">
      - проводить огневые работы во время нахождения покупателей в торговых залах; </w:t>
      </w:r>
    </w:p>
    <w:p>
      <w:pPr>
        <w:spacing w:after="0"/>
        <w:ind w:left="0"/>
        <w:jc w:val="both"/>
      </w:pPr>
      <w:r>
        <w:rPr>
          <w:rFonts w:ascii="Times New Roman"/>
          <w:b w:val="false"/>
          <w:i w:val="false"/>
          <w:color w:val="000000"/>
          <w:sz w:val="28"/>
        </w:rPr>
        <w:t xml:space="preserve">
      - торговать ЛВЖ, ГЖ и ГГ (баллоны с газом, краски, лаки, растворители, товары бытовой химии), аэрозольными упаковками и т.п., боеприпасами и пиротехническими изделиями при размещении их в зданиях иного назначения; </w:t>
      </w:r>
    </w:p>
    <w:p>
      <w:pPr>
        <w:spacing w:after="0"/>
        <w:ind w:left="0"/>
        <w:jc w:val="both"/>
      </w:pPr>
      <w:r>
        <w:rPr>
          <w:rFonts w:ascii="Times New Roman"/>
          <w:b w:val="false"/>
          <w:i w:val="false"/>
          <w:color w:val="000000"/>
          <w:sz w:val="28"/>
        </w:rPr>
        <w:t xml:space="preserve">
      - размещать отделы, секции по продаже пожароопасных товаров ближе 4 м от выходов, лестничных клеток и других путей эвакуации; </w:t>
      </w:r>
    </w:p>
    <w:p>
      <w:pPr>
        <w:spacing w:after="0"/>
        <w:ind w:left="0"/>
        <w:jc w:val="both"/>
      </w:pPr>
      <w:r>
        <w:rPr>
          <w:rFonts w:ascii="Times New Roman"/>
          <w:b w:val="false"/>
          <w:i w:val="false"/>
          <w:color w:val="000000"/>
          <w:sz w:val="28"/>
        </w:rPr>
        <w:t xml:space="preserve">
      - размещать на путях эвакуации и в лестничных клетках пункты ремонта часов, граверные и другие мастерские, а также аптечные, газетные, книжные и другие киоски; </w:t>
      </w:r>
    </w:p>
    <w:p>
      <w:pPr>
        <w:spacing w:after="0"/>
        <w:ind w:left="0"/>
        <w:jc w:val="both"/>
      </w:pPr>
      <w:r>
        <w:rPr>
          <w:rFonts w:ascii="Times New Roman"/>
          <w:b w:val="false"/>
          <w:i w:val="false"/>
          <w:color w:val="000000"/>
          <w:sz w:val="28"/>
        </w:rPr>
        <w:t xml:space="preserve">
      - устанавливать в торговых залах баллоны с ГГ для наполнения воздушных шаров и других целей; </w:t>
      </w:r>
    </w:p>
    <w:p>
      <w:pPr>
        <w:spacing w:after="0"/>
        <w:ind w:left="0"/>
        <w:jc w:val="both"/>
      </w:pPr>
      <w:r>
        <w:rPr>
          <w:rFonts w:ascii="Times New Roman"/>
          <w:b w:val="false"/>
          <w:i w:val="false"/>
          <w:color w:val="000000"/>
          <w:sz w:val="28"/>
        </w:rPr>
        <w:t xml:space="preserve">
      - размещать торговые, игровые аппараты и торговать товарами на площадках лестничных клеток, в тамбурах и на других путях эвакуации; </w:t>
      </w:r>
    </w:p>
    <w:p>
      <w:pPr>
        <w:spacing w:after="0"/>
        <w:ind w:left="0"/>
        <w:jc w:val="both"/>
      </w:pPr>
      <w:r>
        <w:rPr>
          <w:rFonts w:ascii="Times New Roman"/>
          <w:b w:val="false"/>
          <w:i w:val="false"/>
          <w:color w:val="000000"/>
          <w:sz w:val="28"/>
        </w:rPr>
        <w:t xml:space="preserve">
      - хранить более 15 000 аэрозольных упаковок; </w:t>
      </w:r>
    </w:p>
    <w:p>
      <w:pPr>
        <w:spacing w:after="0"/>
        <w:ind w:left="0"/>
        <w:jc w:val="both"/>
      </w:pPr>
      <w:r>
        <w:rPr>
          <w:rFonts w:ascii="Times New Roman"/>
          <w:b w:val="false"/>
          <w:i w:val="false"/>
          <w:color w:val="000000"/>
          <w:sz w:val="28"/>
        </w:rPr>
        <w:t xml:space="preserve">
      - продавать спички и другие пожароопасные товары детям до 14 лет; </w:t>
      </w:r>
    </w:p>
    <w:p>
      <w:pPr>
        <w:spacing w:after="0"/>
        <w:ind w:left="0"/>
        <w:jc w:val="both"/>
      </w:pPr>
      <w:r>
        <w:rPr>
          <w:rFonts w:ascii="Times New Roman"/>
          <w:b w:val="false"/>
          <w:i w:val="false"/>
          <w:color w:val="000000"/>
          <w:sz w:val="28"/>
        </w:rPr>
        <w:t xml:space="preserve">
      - переводить печное отопление с твердого на газообразное и жидкое топливо. </w:t>
      </w:r>
    </w:p>
    <w:p>
      <w:pPr>
        <w:spacing w:after="0"/>
        <w:ind w:left="0"/>
        <w:jc w:val="both"/>
      </w:pPr>
      <w:r>
        <w:rPr>
          <w:rFonts w:ascii="Times New Roman"/>
          <w:b w:val="false"/>
          <w:i w:val="false"/>
          <w:color w:val="000000"/>
          <w:sz w:val="28"/>
        </w:rPr>
        <w:t xml:space="preserve">
      5) В крупных магазинах на верхних этажах должны, как правило, размещаться отделы (секции), торгующие легкогорючими материалами и пожароопасными товарами (парфюмерия в аэрозольной упаковке, изделия из пластмасс и синтетических материалов и т.д.). </w:t>
      </w:r>
    </w:p>
    <w:p>
      <w:pPr>
        <w:spacing w:after="0"/>
        <w:ind w:left="0"/>
        <w:jc w:val="both"/>
      </w:pPr>
      <w:r>
        <w:rPr>
          <w:rFonts w:ascii="Times New Roman"/>
          <w:b w:val="false"/>
          <w:i w:val="false"/>
          <w:color w:val="000000"/>
          <w:sz w:val="28"/>
        </w:rPr>
        <w:t xml:space="preserve">
      6) При продаже товаров повышенного спроса руководитель (предприниматель) обязан принять дополнительные меры по обеспечению безопасности покупателей (ограничить доступ людей в торговые залы, выставить дополнительных дежурных и т.п.). </w:t>
      </w:r>
    </w:p>
    <w:p>
      <w:pPr>
        <w:spacing w:after="0"/>
        <w:ind w:left="0"/>
        <w:jc w:val="both"/>
      </w:pPr>
      <w:r>
        <w:rPr>
          <w:rFonts w:ascii="Times New Roman"/>
          <w:b w:val="false"/>
          <w:i w:val="false"/>
          <w:color w:val="000000"/>
          <w:sz w:val="28"/>
        </w:rPr>
        <w:t xml:space="preserve">
      7) Вещевые рынки, организованные по разрешению местных органов власти в установленном порядке на открытых площадках или в зданиях (сооружениях), должны отвечать следующим требованиям пожарной безопасности: </w:t>
      </w:r>
    </w:p>
    <w:p>
      <w:pPr>
        <w:spacing w:after="0"/>
        <w:ind w:left="0"/>
        <w:jc w:val="both"/>
      </w:pPr>
      <w:r>
        <w:rPr>
          <w:rFonts w:ascii="Times New Roman"/>
          <w:b w:val="false"/>
          <w:i w:val="false"/>
          <w:color w:val="000000"/>
          <w:sz w:val="28"/>
        </w:rPr>
        <w:t xml:space="preserve">
      - торговое оборудование должно располагаться с учетом обеспечения свободных проходов шириной не менее 2 м вдоль рядов к эвакуационным выходам; </w:t>
      </w:r>
    </w:p>
    <w:p>
      <w:pPr>
        <w:spacing w:after="0"/>
        <w:ind w:left="0"/>
        <w:jc w:val="both"/>
      </w:pPr>
      <w:r>
        <w:rPr>
          <w:rFonts w:ascii="Times New Roman"/>
          <w:b w:val="false"/>
          <w:i w:val="false"/>
          <w:color w:val="000000"/>
          <w:sz w:val="28"/>
        </w:rPr>
        <w:t xml:space="preserve">
      - через каждые 30 м торгового ряда должны быть поперечные проходы шириной не менее 1,4 м; </w:t>
      </w:r>
    </w:p>
    <w:p>
      <w:pPr>
        <w:spacing w:after="0"/>
        <w:ind w:left="0"/>
        <w:jc w:val="both"/>
      </w:pPr>
      <w:r>
        <w:rPr>
          <w:rFonts w:ascii="Times New Roman"/>
          <w:b w:val="false"/>
          <w:i w:val="false"/>
          <w:color w:val="000000"/>
          <w:sz w:val="28"/>
        </w:rPr>
        <w:t xml:space="preserve">
      - не допускается торговать на путях эвакуации людей и имущества; </w:t>
      </w:r>
    </w:p>
    <w:p>
      <w:pPr>
        <w:spacing w:after="0"/>
        <w:ind w:left="0"/>
        <w:jc w:val="both"/>
      </w:pPr>
      <w:r>
        <w:rPr>
          <w:rFonts w:ascii="Times New Roman"/>
          <w:b w:val="false"/>
          <w:i w:val="false"/>
          <w:color w:val="000000"/>
          <w:sz w:val="28"/>
        </w:rPr>
        <w:t xml:space="preserve">
      - размещение рынка в зданиях (сооружениях) не должно повышать их пожарную опасность и нарушать установленные для этих зданий (сооружений) требования пожарной безопасности. </w:t>
      </w:r>
    </w:p>
    <w:p>
      <w:pPr>
        <w:spacing w:after="0"/>
        <w:ind w:left="0"/>
        <w:jc w:val="both"/>
      </w:pPr>
      <w:r>
        <w:rPr>
          <w:rFonts w:ascii="Times New Roman"/>
          <w:b w:val="false"/>
          <w:i w:val="false"/>
          <w:color w:val="000000"/>
          <w:sz w:val="28"/>
        </w:rPr>
        <w:t xml:space="preserve">
      8) Киоски и ларьки, устанавливаемые (если это не противоречит нормативным документам) в зданиях и сооружениях, должны быть из негорючих материалов. </w:t>
      </w:r>
    </w:p>
    <w:p>
      <w:pPr>
        <w:spacing w:after="0"/>
        <w:ind w:left="0"/>
        <w:jc w:val="both"/>
      </w:pPr>
      <w:r>
        <w:rPr>
          <w:rFonts w:ascii="Times New Roman"/>
          <w:b w:val="false"/>
          <w:i w:val="false"/>
          <w:color w:val="000000"/>
          <w:sz w:val="28"/>
        </w:rPr>
        <w:t xml:space="preserve">
      9) В рабочее время загрузка товаров и выгрузка тары должна осуществляться по путям, не связанным с эвакуационными выходами покупателей . </w:t>
      </w:r>
    </w:p>
    <w:p>
      <w:pPr>
        <w:spacing w:after="0"/>
        <w:ind w:left="0"/>
        <w:jc w:val="both"/>
      </w:pPr>
      <w:r>
        <w:rPr>
          <w:rFonts w:ascii="Times New Roman"/>
          <w:b w:val="false"/>
          <w:i w:val="false"/>
          <w:color w:val="000000"/>
          <w:sz w:val="28"/>
        </w:rPr>
        <w:t xml:space="preserve">
      10) Не допускается торговля товарами бытовой химии, лаками, красками и другими ЛВЖ и ГЖ, расфасованными в стеклянную тару емкостью более 1 л каждая, а также пожароопасными товарами без этикеток с предупреждающими надписями, такими как "огнеопасно", "не распылять вблизи огня" и т.п. </w:t>
      </w:r>
    </w:p>
    <w:p>
      <w:pPr>
        <w:spacing w:after="0"/>
        <w:ind w:left="0"/>
        <w:jc w:val="both"/>
      </w:pPr>
      <w:r>
        <w:rPr>
          <w:rFonts w:ascii="Times New Roman"/>
          <w:b w:val="false"/>
          <w:i w:val="false"/>
          <w:color w:val="000000"/>
          <w:sz w:val="28"/>
        </w:rPr>
        <w:t xml:space="preserve">
      Расфасовка пожароопасных товаров должна осуществляться в специально приспособленных для этой цели помещениях. </w:t>
      </w:r>
    </w:p>
    <w:p>
      <w:pPr>
        <w:spacing w:after="0"/>
        <w:ind w:left="0"/>
        <w:jc w:val="both"/>
      </w:pPr>
      <w:r>
        <w:rPr>
          <w:rFonts w:ascii="Times New Roman"/>
          <w:b w:val="false"/>
          <w:i w:val="false"/>
          <w:color w:val="000000"/>
          <w:sz w:val="28"/>
        </w:rPr>
        <w:t xml:space="preserve">
      11) Хранить и продавать керосин (ЛВЖ, tвсп&lt;61 оС), печное топливо и другие легковоспламеняющиеся и горючие жидкости разрешается только в отдельно стоящих зданиях, выполненных из негорючих материалов. Уровень пола в этих зданиях должен быть ниже примыкающей планировочной отметки с таким расчетом, чтобы исключалось растекание жидкости при аварии, полы должны быть выполнены из негорючих материалов. В указанных зданиях не допускается печное отопление. </w:t>
      </w:r>
    </w:p>
    <w:p>
      <w:pPr>
        <w:spacing w:after="0"/>
        <w:ind w:left="0"/>
        <w:jc w:val="both"/>
      </w:pPr>
      <w:r>
        <w:rPr>
          <w:rFonts w:ascii="Times New Roman"/>
          <w:b w:val="false"/>
          <w:i w:val="false"/>
          <w:color w:val="000000"/>
          <w:sz w:val="28"/>
        </w:rPr>
        <w:t xml:space="preserve">
      12) Торговые залы должны быть отделены от кладовых, где установлены емкости с керосином (ЛВЖ, tвсп&lt;61 оС), печным топливом и другими легковоспламеняющимися и горючими жидкостями, противопожарными перегородками. Емкости (резервуары, бочки) не должны быть объемом более 5 куб.м. </w:t>
      </w:r>
    </w:p>
    <w:p>
      <w:pPr>
        <w:spacing w:after="0"/>
        <w:ind w:left="0"/>
        <w:jc w:val="both"/>
      </w:pPr>
      <w:r>
        <w:rPr>
          <w:rFonts w:ascii="Times New Roman"/>
          <w:b w:val="false"/>
          <w:i w:val="false"/>
          <w:color w:val="000000"/>
          <w:sz w:val="28"/>
        </w:rPr>
        <w:t xml:space="preserve">
      13) Трубопровод, по которому подается ГЖ из резервуаров в раздаточные баки, должен закрепляться неподвижно и иметь вентили у раздаточного бака и емкости. Раздаточный бак должен быть емкостью не более 0,1 куб.м. Трубопроводы и емкости должны иметь заземление не менее чем в двух местах. Надежность заземления с измерением электрического сопротивления должна проверяться не реже одного раза в год. </w:t>
      </w:r>
    </w:p>
    <w:p>
      <w:pPr>
        <w:spacing w:after="0"/>
        <w:ind w:left="0"/>
        <w:jc w:val="both"/>
      </w:pPr>
      <w:r>
        <w:rPr>
          <w:rFonts w:ascii="Times New Roman"/>
          <w:b w:val="false"/>
          <w:i w:val="false"/>
          <w:color w:val="000000"/>
          <w:sz w:val="28"/>
        </w:rPr>
        <w:t xml:space="preserve">
      14) Прилавок для отпуска керосина (ЛВЖ, tвсп&lt;61 оС), печного топлива и других легковоспламеняющихся и горючих жидкостей следует обивать металлическим листом, исключающим искрообразование при ударе. </w:t>
      </w:r>
    </w:p>
    <w:p>
      <w:pPr>
        <w:spacing w:after="0"/>
        <w:ind w:left="0"/>
        <w:jc w:val="both"/>
      </w:pPr>
      <w:r>
        <w:rPr>
          <w:rFonts w:ascii="Times New Roman"/>
          <w:b w:val="false"/>
          <w:i w:val="false"/>
          <w:color w:val="000000"/>
          <w:sz w:val="28"/>
        </w:rPr>
        <w:t xml:space="preserve">
      15) Хранение упаковочных материалов (стружка, солома, бумага и т.д.) в помещениях торговли керосином не допускается. </w:t>
      </w:r>
    </w:p>
    <w:p>
      <w:pPr>
        <w:spacing w:after="0"/>
        <w:ind w:left="0"/>
        <w:jc w:val="both"/>
      </w:pPr>
      <w:r>
        <w:rPr>
          <w:rFonts w:ascii="Times New Roman"/>
          <w:b w:val="false"/>
          <w:i w:val="false"/>
          <w:color w:val="000000"/>
          <w:sz w:val="28"/>
        </w:rPr>
        <w:t xml:space="preserve">
      Тара из-под керосина и других ГЖ должна храниться только на специальных огражденных площадках. </w:t>
      </w:r>
    </w:p>
    <w:p>
      <w:pPr>
        <w:spacing w:after="0"/>
        <w:ind w:left="0"/>
        <w:jc w:val="both"/>
      </w:pPr>
      <w:r>
        <w:rPr>
          <w:rFonts w:ascii="Times New Roman"/>
          <w:b w:val="false"/>
          <w:i w:val="false"/>
          <w:color w:val="000000"/>
          <w:sz w:val="28"/>
        </w:rPr>
        <w:t xml:space="preserve">
      16) Продажа керосина из автоцистерн должна производиться на расстоянии не менее 15 м от ближайших зданий и с учетом рельефа местности - на участках, имеющих планировочные отметки не выше планировочных отметок расположенных зданий, сооружений и открытых складов. </w:t>
      </w:r>
    </w:p>
    <w:p>
      <w:pPr>
        <w:spacing w:after="0"/>
        <w:ind w:left="0"/>
        <w:jc w:val="both"/>
      </w:pPr>
      <w:r>
        <w:rPr>
          <w:rFonts w:ascii="Times New Roman"/>
          <w:b w:val="false"/>
          <w:i w:val="false"/>
          <w:color w:val="000000"/>
          <w:sz w:val="28"/>
        </w:rPr>
        <w:t xml:space="preserve">
      17) Продажу боеприпасов (порох, капсюли, снаряженные патроны) и пиротехнических изделий разрешается производить в специализированных магазинах. При этом секции по продаже боеприпасов и пиротехнических изделий должны располагаться на верхних этажах магазинов. Отопление этих магазинов должно быть центральным. </w:t>
      </w:r>
    </w:p>
    <w:p>
      <w:pPr>
        <w:spacing w:after="0"/>
        <w:ind w:left="0"/>
        <w:jc w:val="both"/>
      </w:pPr>
      <w:r>
        <w:rPr>
          <w:rFonts w:ascii="Times New Roman"/>
          <w:b w:val="false"/>
          <w:i w:val="false"/>
          <w:color w:val="000000"/>
          <w:sz w:val="28"/>
        </w:rPr>
        <w:t xml:space="preserve">
      18) Боеприпасы и пиротехнические изделия должны храниться в металлических шкафах, установленных в помещениях выгороженных противопожарными перегородками. Не допускается размещение указанных шкафов в подвальных помещениях. </w:t>
      </w:r>
    </w:p>
    <w:p>
      <w:pPr>
        <w:spacing w:after="0"/>
        <w:ind w:left="0"/>
        <w:jc w:val="both"/>
      </w:pPr>
      <w:r>
        <w:rPr>
          <w:rFonts w:ascii="Times New Roman"/>
          <w:b w:val="false"/>
          <w:i w:val="false"/>
          <w:color w:val="000000"/>
          <w:sz w:val="28"/>
        </w:rPr>
        <w:t xml:space="preserve">
      19) В каждом торговом помещении должно быть не менее двух шкафов: один - для хранения пороха; другой для хранения капсюлей и снаряженных патронов. Не допускается хранить порох совместно с капсюлями или снаряженными патронами в одном шкафу. </w:t>
      </w:r>
    </w:p>
    <w:p>
      <w:pPr>
        <w:spacing w:after="0"/>
        <w:ind w:left="0"/>
        <w:jc w:val="both"/>
      </w:pPr>
      <w:r>
        <w:rPr>
          <w:rFonts w:ascii="Times New Roman"/>
          <w:b w:val="false"/>
          <w:i w:val="false"/>
          <w:color w:val="000000"/>
          <w:sz w:val="28"/>
        </w:rPr>
        <w:t xml:space="preserve">
      20) Продажа пороха допускается только в заводской упаковке. Раскупоривать заводскую упаковку ящиков с боеприпасами в помещениях складов не допускается. </w:t>
      </w:r>
    </w:p>
    <w:p>
      <w:pPr>
        <w:spacing w:after="0"/>
        <w:ind w:left="0"/>
        <w:jc w:val="both"/>
      </w:pPr>
      <w:r>
        <w:rPr>
          <w:rFonts w:ascii="Times New Roman"/>
          <w:b w:val="false"/>
          <w:i w:val="false"/>
          <w:color w:val="000000"/>
          <w:sz w:val="28"/>
        </w:rPr>
        <w:t xml:space="preserve">
      21) Непосредственно в зданиях магазинов допускается хранить не более одного ящика дымного пороха (50 кг), одного ящика бездымного пороха (50 кг) и 15 тысяч снаряженных патронов. Заготовительным конторам допускается хранить до 200 кг пороха. </w:t>
      </w:r>
    </w:p>
    <w:bookmarkStart w:name="z50" w:id="45"/>
    <w:p>
      <w:pPr>
        <w:spacing w:after="0"/>
        <w:ind w:left="0"/>
        <w:jc w:val="both"/>
      </w:pPr>
      <w:r>
        <w:rPr>
          <w:rFonts w:ascii="Times New Roman"/>
          <w:b w:val="false"/>
          <w:i w:val="false"/>
          <w:color w:val="000000"/>
          <w:sz w:val="28"/>
        </w:rPr>
        <w:t xml:space="preserve">
       </w:t>
      </w:r>
    </w:p>
    <w:bookmarkEnd w:id="45"/>
    <w:p>
      <w:pPr>
        <w:spacing w:after="0"/>
        <w:ind w:left="0"/>
        <w:jc w:val="left"/>
      </w:pPr>
      <w:r>
        <w:rPr>
          <w:rFonts w:ascii="Times New Roman"/>
          <w:b/>
          <w:i w:val="false"/>
          <w:color w:val="000000"/>
        </w:rPr>
        <w:t xml:space="preserve"> 10. Лечебные учреждения со стационаром</w:t>
      </w:r>
    </w:p>
    <w:bookmarkStart w:name="z51" w:id="46"/>
    <w:p>
      <w:pPr>
        <w:spacing w:after="0"/>
        <w:ind w:left="0"/>
        <w:jc w:val="left"/>
      </w:pPr>
    </w:p>
    <w:bookmarkEnd w:id="46"/>
    <w:p>
      <w:pPr>
        <w:spacing w:after="0"/>
        <w:ind w:left="0"/>
        <w:jc w:val="both"/>
      </w:pPr>
      <w:r>
        <w:rPr>
          <w:rFonts w:ascii="Times New Roman"/>
          <w:b w:val="false"/>
          <w:i w:val="false"/>
          <w:color w:val="000000"/>
          <w:sz w:val="28"/>
        </w:rPr>
        <w:t xml:space="preserve">
      1) Руководитель лечебного учреждения обязан ежедневно после окончания выписки больных сообщать в подразделение государственной противопожарной службы данные о числе больных, находящихся в каждом здании учреждения. </w:t>
      </w:r>
    </w:p>
    <w:p>
      <w:pPr>
        <w:spacing w:after="0"/>
        <w:ind w:left="0"/>
        <w:jc w:val="both"/>
      </w:pPr>
      <w:r>
        <w:rPr>
          <w:rFonts w:ascii="Times New Roman"/>
          <w:b w:val="false"/>
          <w:i w:val="false"/>
          <w:color w:val="000000"/>
          <w:sz w:val="28"/>
        </w:rPr>
        <w:t xml:space="preserve">
      2) В лечебных учреждениях, расположенных в сельской местности, должны быть приставные лестницы из расчета одна лестница на одноэтажное здание. </w:t>
      </w:r>
    </w:p>
    <w:p>
      <w:pPr>
        <w:spacing w:after="0"/>
        <w:ind w:left="0"/>
        <w:jc w:val="both"/>
      </w:pPr>
      <w:r>
        <w:rPr>
          <w:rFonts w:ascii="Times New Roman"/>
          <w:b w:val="false"/>
          <w:i w:val="false"/>
          <w:color w:val="000000"/>
          <w:sz w:val="28"/>
        </w:rPr>
        <w:t xml:space="preserve">
      3) Здания больниц и других учреждений с постоянным пребыванием людей, не способных передвигаться самостоятельно, должны обеспечиваться носилками из расчета одни носилки на пять больных (инвалидов). В больницах палаты для тяжелобольных и детей следует размещать на нижних этажах. </w:t>
      </w:r>
    </w:p>
    <w:p>
      <w:pPr>
        <w:spacing w:after="0"/>
        <w:ind w:left="0"/>
        <w:jc w:val="both"/>
      </w:pPr>
      <w:r>
        <w:rPr>
          <w:rFonts w:ascii="Times New Roman"/>
          <w:b w:val="false"/>
          <w:i w:val="false"/>
          <w:color w:val="000000"/>
          <w:sz w:val="28"/>
        </w:rPr>
        <w:t xml:space="preserve">
      4) Расстояние между кроватями в больничных палатах должно быть не менее 0,8 м, а центральный основной проход - шириной не менее 1,2 м. Стулья, тумбочки и другая мебель не должны загромождать эвакуационные проходы и выходы. </w:t>
      </w:r>
    </w:p>
    <w:p>
      <w:pPr>
        <w:spacing w:after="0"/>
        <w:ind w:left="0"/>
        <w:jc w:val="both"/>
      </w:pPr>
      <w:r>
        <w:rPr>
          <w:rFonts w:ascii="Times New Roman"/>
          <w:b w:val="false"/>
          <w:i w:val="false"/>
          <w:color w:val="000000"/>
          <w:sz w:val="28"/>
        </w:rPr>
        <w:t xml:space="preserve">
      5) Подача кислорода в палаты должна производиться, как правило, централизованно от отдельностоящей баллонной установки (не более 10 баллонов) или из центрального кислородного пункта (при числе баллонов более 10). </w:t>
      </w:r>
    </w:p>
    <w:p>
      <w:pPr>
        <w:spacing w:after="0"/>
        <w:ind w:left="0"/>
        <w:jc w:val="both"/>
      </w:pPr>
      <w:r>
        <w:rPr>
          <w:rFonts w:ascii="Times New Roman"/>
          <w:b w:val="false"/>
          <w:i w:val="false"/>
          <w:color w:val="000000"/>
          <w:sz w:val="28"/>
        </w:rPr>
        <w:t xml:space="preserve">
      При отсутствии централизованного снабжения кислородом порядок пользования кислородными подушками определяется приказом по учреждению. Допускается устанавливать рампу с одним кислородным баллоном в глухом простенке наружной негорючей стены здания учреждения в негорючем шкафу. </w:t>
      </w:r>
    </w:p>
    <w:p>
      <w:pPr>
        <w:spacing w:after="0"/>
        <w:ind w:left="0"/>
        <w:jc w:val="both"/>
      </w:pPr>
      <w:r>
        <w:rPr>
          <w:rFonts w:ascii="Times New Roman"/>
          <w:b w:val="false"/>
          <w:i w:val="false"/>
          <w:color w:val="000000"/>
          <w:sz w:val="28"/>
        </w:rPr>
        <w:t xml:space="preserve">
      6) Запрещается: </w:t>
      </w:r>
    </w:p>
    <w:p>
      <w:pPr>
        <w:spacing w:after="0"/>
        <w:ind w:left="0"/>
        <w:jc w:val="both"/>
      </w:pPr>
      <w:r>
        <w:rPr>
          <w:rFonts w:ascii="Times New Roman"/>
          <w:b w:val="false"/>
          <w:i w:val="false"/>
          <w:color w:val="000000"/>
          <w:sz w:val="28"/>
        </w:rPr>
        <w:t xml:space="preserve">
      - размещать в корпусах с палатами для больных помещения, не связанные с лечебным процессом (кроме определенных нормами проектирования), или сдавать их в аренду под другое назначение; </w:t>
      </w:r>
    </w:p>
    <w:p>
      <w:pPr>
        <w:spacing w:after="0"/>
        <w:ind w:left="0"/>
        <w:jc w:val="both"/>
      </w:pPr>
      <w:r>
        <w:rPr>
          <w:rFonts w:ascii="Times New Roman"/>
          <w:b w:val="false"/>
          <w:i w:val="false"/>
          <w:color w:val="000000"/>
          <w:sz w:val="28"/>
        </w:rPr>
        <w:t xml:space="preserve">
      - устанавливать кровати в коридорах, холлах и на других путях эвакуации; </w:t>
      </w:r>
    </w:p>
    <w:p>
      <w:pPr>
        <w:spacing w:after="0"/>
        <w:ind w:left="0"/>
        <w:jc w:val="both"/>
      </w:pPr>
      <w:r>
        <w:rPr>
          <w:rFonts w:ascii="Times New Roman"/>
          <w:b w:val="false"/>
          <w:i w:val="false"/>
          <w:color w:val="000000"/>
          <w:sz w:val="28"/>
        </w:rPr>
        <w:t xml:space="preserve">
      - устанавливать металлические решетки или жалюзи на окнах помещений, где находятся больные и обслуживающий персонал; </w:t>
      </w:r>
    </w:p>
    <w:p>
      <w:pPr>
        <w:spacing w:after="0"/>
        <w:ind w:left="0"/>
        <w:jc w:val="both"/>
      </w:pPr>
      <w:r>
        <w:rPr>
          <w:rFonts w:ascii="Times New Roman"/>
          <w:b w:val="false"/>
          <w:i w:val="false"/>
          <w:color w:val="000000"/>
          <w:sz w:val="28"/>
        </w:rPr>
        <w:t xml:space="preserve">
      - оклеивать деревянные стены и потолки обоями и окрашивать их нитро- или масляными красками; </w:t>
      </w:r>
    </w:p>
    <w:p>
      <w:pPr>
        <w:spacing w:after="0"/>
        <w:ind w:left="0"/>
        <w:jc w:val="both"/>
      </w:pPr>
      <w:r>
        <w:rPr>
          <w:rFonts w:ascii="Times New Roman"/>
          <w:b w:val="false"/>
          <w:i w:val="false"/>
          <w:color w:val="000000"/>
          <w:sz w:val="28"/>
        </w:rPr>
        <w:t xml:space="preserve">
      - применять для отделки помещений материалы, выделяющие при горении токсичные вещества; </w:t>
      </w:r>
    </w:p>
    <w:p>
      <w:pPr>
        <w:spacing w:after="0"/>
        <w:ind w:left="0"/>
        <w:jc w:val="both"/>
      </w:pPr>
      <w:r>
        <w:rPr>
          <w:rFonts w:ascii="Times New Roman"/>
          <w:b w:val="false"/>
          <w:i w:val="false"/>
          <w:color w:val="000000"/>
          <w:sz w:val="28"/>
        </w:rPr>
        <w:t xml:space="preserve">
      - устанавливать и хранить баллоны с кислородом в зданиях лечебных учреждений; </w:t>
      </w:r>
    </w:p>
    <w:p>
      <w:pPr>
        <w:spacing w:after="0"/>
        <w:ind w:left="0"/>
        <w:jc w:val="both"/>
      </w:pPr>
      <w:r>
        <w:rPr>
          <w:rFonts w:ascii="Times New Roman"/>
          <w:b w:val="false"/>
          <w:i w:val="false"/>
          <w:color w:val="000000"/>
          <w:sz w:val="28"/>
        </w:rPr>
        <w:t xml:space="preserve">
      - применять резиновые и пластмассовые шланги для подачи кислорода от баллонов в больничные палаты; </w:t>
      </w:r>
    </w:p>
    <w:p>
      <w:pPr>
        <w:spacing w:after="0"/>
        <w:ind w:left="0"/>
        <w:jc w:val="both"/>
      </w:pPr>
      <w:r>
        <w:rPr>
          <w:rFonts w:ascii="Times New Roman"/>
          <w:b w:val="false"/>
          <w:i w:val="false"/>
          <w:color w:val="000000"/>
          <w:sz w:val="28"/>
        </w:rPr>
        <w:t xml:space="preserve">
      - пользоваться неисправным лечебным электрооборудованием; </w:t>
      </w:r>
    </w:p>
    <w:p>
      <w:pPr>
        <w:spacing w:after="0"/>
        <w:ind w:left="0"/>
        <w:jc w:val="both"/>
      </w:pPr>
      <w:r>
        <w:rPr>
          <w:rFonts w:ascii="Times New Roman"/>
          <w:b w:val="false"/>
          <w:i w:val="false"/>
          <w:color w:val="000000"/>
          <w:sz w:val="28"/>
        </w:rPr>
        <w:t xml:space="preserve">
      - устраивать топочные отверстия печей в больничных палатах; </w:t>
      </w:r>
    </w:p>
    <w:p>
      <w:pPr>
        <w:spacing w:after="0"/>
        <w:ind w:left="0"/>
        <w:jc w:val="both"/>
      </w:pPr>
      <w:r>
        <w:rPr>
          <w:rFonts w:ascii="Times New Roman"/>
          <w:b w:val="false"/>
          <w:i w:val="false"/>
          <w:color w:val="000000"/>
          <w:sz w:val="28"/>
        </w:rPr>
        <w:t xml:space="preserve">
      - размещать в подвальных и цокольных этажах лечебных учреждений мастерские, склады, кладовые. </w:t>
      </w:r>
    </w:p>
    <w:p>
      <w:pPr>
        <w:spacing w:after="0"/>
        <w:ind w:left="0"/>
        <w:jc w:val="both"/>
      </w:pPr>
      <w:r>
        <w:rPr>
          <w:rFonts w:ascii="Times New Roman"/>
          <w:b w:val="false"/>
          <w:i w:val="false"/>
          <w:color w:val="000000"/>
          <w:sz w:val="28"/>
        </w:rPr>
        <w:t xml:space="preserve">
      7) Установка кипятильников, водонагревателей и титанов, стерилизация медицинских инструментов, а также разогрев парафина и озокерита допускается только в специально приспособленных для этой цели помещениях. Для кипячения инструментов и прокладок должны применяться стерилизаторы с закрытыми спиралями. Применение керогазов, керосинок и примусов для этих целей не допускается. </w:t>
      </w:r>
    </w:p>
    <w:p>
      <w:pPr>
        <w:spacing w:after="0"/>
        <w:ind w:left="0"/>
        <w:jc w:val="both"/>
      </w:pPr>
      <w:r>
        <w:rPr>
          <w:rFonts w:ascii="Times New Roman"/>
          <w:b w:val="false"/>
          <w:i w:val="false"/>
          <w:color w:val="000000"/>
          <w:sz w:val="28"/>
        </w:rPr>
        <w:t xml:space="preserve">
      8) Аптеки в общем больничном корпусе, как правило, должны находиться на первом этаже, иметь самостоятельный выход наружу и отделяться от помещений иного назначения негорючими стенами, перегородками. </w:t>
      </w:r>
    </w:p>
    <w:p>
      <w:pPr>
        <w:spacing w:after="0"/>
        <w:ind w:left="0"/>
        <w:jc w:val="both"/>
      </w:pPr>
      <w:r>
        <w:rPr>
          <w:rFonts w:ascii="Times New Roman"/>
          <w:b w:val="false"/>
          <w:i w:val="false"/>
          <w:color w:val="000000"/>
          <w:sz w:val="28"/>
        </w:rPr>
        <w:t xml:space="preserve">
      В аптеках, находящихся в зданиях другого назначения, общее количество легковоспламеняющихся и горючих жидкостей не должно превышать 100 кг. </w:t>
      </w:r>
    </w:p>
    <w:p>
      <w:pPr>
        <w:spacing w:after="0"/>
        <w:ind w:left="0"/>
        <w:jc w:val="both"/>
      </w:pPr>
      <w:r>
        <w:rPr>
          <w:rFonts w:ascii="Times New Roman"/>
          <w:b w:val="false"/>
          <w:i w:val="false"/>
          <w:color w:val="000000"/>
          <w:sz w:val="28"/>
        </w:rPr>
        <w:t xml:space="preserve">
      В аптеках разрешается хранить не более двух баллонов с кислородом. </w:t>
      </w:r>
    </w:p>
    <w:p>
      <w:pPr>
        <w:spacing w:after="0"/>
        <w:ind w:left="0"/>
        <w:jc w:val="both"/>
      </w:pPr>
      <w:r>
        <w:rPr>
          <w:rFonts w:ascii="Times New Roman"/>
          <w:b w:val="false"/>
          <w:i w:val="false"/>
          <w:color w:val="000000"/>
          <w:sz w:val="28"/>
        </w:rPr>
        <w:t xml:space="preserve">
      9) В лабораториях, отделениях, кабинетах врачей допускается хранение медикаментов, реактивов (относящихся к ЛВЖ - спирт, эфир и т.п.) в специальных закрывающихся металлических шкафах общим количеством не более 3 кг с учетом их совместимости. </w:t>
      </w:r>
    </w:p>
    <w:p>
      <w:pPr>
        <w:spacing w:after="0"/>
        <w:ind w:left="0"/>
        <w:jc w:val="both"/>
      </w:pPr>
      <w:r>
        <w:rPr>
          <w:rFonts w:ascii="Times New Roman"/>
          <w:b w:val="false"/>
          <w:i w:val="false"/>
          <w:color w:val="000000"/>
          <w:sz w:val="28"/>
        </w:rPr>
        <w:t xml:space="preserve">
      10) Не допускается размещать взрослых больных и детей при их количестве более 25 в каркасно-камышитовых и деревянных зданиях с печным отоплением. </w:t>
      </w:r>
    </w:p>
    <w:p>
      <w:pPr>
        <w:spacing w:after="0"/>
        <w:ind w:left="0"/>
        <w:jc w:val="both"/>
      </w:pPr>
      <w:r>
        <w:rPr>
          <w:rFonts w:ascii="Times New Roman"/>
          <w:b w:val="false"/>
          <w:i w:val="false"/>
          <w:color w:val="000000"/>
          <w:sz w:val="28"/>
        </w:rPr>
        <w:t xml:space="preserve">
      11) Архивохранилища рентгеновской пленки емкостью более 300 кг должны располагаться в отдельностоящих зданиях, а емкостью менее 300 кг допускается размещать в помещениях зданий, выгороженных противопожарными стенами и перекрытиями 1 типа. Расстояние от окон рентгенохранилища до окон соседних зданий должно быть не менее 15 м. </w:t>
      </w:r>
    </w:p>
    <w:p>
      <w:pPr>
        <w:spacing w:after="0"/>
        <w:ind w:left="0"/>
        <w:jc w:val="both"/>
      </w:pPr>
      <w:r>
        <w:rPr>
          <w:rFonts w:ascii="Times New Roman"/>
          <w:b w:val="false"/>
          <w:i w:val="false"/>
          <w:color w:val="000000"/>
          <w:sz w:val="28"/>
        </w:rPr>
        <w:t xml:space="preserve">
      В одной секции архивохранилища допускается хранить не более 500 кг пленки. Каждая секция должна иметь самостоятельную вытяжную вентиляцию. Двери из секции должны быть противопожарными и открываться наружу. Отношение площади окон к площади пола в архивах должно быть не менее 1:8. </w:t>
      </w:r>
    </w:p>
    <w:p>
      <w:pPr>
        <w:spacing w:after="0"/>
        <w:ind w:left="0"/>
        <w:jc w:val="both"/>
      </w:pPr>
      <w:r>
        <w:rPr>
          <w:rFonts w:ascii="Times New Roman"/>
          <w:b w:val="false"/>
          <w:i w:val="false"/>
          <w:color w:val="000000"/>
          <w:sz w:val="28"/>
        </w:rPr>
        <w:t xml:space="preserve">
      Отопление архивов следует выполнять центральным. Не допускается в них паровое отопление, металлические печи, а также времянки с металлическими трубами. </w:t>
      </w:r>
    </w:p>
    <w:p>
      <w:pPr>
        <w:spacing w:after="0"/>
        <w:ind w:left="0"/>
        <w:jc w:val="both"/>
      </w:pPr>
      <w:r>
        <w:rPr>
          <w:rFonts w:ascii="Times New Roman"/>
          <w:b w:val="false"/>
          <w:i w:val="false"/>
          <w:color w:val="000000"/>
          <w:sz w:val="28"/>
        </w:rPr>
        <w:t xml:space="preserve">
      В помещениях хранилища не допускается устанавливать электрощитки, отключающие устройства, электрические звонки, штепсельные соединения. В нерабочее время электропроводка в хранилищах должна быть обесточена. </w:t>
      </w:r>
    </w:p>
    <w:p>
      <w:pPr>
        <w:spacing w:after="0"/>
        <w:ind w:left="0"/>
        <w:jc w:val="both"/>
      </w:pPr>
      <w:r>
        <w:rPr>
          <w:rFonts w:ascii="Times New Roman"/>
          <w:b w:val="false"/>
          <w:i w:val="false"/>
          <w:color w:val="000000"/>
          <w:sz w:val="28"/>
        </w:rPr>
        <w:t xml:space="preserve">
      12) Хранение в помещении пленок и рентгенограмм при их количестве до 4 кг допускается в металлическом шкафу (ящике) вне архива при расположении шкафа не ближе 1 м от отопительных приборов. В помещениях, где установлены такие шкафы, не допускается курение и применение нагревательных приборов любых типов. </w:t>
      </w:r>
    </w:p>
    <w:p>
      <w:pPr>
        <w:spacing w:after="0"/>
        <w:ind w:left="0"/>
        <w:jc w:val="both"/>
      </w:pPr>
      <w:r>
        <w:rPr>
          <w:rFonts w:ascii="Times New Roman"/>
          <w:b w:val="false"/>
          <w:i w:val="false"/>
          <w:color w:val="000000"/>
          <w:sz w:val="28"/>
        </w:rPr>
        <w:t xml:space="preserve">
      13) Архивы оборудуются металлическими (деревянными обшитыми железом по асбесту) фильмостатами или шкафами, разделенными на секции глубиной и длиной не более О,5 м. Расстояние от шкафов до стен, окон, потолка и пола должно быть не менее 0,5 м. Каждая секция должна плотно закрываться металлической или деревянной обшитой железом по асбесту дверцей. </w:t>
      </w:r>
    </w:p>
    <w:p>
      <w:pPr>
        <w:spacing w:after="0"/>
        <w:ind w:left="0"/>
        <w:jc w:val="left"/>
      </w:pPr>
      <w:r>
        <w:rPr>
          <w:rFonts w:ascii="Times New Roman"/>
          <w:b/>
          <w:i w:val="false"/>
          <w:color w:val="000000"/>
        </w:rPr>
        <w:t xml:space="preserve"> 11. Промышленные предприятия</w:t>
      </w:r>
      <w:r>
        <w:br/>
      </w:r>
      <w:r>
        <w:rPr>
          <w:rFonts w:ascii="Times New Roman"/>
          <w:b/>
          <w:i w:val="false"/>
          <w:color w:val="000000"/>
        </w:rPr>
        <w:t>1. Общие требования</w:t>
      </w:r>
    </w:p>
    <w:p>
      <w:pPr>
        <w:spacing w:after="0"/>
        <w:ind w:left="0"/>
        <w:jc w:val="both"/>
      </w:pPr>
      <w:r>
        <w:rPr>
          <w:rFonts w:ascii="Times New Roman"/>
          <w:b w:val="false"/>
          <w:i w:val="false"/>
          <w:color w:val="000000"/>
          <w:sz w:val="28"/>
        </w:rPr>
        <w:t xml:space="preserve">
      1) Технологические процессы должны проводиться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 а оборудование, предназначенное для использования пожароопасных и взрывопожароопасных веществ и материалов, должно соответствовать конструкторской документации. </w:t>
      </w:r>
    </w:p>
    <w:p>
      <w:pPr>
        <w:spacing w:after="0"/>
        <w:ind w:left="0"/>
        <w:jc w:val="both"/>
      </w:pPr>
      <w:r>
        <w:rPr>
          <w:rFonts w:ascii="Times New Roman"/>
          <w:b w:val="false"/>
          <w:i w:val="false"/>
          <w:color w:val="000000"/>
          <w:sz w:val="28"/>
        </w:rPr>
        <w:t xml:space="preserve">
      2) На каждом предприятии должны быть данные о показателях пожарной опасности применяемых в технологических процессах веществ и материалов по ГОСТ 12.1.044-89, а для зданий и помещений должны быть определены категории по взрывопожарной и пожарной опасности на основании действующих республиканских норм технологического проектирования РНТП 01-94 МВД РК. </w:t>
      </w:r>
    </w:p>
    <w:p>
      <w:pPr>
        <w:spacing w:after="0"/>
        <w:ind w:left="0"/>
        <w:jc w:val="both"/>
      </w:pPr>
      <w:r>
        <w:rPr>
          <w:rFonts w:ascii="Times New Roman"/>
          <w:b w:val="false"/>
          <w:i w:val="false"/>
          <w:color w:val="000000"/>
          <w:sz w:val="28"/>
        </w:rPr>
        <w:t xml:space="preserve">
      При работе с взрывопожароопасными и пожароопасными веществами и материалами должны соблюдаться требования маркировки и предупредительных надписей на упаковках или указанных в сопроводительных документах. </w:t>
      </w:r>
    </w:p>
    <w:p>
      <w:pPr>
        <w:spacing w:after="0"/>
        <w:ind w:left="0"/>
        <w:jc w:val="both"/>
      </w:pPr>
      <w:r>
        <w:rPr>
          <w:rFonts w:ascii="Times New Roman"/>
          <w:b w:val="false"/>
          <w:i w:val="false"/>
          <w:color w:val="000000"/>
          <w:sz w:val="28"/>
        </w:rPr>
        <w:t xml:space="preserve">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вызывают воспламенение, взрыв или образуют горючие и токсичные газы (смеси), не допускается. </w:t>
      </w:r>
    </w:p>
    <w:p>
      <w:pPr>
        <w:spacing w:after="0"/>
        <w:ind w:left="0"/>
        <w:jc w:val="both"/>
      </w:pPr>
      <w:r>
        <w:rPr>
          <w:rFonts w:ascii="Times New Roman"/>
          <w:b w:val="false"/>
          <w:i w:val="false"/>
          <w:color w:val="000000"/>
          <w:sz w:val="28"/>
        </w:rPr>
        <w:t xml:space="preserve">
      3) Планово-предупредительный ремонт и профилактический осмотр оборудования должен проводиться в установленные сроки и при выполнении мер пожарной безопасности, предусмотренных проектом и технологическим регламентом или объектовыми (цеховыми) инструкциями. </w:t>
      </w:r>
    </w:p>
    <w:p>
      <w:pPr>
        <w:spacing w:after="0"/>
        <w:ind w:left="0"/>
        <w:jc w:val="both"/>
      </w:pPr>
      <w:r>
        <w:rPr>
          <w:rFonts w:ascii="Times New Roman"/>
          <w:b w:val="false"/>
          <w:i w:val="false"/>
          <w:color w:val="000000"/>
          <w:sz w:val="28"/>
        </w:rPr>
        <w:t xml:space="preserve">
      4) Конструкция вытяжных устройств (шкафов, окрасочных, сушильных камер и т.д.), аппаратов и трубопроводов должна предотвращать накопление пожароопасных отложений и обеспечивать возможность их очистки пожаробезопасными способами. Работы по очистке должны проводиться согласно технологическим регламентам и фиксироваться в журнале. </w:t>
      </w:r>
    </w:p>
    <w:p>
      <w:pPr>
        <w:spacing w:after="0"/>
        <w:ind w:left="0"/>
        <w:jc w:val="both"/>
      </w:pPr>
      <w:r>
        <w:rPr>
          <w:rFonts w:ascii="Times New Roman"/>
          <w:b w:val="false"/>
          <w:i w:val="false"/>
          <w:color w:val="000000"/>
          <w:sz w:val="28"/>
        </w:rPr>
        <w:t xml:space="preserve">
      5) Искрогасители, искроуловители, огнезадерживающие, огнепреграждающие, пыле- и металлоулавливающие и противовзрывные устройства, системы защиты от статического электричества, устанавливаемые на технологическом оборудовании, трубопроводах и в других местах, должны быть исправны. </w:t>
      </w:r>
    </w:p>
    <w:p>
      <w:pPr>
        <w:spacing w:after="0"/>
        <w:ind w:left="0"/>
        <w:jc w:val="both"/>
      </w:pPr>
      <w:r>
        <w:rPr>
          <w:rFonts w:ascii="Times New Roman"/>
          <w:b w:val="false"/>
          <w:i w:val="false"/>
          <w:color w:val="000000"/>
          <w:sz w:val="28"/>
        </w:rPr>
        <w:t xml:space="preserve">
      6) Для мойки и обезжиривания оборудования, изделий и деталей должны, как правило, применяться негорючие технические моющие средства, а также безопасные в пожарном отношении установки и способы. </w:t>
      </w:r>
    </w:p>
    <w:p>
      <w:pPr>
        <w:spacing w:after="0"/>
        <w:ind w:left="0"/>
        <w:jc w:val="both"/>
      </w:pPr>
      <w:r>
        <w:rPr>
          <w:rFonts w:ascii="Times New Roman"/>
          <w:b w:val="false"/>
          <w:i w:val="false"/>
          <w:color w:val="000000"/>
          <w:sz w:val="28"/>
        </w:rPr>
        <w:t xml:space="preserve">
      7)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 Применение для этих целей открытого огня не допускается. </w:t>
      </w:r>
    </w:p>
    <w:p>
      <w:pPr>
        <w:spacing w:after="0"/>
        <w:ind w:left="0"/>
        <w:jc w:val="both"/>
      </w:pPr>
      <w:r>
        <w:rPr>
          <w:rFonts w:ascii="Times New Roman"/>
          <w:b w:val="false"/>
          <w:i w:val="false"/>
          <w:color w:val="000000"/>
          <w:sz w:val="28"/>
        </w:rPr>
        <w:t xml:space="preserve">
      8) Отбор проб ЛВЖ и ГЖ из резервуаров (емкостей) и замер уровня следует производить приспособлениями, исключающими искрообразование при ударах и в светлое время суток. Выполнять указанные операции во время грозы, а также во время закачки или откачки продукта не допускается. </w:t>
      </w:r>
    </w:p>
    <w:p>
      <w:pPr>
        <w:spacing w:after="0"/>
        <w:ind w:left="0"/>
        <w:jc w:val="both"/>
      </w:pPr>
      <w:r>
        <w:rPr>
          <w:rFonts w:ascii="Times New Roman"/>
          <w:b w:val="false"/>
          <w:i w:val="false"/>
          <w:color w:val="000000"/>
          <w:sz w:val="28"/>
        </w:rPr>
        <w:t xml:space="preserve">
      Не допускается подача таких жидкостей в резервуары (емкости) "падающей струей". Скорость наполнения и опорожнения резервуара не должна превышать суммарной пропускной способности установленных на резервуарах дыхательных клапанов (вентиляционных патрубков). </w:t>
      </w:r>
    </w:p>
    <w:p>
      <w:pPr>
        <w:spacing w:after="0"/>
        <w:ind w:left="0"/>
        <w:jc w:val="both"/>
      </w:pPr>
      <w:r>
        <w:rPr>
          <w:rFonts w:ascii="Times New Roman"/>
          <w:b w:val="false"/>
          <w:i w:val="false"/>
          <w:color w:val="000000"/>
          <w:sz w:val="28"/>
        </w:rPr>
        <w:t xml:space="preserve">
      9) Двери и люки пылесборных камер и циклонов при их эксплуатации должны быть закрыты. Горючие отходы, собранные в камерах и циклонах, должны своевременно удаляться. </w:t>
      </w:r>
    </w:p>
    <w:p>
      <w:pPr>
        <w:spacing w:after="0"/>
        <w:ind w:left="0"/>
        <w:jc w:val="both"/>
      </w:pPr>
      <w:r>
        <w:rPr>
          <w:rFonts w:ascii="Times New Roman"/>
          <w:b w:val="false"/>
          <w:i w:val="false"/>
          <w:color w:val="000000"/>
          <w:sz w:val="28"/>
        </w:rPr>
        <w:t xml:space="preserve">
      10) Проживание в производственных зданиях, складах и на территориях предприятий, а также размещение в складах производственных мастерских не допускается. </w:t>
      </w:r>
    </w:p>
    <w:p>
      <w:pPr>
        <w:spacing w:after="0"/>
        <w:ind w:left="0"/>
        <w:jc w:val="both"/>
      </w:pPr>
      <w:r>
        <w:rPr>
          <w:rFonts w:ascii="Times New Roman"/>
          <w:b w:val="false"/>
          <w:i w:val="false"/>
          <w:color w:val="000000"/>
          <w:sz w:val="28"/>
        </w:rPr>
        <w:t xml:space="preserve">
      11) Через склады и производственные помещения согласно ПУЭ не должны прокладываться транзитные электросети, а также трубопроводы для транспортирования ЛВЖ, ГЖ, ГГ и горючих пылей. </w:t>
      </w:r>
    </w:p>
    <w:p>
      <w:pPr>
        <w:spacing w:after="0"/>
        <w:ind w:left="0"/>
        <w:jc w:val="both"/>
      </w:pPr>
      <w:r>
        <w:rPr>
          <w:rFonts w:ascii="Times New Roman"/>
          <w:b w:val="false"/>
          <w:i w:val="false"/>
          <w:color w:val="000000"/>
          <w:sz w:val="28"/>
        </w:rPr>
        <w:t xml:space="preserve">
      12) Во взрывопожароопасных цехах, участках и помещениях должны применяться только инструменты, изготовленные из неискрящих материалов или в соответствующем взрывобезопасном исполнении. </w:t>
      </w:r>
    </w:p>
    <w:p>
      <w:pPr>
        <w:spacing w:after="0"/>
        <w:ind w:left="0"/>
        <w:jc w:val="both"/>
      </w:pPr>
      <w:r>
        <w:rPr>
          <w:rFonts w:ascii="Times New Roman"/>
          <w:b w:val="false"/>
          <w:i w:val="false"/>
          <w:color w:val="000000"/>
          <w:sz w:val="28"/>
        </w:rPr>
        <w:t xml:space="preserve">
      13) Стены, потолки, полы, конструкции и оборудование помещений, где имеются выделения горючей пыли, стружки и т.п., должны систематически убираться. Периодичность уборки устанавливается технологическими регламентами или объектовыми (цеховыми) инструкциями. </w:t>
      </w:r>
    </w:p>
    <w:p>
      <w:pPr>
        <w:spacing w:after="0"/>
        <w:ind w:left="0"/>
        <w:jc w:val="both"/>
      </w:pPr>
      <w:r>
        <w:rPr>
          <w:rFonts w:ascii="Times New Roman"/>
          <w:b w:val="false"/>
          <w:i w:val="false"/>
          <w:color w:val="000000"/>
          <w:sz w:val="28"/>
        </w:rPr>
        <w:t xml:space="preserve">
      14) Подача ЛВЖ, ГЖ и ГГ к рабочим местам должна осуществляться централизованно. Допускается доставка сменной потребности ЛВЖ и ГЖ к рабочему месту в специальной безопасной таре. Применение открытой тары не допускается. </w:t>
      </w:r>
    </w:p>
    <w:p>
      <w:pPr>
        <w:spacing w:after="0"/>
        <w:ind w:left="0"/>
        <w:jc w:val="both"/>
      </w:pPr>
      <w:r>
        <w:rPr>
          <w:rFonts w:ascii="Times New Roman"/>
          <w:b w:val="false"/>
          <w:i w:val="false"/>
          <w:color w:val="000000"/>
          <w:sz w:val="28"/>
        </w:rPr>
        <w:t xml:space="preserve">
      15) Технологические проемы в стенах и перекрытиях следует защищать огнепреграждающими устройствами. </w:t>
      </w:r>
    </w:p>
    <w:p>
      <w:pPr>
        <w:spacing w:after="0"/>
        <w:ind w:left="0"/>
        <w:jc w:val="both"/>
      </w:pPr>
      <w:r>
        <w:rPr>
          <w:rFonts w:ascii="Times New Roman"/>
          <w:b w:val="false"/>
          <w:i w:val="false"/>
          <w:color w:val="000000"/>
          <w:sz w:val="28"/>
        </w:rPr>
        <w:t xml:space="preserve">
      16) Загрузочные устройства шахтных подъемников для бестарного транспортирования полуфабрикатов должны быть оборудованы заслонками, открывающимися только на период загрузки. </w:t>
      </w:r>
    </w:p>
    <w:p>
      <w:pPr>
        <w:spacing w:after="0"/>
        <w:ind w:left="0"/>
        <w:jc w:val="both"/>
      </w:pPr>
      <w:r>
        <w:rPr>
          <w:rFonts w:ascii="Times New Roman"/>
          <w:b w:val="false"/>
          <w:i w:val="false"/>
          <w:color w:val="000000"/>
          <w:sz w:val="28"/>
        </w:rPr>
        <w:t xml:space="preserve">
      17) Механизмы для самозакрывания противопожарных дверей должны содержаться в исправном состоянии. Противопожарные двери, огнепреграждающие устройства по окончании рабочего дня должны закрываться. </w:t>
      </w:r>
    </w:p>
    <w:p>
      <w:pPr>
        <w:spacing w:after="0"/>
        <w:ind w:left="0"/>
        <w:jc w:val="both"/>
      </w:pPr>
      <w:r>
        <w:rPr>
          <w:rFonts w:ascii="Times New Roman"/>
          <w:b w:val="false"/>
          <w:i w:val="false"/>
          <w:color w:val="000000"/>
          <w:sz w:val="28"/>
        </w:rPr>
        <w:t xml:space="preserve">
      18) Защитные мембраны взрывных предохранительных клапанов на линиях и на адсорберах по виду материала и по толщине должны соответствовать проектным данным. </w:t>
      </w:r>
    </w:p>
    <w:p>
      <w:pPr>
        <w:spacing w:after="0"/>
        <w:ind w:left="0"/>
        <w:jc w:val="both"/>
      </w:pPr>
      <w:r>
        <w:rPr>
          <w:rFonts w:ascii="Times New Roman"/>
          <w:b w:val="false"/>
          <w:i w:val="false"/>
          <w:color w:val="000000"/>
          <w:sz w:val="28"/>
        </w:rPr>
        <w:t xml:space="preserve">
      19) Необходимо регулярно проверять исправность огнепреградителей и производить чистку их огнегасящей насадки, а также проверять исправность мембранных клапанов. Сроки проверки должны быть указаны в цеховой инструкции. </w:t>
      </w:r>
    </w:p>
    <w:p>
      <w:pPr>
        <w:spacing w:after="0"/>
        <w:ind w:left="0"/>
        <w:jc w:val="both"/>
      </w:pPr>
      <w:r>
        <w:rPr>
          <w:rFonts w:ascii="Times New Roman"/>
          <w:b w:val="false"/>
          <w:i w:val="false"/>
          <w:color w:val="000000"/>
          <w:sz w:val="28"/>
        </w:rPr>
        <w:t xml:space="preserve">
      20) Адсорберы должны исключать возможность самовозгорания находящегося в них активированного угля, для чего они должны заполняться только стандартным, установленной марки активированным углем и на определенную высоту аппарата. </w:t>
      </w:r>
    </w:p>
    <w:p>
      <w:pPr>
        <w:spacing w:after="0"/>
        <w:ind w:left="0"/>
        <w:jc w:val="both"/>
      </w:pPr>
      <w:r>
        <w:rPr>
          <w:rFonts w:ascii="Times New Roman"/>
          <w:b w:val="false"/>
          <w:i w:val="false"/>
          <w:color w:val="000000"/>
          <w:sz w:val="28"/>
        </w:rPr>
        <w:t xml:space="preserve">
      21) В гидросистемах с применением ГЖ необходимо установить контроль за уровнем масла в баке и не допускать превышения давления масла в системе выше предусмотренного в паспорте. При обнаружении подтекания масла из гидросистем, течь следует немедленно устранить. </w:t>
      </w:r>
    </w:p>
    <w:p>
      <w:pPr>
        <w:spacing w:after="0"/>
        <w:ind w:left="0"/>
        <w:jc w:val="both"/>
      </w:pPr>
      <w:r>
        <w:rPr>
          <w:rFonts w:ascii="Times New Roman"/>
          <w:b w:val="false"/>
          <w:i w:val="false"/>
          <w:color w:val="000000"/>
          <w:sz w:val="28"/>
        </w:rPr>
        <w:t xml:space="preserve">
      22) Не допускается эксплуатация лесопильных рам, круглопильных, фрезерно-пильных и других станков и агрегатов при: </w:t>
      </w:r>
    </w:p>
    <w:p>
      <w:pPr>
        <w:spacing w:after="0"/>
        <w:ind w:left="0"/>
        <w:jc w:val="both"/>
      </w:pPr>
      <w:r>
        <w:rPr>
          <w:rFonts w:ascii="Times New Roman"/>
          <w:b w:val="false"/>
          <w:i w:val="false"/>
          <w:color w:val="000000"/>
          <w:sz w:val="28"/>
        </w:rPr>
        <w:t xml:space="preserve">
      - касании пил об ограждения; </w:t>
      </w:r>
    </w:p>
    <w:p>
      <w:pPr>
        <w:spacing w:after="0"/>
        <w:ind w:left="0"/>
        <w:jc w:val="both"/>
      </w:pPr>
      <w:r>
        <w:rPr>
          <w:rFonts w:ascii="Times New Roman"/>
          <w:b w:val="false"/>
          <w:i w:val="false"/>
          <w:color w:val="000000"/>
          <w:sz w:val="28"/>
        </w:rPr>
        <w:t xml:space="preserve">
      - использовании пил с недостаточным или неравномерным плющением (разводов) зубьев и крупными заусеницами; </w:t>
      </w:r>
    </w:p>
    <w:p>
      <w:pPr>
        <w:spacing w:after="0"/>
        <w:ind w:left="0"/>
        <w:jc w:val="both"/>
      </w:pPr>
      <w:r>
        <w:rPr>
          <w:rFonts w:ascii="Times New Roman"/>
          <w:b w:val="false"/>
          <w:i w:val="false"/>
          <w:color w:val="000000"/>
          <w:sz w:val="28"/>
        </w:rPr>
        <w:t xml:space="preserve">
      - повреждениях систем смазки и охлаждения; </w:t>
      </w:r>
    </w:p>
    <w:p>
      <w:pPr>
        <w:spacing w:after="0"/>
        <w:ind w:left="0"/>
        <w:jc w:val="both"/>
      </w:pPr>
      <w:r>
        <w:rPr>
          <w:rFonts w:ascii="Times New Roman"/>
          <w:b w:val="false"/>
          <w:i w:val="false"/>
          <w:color w:val="000000"/>
          <w:sz w:val="28"/>
        </w:rPr>
        <w:t xml:space="preserve">
      - неисправных системах охлаждения и смазки и без устройств, обеспечивающих автоматическую остановку лесопильной рамы при давлении в системе охлаждения ниже паспортного; </w:t>
      </w:r>
    </w:p>
    <w:p>
      <w:pPr>
        <w:spacing w:after="0"/>
        <w:ind w:left="0"/>
        <w:jc w:val="both"/>
      </w:pPr>
      <w:r>
        <w:rPr>
          <w:rFonts w:ascii="Times New Roman"/>
          <w:b w:val="false"/>
          <w:i w:val="false"/>
          <w:color w:val="000000"/>
          <w:sz w:val="28"/>
        </w:rPr>
        <w:t xml:space="preserve">
      - перекосе пильной рамки, ослаблении и неправильной подгонке ползунов; </w:t>
      </w:r>
    </w:p>
    <w:p>
      <w:pPr>
        <w:spacing w:after="0"/>
        <w:ind w:left="0"/>
        <w:jc w:val="both"/>
      </w:pPr>
      <w:r>
        <w:rPr>
          <w:rFonts w:ascii="Times New Roman"/>
          <w:b w:val="false"/>
          <w:i w:val="false"/>
          <w:color w:val="000000"/>
          <w:sz w:val="28"/>
        </w:rPr>
        <w:t xml:space="preserve">
      - нагреве подшипников свыше 70оС. </w:t>
      </w:r>
    </w:p>
    <w:p>
      <w:pPr>
        <w:spacing w:after="0"/>
        <w:ind w:left="0"/>
        <w:jc w:val="both"/>
      </w:pPr>
      <w:r>
        <w:rPr>
          <w:rFonts w:ascii="Times New Roman"/>
          <w:b w:val="false"/>
          <w:i w:val="false"/>
          <w:color w:val="000000"/>
          <w:sz w:val="28"/>
        </w:rPr>
        <w:t xml:space="preserve">
      23) Конвейеры, подающие сырье в рубительную машину, должны быть оснащены металлоуловителями, автоматически выключающими конвейеры и подающими звуковой сигнал в случае попадания металлических предметов. </w:t>
      </w:r>
    </w:p>
    <w:p>
      <w:pPr>
        <w:spacing w:after="0"/>
        <w:ind w:left="0"/>
        <w:jc w:val="both"/>
      </w:pPr>
      <w:r>
        <w:rPr>
          <w:rFonts w:ascii="Times New Roman"/>
          <w:b w:val="false"/>
          <w:i w:val="false"/>
          <w:color w:val="000000"/>
          <w:sz w:val="28"/>
        </w:rPr>
        <w:t xml:space="preserve">
      24) Применять металлические предметы для чистки загрузочной воронки рубительной машины не допускается. </w:t>
      </w:r>
    </w:p>
    <w:p>
      <w:pPr>
        <w:spacing w:after="0"/>
        <w:ind w:left="0"/>
        <w:jc w:val="both"/>
      </w:pPr>
      <w:r>
        <w:rPr>
          <w:rFonts w:ascii="Times New Roman"/>
          <w:b w:val="false"/>
          <w:i w:val="false"/>
          <w:color w:val="000000"/>
          <w:sz w:val="28"/>
        </w:rPr>
        <w:t xml:space="preserve">
      25) Технологическая щепа, поступающая на обработку, а также стружечный ковер до входа в пресс должны пропускаться через металлоуловители. </w:t>
      </w:r>
    </w:p>
    <w:p>
      <w:pPr>
        <w:spacing w:after="0"/>
        <w:ind w:left="0"/>
        <w:jc w:val="both"/>
      </w:pPr>
      <w:r>
        <w:rPr>
          <w:rFonts w:ascii="Times New Roman"/>
          <w:b w:val="false"/>
          <w:i w:val="false"/>
          <w:color w:val="000000"/>
          <w:sz w:val="28"/>
        </w:rPr>
        <w:t xml:space="preserve">
      26) Перед шлифовальными станками для древесно-стружечных плит должны быть установлены металлоискатели, оборудованные сигнализацией и сблокированные с подающими устройствами. </w:t>
      </w:r>
    </w:p>
    <w:p>
      <w:pPr>
        <w:spacing w:after="0"/>
        <w:ind w:left="0"/>
        <w:jc w:val="both"/>
      </w:pPr>
      <w:r>
        <w:rPr>
          <w:rFonts w:ascii="Times New Roman"/>
          <w:b w:val="false"/>
          <w:i w:val="false"/>
          <w:color w:val="000000"/>
          <w:sz w:val="28"/>
        </w:rPr>
        <w:t xml:space="preserve">
      27) Бункеры измельченных древесных частиц и формирующие машины должны быть оборудованы системой аспирации, поддерживающей в емкости разрежение, и снабжены датчиками, сигнализирующими об их заполнении. </w:t>
      </w:r>
    </w:p>
    <w:p>
      <w:pPr>
        <w:spacing w:after="0"/>
        <w:ind w:left="0"/>
        <w:jc w:val="both"/>
      </w:pPr>
      <w:r>
        <w:rPr>
          <w:rFonts w:ascii="Times New Roman"/>
          <w:b w:val="false"/>
          <w:i w:val="false"/>
          <w:color w:val="000000"/>
          <w:sz w:val="28"/>
        </w:rPr>
        <w:t xml:space="preserve">
      28) Над прессом для горячего прессования, загрузочной и разгрузочной этажерками должен быть оборудован вытяжной зонт, не допускающий выделения пыли и газа в помещение во время смыкания и размыкания плит. Конструкция зонта не должна затруднять обслуживание и очистку пресса и самого зонта. </w:t>
      </w:r>
    </w:p>
    <w:p>
      <w:pPr>
        <w:spacing w:after="0"/>
        <w:ind w:left="0"/>
        <w:jc w:val="both"/>
      </w:pPr>
      <w:r>
        <w:rPr>
          <w:rFonts w:ascii="Times New Roman"/>
          <w:b w:val="false"/>
          <w:i w:val="false"/>
          <w:color w:val="000000"/>
          <w:sz w:val="28"/>
        </w:rPr>
        <w:t xml:space="preserve">
      29) Барабанная сушилка и бункеры сухой стружки и пыли должны быть оборудованы установками автоматического пожаротушения и противовзрывными устройствами. </w:t>
      </w:r>
    </w:p>
    <w:p>
      <w:pPr>
        <w:spacing w:after="0"/>
        <w:ind w:left="0"/>
        <w:jc w:val="both"/>
      </w:pPr>
      <w:r>
        <w:rPr>
          <w:rFonts w:ascii="Times New Roman"/>
          <w:b w:val="false"/>
          <w:i w:val="false"/>
          <w:color w:val="000000"/>
          <w:sz w:val="28"/>
        </w:rPr>
        <w:t xml:space="preserve">
      30) Системы транспортирования стружечных и пылевых материалов должны быть оснащены приспособлениями, предотвращающими распространение огня, и люками для ликвидации загораний. </w:t>
      </w:r>
    </w:p>
    <w:p>
      <w:pPr>
        <w:spacing w:after="0"/>
        <w:ind w:left="0"/>
        <w:jc w:val="both"/>
      </w:pPr>
      <w:r>
        <w:rPr>
          <w:rFonts w:ascii="Times New Roman"/>
          <w:b w:val="false"/>
          <w:i w:val="false"/>
          <w:color w:val="000000"/>
          <w:sz w:val="28"/>
        </w:rPr>
        <w:t xml:space="preserve">
      31) Емкости для сбора древесной и другой взрывоопасной пыли от аспирационных и пневмотранспортных систем должны быть снабжены исправными противовзрывными устройствами. </w:t>
      </w:r>
    </w:p>
    <w:p>
      <w:pPr>
        <w:spacing w:after="0"/>
        <w:ind w:left="0"/>
        <w:jc w:val="both"/>
      </w:pPr>
      <w:r>
        <w:rPr>
          <w:rFonts w:ascii="Times New Roman"/>
          <w:b w:val="false"/>
          <w:i w:val="false"/>
          <w:color w:val="000000"/>
          <w:sz w:val="28"/>
        </w:rPr>
        <w:t xml:space="preserve">
      32) Не реже одного раза в сутки камеры термической обработки плит должны очищаться от остатков летучих смоляных выделений и продуктов пиролиза древесины, пыли и других отходов. </w:t>
      </w:r>
    </w:p>
    <w:p>
      <w:pPr>
        <w:spacing w:after="0"/>
        <w:ind w:left="0"/>
        <w:jc w:val="both"/>
      </w:pPr>
      <w:r>
        <w:rPr>
          <w:rFonts w:ascii="Times New Roman"/>
          <w:b w:val="false"/>
          <w:i w:val="false"/>
          <w:color w:val="000000"/>
          <w:sz w:val="28"/>
        </w:rPr>
        <w:t xml:space="preserve">
      Для удаления взрывоопасных газов из камер термической обработки древесно-стружечных плит необходимо иметь автоматическое устройство для открывания шибера вытяжной трубы на 2-3 минуты через каждые 15 минут. </w:t>
      </w:r>
    </w:p>
    <w:p>
      <w:pPr>
        <w:spacing w:after="0"/>
        <w:ind w:left="0"/>
        <w:jc w:val="both"/>
      </w:pPr>
      <w:r>
        <w:rPr>
          <w:rFonts w:ascii="Times New Roman"/>
          <w:b w:val="false"/>
          <w:i w:val="false"/>
          <w:color w:val="000000"/>
          <w:sz w:val="28"/>
        </w:rPr>
        <w:t xml:space="preserve">
      Производить термообработку недопрессованных плит с рыхлыми кромками не допускается. </w:t>
      </w:r>
    </w:p>
    <w:p>
      <w:pPr>
        <w:spacing w:after="0"/>
        <w:ind w:left="0"/>
        <w:jc w:val="both"/>
      </w:pPr>
      <w:r>
        <w:rPr>
          <w:rFonts w:ascii="Times New Roman"/>
          <w:b w:val="false"/>
          <w:i w:val="false"/>
          <w:color w:val="000000"/>
          <w:sz w:val="28"/>
        </w:rPr>
        <w:t xml:space="preserve">
      33) Для исключения самовозгорания, плиты перед укладкой в стопы после термообработки должны охлаждаться на открытых буферных площадках до температуры окружающего воздуха. </w:t>
      </w:r>
    </w:p>
    <w:p>
      <w:pPr>
        <w:spacing w:after="0"/>
        <w:ind w:left="0"/>
        <w:jc w:val="both"/>
      </w:pPr>
      <w:r>
        <w:rPr>
          <w:rFonts w:ascii="Times New Roman"/>
          <w:b w:val="false"/>
          <w:i w:val="false"/>
          <w:color w:val="000000"/>
          <w:sz w:val="28"/>
        </w:rPr>
        <w:t xml:space="preserve">
      34) Температура в камерах обработки и в масляных ваннах должна контролироваться автоматически. </w:t>
      </w:r>
    </w:p>
    <w:p>
      <w:pPr>
        <w:spacing w:after="0"/>
        <w:ind w:left="0"/>
        <w:jc w:val="both"/>
      </w:pPr>
      <w:r>
        <w:rPr>
          <w:rFonts w:ascii="Times New Roman"/>
          <w:b w:val="false"/>
          <w:i w:val="false"/>
          <w:color w:val="000000"/>
          <w:sz w:val="28"/>
        </w:rPr>
        <w:t xml:space="preserve">
      35) Сушильные барабаны, использующие топочные газы, должны оборудоваться искроуловителями. </w:t>
      </w:r>
    </w:p>
    <w:p>
      <w:pPr>
        <w:spacing w:after="0"/>
        <w:ind w:left="0"/>
        <w:jc w:val="both"/>
      </w:pPr>
      <w:r>
        <w:rPr>
          <w:rFonts w:ascii="Times New Roman"/>
          <w:b w:val="false"/>
          <w:i w:val="false"/>
          <w:color w:val="000000"/>
          <w:sz w:val="28"/>
        </w:rPr>
        <w:t xml:space="preserve">
      36) Обрезать древесно-слоистые пластики и разрезать их на части следует не ранее, чем через 12 часов после прессования. </w:t>
      </w:r>
    </w:p>
    <w:p>
      <w:pPr>
        <w:spacing w:after="0"/>
        <w:ind w:left="0"/>
        <w:jc w:val="both"/>
      </w:pPr>
      <w:r>
        <w:rPr>
          <w:rFonts w:ascii="Times New Roman"/>
          <w:b w:val="false"/>
          <w:i w:val="false"/>
          <w:color w:val="000000"/>
          <w:sz w:val="28"/>
        </w:rPr>
        <w:t xml:space="preserve">
      37) После окончания работы пропиточные ванны, а также ванны с охлаждающими ГЖ должны закрываться крышками. </w:t>
      </w:r>
    </w:p>
    <w:p>
      <w:pPr>
        <w:spacing w:after="0"/>
        <w:ind w:left="0"/>
        <w:jc w:val="both"/>
      </w:pPr>
      <w:r>
        <w:rPr>
          <w:rFonts w:ascii="Times New Roman"/>
          <w:b w:val="false"/>
          <w:i w:val="false"/>
          <w:color w:val="000000"/>
          <w:sz w:val="28"/>
        </w:rPr>
        <w:t xml:space="preserve">
      38) Пропиточные, закалочные и другие ванны с ГЖ следует оборудовать устройствами аварийного слива в подземные емкости, расположенные вне здания. </w:t>
      </w:r>
    </w:p>
    <w:p>
      <w:pPr>
        <w:spacing w:after="0"/>
        <w:ind w:left="0"/>
        <w:jc w:val="both"/>
      </w:pPr>
      <w:r>
        <w:rPr>
          <w:rFonts w:ascii="Times New Roman"/>
          <w:b w:val="false"/>
          <w:i w:val="false"/>
          <w:color w:val="000000"/>
          <w:sz w:val="28"/>
        </w:rPr>
        <w:t xml:space="preserve">
      Каждая ванна должна иметь местный отсос горючих паров и средства пожаротушения. </w:t>
      </w:r>
    </w:p>
    <w:p>
      <w:pPr>
        <w:spacing w:after="0"/>
        <w:ind w:left="0"/>
        <w:jc w:val="both"/>
      </w:pPr>
      <w:r>
        <w:rPr>
          <w:rFonts w:ascii="Times New Roman"/>
          <w:b w:val="false"/>
          <w:i w:val="false"/>
          <w:color w:val="000000"/>
          <w:sz w:val="28"/>
        </w:rPr>
        <w:t xml:space="preserve">
      39) Сушильные камеры периодического действия и калориферы перед каждой загрузкой должны очищаться от производственного мусора и пыли. </w:t>
      </w:r>
    </w:p>
    <w:p>
      <w:pPr>
        <w:spacing w:after="0"/>
        <w:ind w:left="0"/>
        <w:jc w:val="both"/>
      </w:pPr>
      <w:r>
        <w:rPr>
          <w:rFonts w:ascii="Times New Roman"/>
          <w:b w:val="false"/>
          <w:i w:val="false"/>
          <w:color w:val="000000"/>
          <w:sz w:val="28"/>
        </w:rPr>
        <w:t xml:space="preserve">
      40) Приточные и вытяжные каналы паровоздушных и газовых камер должны быть оборудованы специальными заслонками (шиберами), закрывающимися при возникновении пожара. </w:t>
      </w:r>
    </w:p>
    <w:p>
      <w:pPr>
        <w:spacing w:after="0"/>
        <w:ind w:left="0"/>
        <w:jc w:val="both"/>
      </w:pPr>
      <w:r>
        <w:rPr>
          <w:rFonts w:ascii="Times New Roman"/>
          <w:b w:val="false"/>
          <w:i w:val="false"/>
          <w:color w:val="000000"/>
          <w:sz w:val="28"/>
        </w:rPr>
        <w:t xml:space="preserve">
      41) Газовые сушильные камеры должны быть оборудованы исправными устройствами, автоматически прекращающими поступление топочных газов в случае остановки вентиляции. </w:t>
      </w:r>
    </w:p>
    <w:p>
      <w:pPr>
        <w:spacing w:after="0"/>
        <w:ind w:left="0"/>
        <w:jc w:val="both"/>
      </w:pPr>
      <w:r>
        <w:rPr>
          <w:rFonts w:ascii="Times New Roman"/>
          <w:b w:val="false"/>
          <w:i w:val="false"/>
          <w:color w:val="000000"/>
          <w:sz w:val="28"/>
        </w:rPr>
        <w:t xml:space="preserve">
      Перед газовыми сушильными камерами должны устанавливаться искроуловители, предотвращающие попадание искр в сушильные камеры. </w:t>
      </w:r>
    </w:p>
    <w:p>
      <w:pPr>
        <w:spacing w:after="0"/>
        <w:ind w:left="0"/>
        <w:jc w:val="both"/>
      </w:pPr>
      <w:r>
        <w:rPr>
          <w:rFonts w:ascii="Times New Roman"/>
          <w:b w:val="false"/>
          <w:i w:val="false"/>
          <w:color w:val="000000"/>
          <w:sz w:val="28"/>
        </w:rPr>
        <w:t xml:space="preserve">
      Техническое состояние боровов, искроуловителей устройств газовых сушильных установок должно регулярно проверяться. Эксплуатация сушильных установок с трещинами на поверхности боровов и с неработающими искроуловителями не допускается. </w:t>
      </w:r>
    </w:p>
    <w:p>
      <w:pPr>
        <w:spacing w:after="0"/>
        <w:ind w:left="0"/>
        <w:jc w:val="both"/>
      </w:pPr>
      <w:r>
        <w:rPr>
          <w:rFonts w:ascii="Times New Roman"/>
          <w:b w:val="false"/>
          <w:i w:val="false"/>
          <w:color w:val="000000"/>
          <w:sz w:val="28"/>
        </w:rPr>
        <w:t xml:space="preserve">
      42) Топочно-газовые устройства газовых сушильных камер, работающих на твердом и жидком топливе, должны очищаться от сажи не реже двух раз в месяц. </w:t>
      </w:r>
    </w:p>
    <w:p>
      <w:pPr>
        <w:spacing w:after="0"/>
        <w:ind w:left="0"/>
        <w:jc w:val="both"/>
      </w:pPr>
      <w:r>
        <w:rPr>
          <w:rFonts w:ascii="Times New Roman"/>
          <w:b w:val="false"/>
          <w:i w:val="false"/>
          <w:color w:val="000000"/>
          <w:sz w:val="28"/>
        </w:rPr>
        <w:t xml:space="preserve">
      43) Топочно-сушильное отделение должно быть укомплектовано исправными приборами для контроля температуры сушильного агента. </w:t>
      </w:r>
    </w:p>
    <w:p>
      <w:pPr>
        <w:spacing w:after="0"/>
        <w:ind w:left="0"/>
        <w:jc w:val="both"/>
      </w:pPr>
      <w:r>
        <w:rPr>
          <w:rFonts w:ascii="Times New Roman"/>
          <w:b w:val="false"/>
          <w:i w:val="false"/>
          <w:color w:val="000000"/>
          <w:sz w:val="28"/>
        </w:rPr>
        <w:t xml:space="preserve">
      44) Сушильные камеры для мягких древесноволокнистных плит следует очищать от древесных отходов не реже одного раза в сутки. </w:t>
      </w:r>
    </w:p>
    <w:p>
      <w:pPr>
        <w:spacing w:after="0"/>
        <w:ind w:left="0"/>
        <w:jc w:val="both"/>
      </w:pPr>
      <w:r>
        <w:rPr>
          <w:rFonts w:ascii="Times New Roman"/>
          <w:b w:val="false"/>
          <w:i w:val="false"/>
          <w:color w:val="000000"/>
          <w:sz w:val="28"/>
        </w:rPr>
        <w:t xml:space="preserve">
      При отключении конвейера более чем на 11 минут обогрев сушильной камеры должен быть прекращен. </w:t>
      </w:r>
    </w:p>
    <w:p>
      <w:pPr>
        <w:spacing w:after="0"/>
        <w:ind w:left="0"/>
        <w:jc w:val="both"/>
      </w:pPr>
      <w:r>
        <w:rPr>
          <w:rFonts w:ascii="Times New Roman"/>
          <w:b w:val="false"/>
          <w:i w:val="false"/>
          <w:color w:val="000000"/>
          <w:sz w:val="28"/>
        </w:rPr>
        <w:t xml:space="preserve">
      Сушильные камеры должны иметь устройства, отключающие вентиляторы калориферов при возникновении загорания в камере и включающие средства стационарного пожаротушения. </w:t>
      </w:r>
    </w:p>
    <w:p>
      <w:pPr>
        <w:spacing w:after="0"/>
        <w:ind w:left="0"/>
        <w:jc w:val="both"/>
      </w:pPr>
      <w:r>
        <w:rPr>
          <w:rFonts w:ascii="Times New Roman"/>
          <w:b w:val="false"/>
          <w:i w:val="false"/>
          <w:color w:val="000000"/>
          <w:sz w:val="28"/>
        </w:rPr>
        <w:t xml:space="preserve">
      45) Сушильные камеры (помещения, шкафы) для сырья, полуфабрикатов и покрашенных готовых изделий должны быть оборудованы автоматикой отключения обогрева при повышении температуры сверх допустимой. </w:t>
      </w:r>
    </w:p>
    <w:p>
      <w:pPr>
        <w:spacing w:after="0"/>
        <w:ind w:left="0"/>
        <w:jc w:val="both"/>
      </w:pPr>
      <w:r>
        <w:rPr>
          <w:rFonts w:ascii="Times New Roman"/>
          <w:b w:val="false"/>
          <w:i w:val="false"/>
          <w:color w:val="000000"/>
          <w:sz w:val="28"/>
        </w:rPr>
        <w:t xml:space="preserve">
      46) Перед укладкой древесины в штабели для сушки токами высокой частоты необходимо убедиться в отсутствии в ней металлических предметов, гнилых сучков и коры. </w:t>
      </w:r>
    </w:p>
    <w:p>
      <w:pPr>
        <w:spacing w:after="0"/>
        <w:ind w:left="0"/>
        <w:jc w:val="both"/>
      </w:pPr>
      <w:r>
        <w:rPr>
          <w:rFonts w:ascii="Times New Roman"/>
          <w:b w:val="false"/>
          <w:i w:val="false"/>
          <w:color w:val="000000"/>
          <w:sz w:val="28"/>
        </w:rPr>
        <w:t xml:space="preserve">
      47) Пребывание людей и сушка спецодежды в сушильных камерах не допускается. </w:t>
      </w:r>
    </w:p>
    <w:p>
      <w:pPr>
        <w:spacing w:after="0"/>
        <w:ind w:left="0"/>
        <w:jc w:val="left"/>
      </w:pPr>
      <w:r>
        <w:rPr>
          <w:rFonts w:ascii="Times New Roman"/>
          <w:b/>
          <w:i w:val="false"/>
          <w:color w:val="000000"/>
        </w:rPr>
        <w:t xml:space="preserve"> 2. Энергетика</w:t>
      </w:r>
    </w:p>
    <w:p>
      <w:pPr>
        <w:spacing w:after="0"/>
        <w:ind w:left="0"/>
        <w:jc w:val="both"/>
      </w:pPr>
      <w:r>
        <w:rPr>
          <w:rFonts w:ascii="Times New Roman"/>
          <w:b w:val="false"/>
          <w:i w:val="false"/>
          <w:color w:val="000000"/>
          <w:sz w:val="28"/>
        </w:rPr>
        <w:t xml:space="preserve">
      1) Помещения с контрольно-измерительными приборами и устройствами управления должны быть отделены от газорегуляторных пунктов (ГРП) и газорегуляторных установок (ГРУ) газонепроницаемыми стенами. Прокладка коммуникаций через стену допускается только с применением специальных устройств (сальников). </w:t>
      </w:r>
    </w:p>
    <w:p>
      <w:pPr>
        <w:spacing w:after="0"/>
        <w:ind w:left="0"/>
        <w:jc w:val="both"/>
      </w:pPr>
      <w:r>
        <w:rPr>
          <w:rFonts w:ascii="Times New Roman"/>
          <w:b w:val="false"/>
          <w:i w:val="false"/>
          <w:color w:val="000000"/>
          <w:sz w:val="28"/>
        </w:rPr>
        <w:t xml:space="preserve">
      2) Газоопасные работы должны проводиться только по наряду в соответствии с правилами безопасности. С персоналом должен проводиться инструктаж о мерах пожарной безопасности, только после которого члены бригады допускаются к работе. </w:t>
      </w:r>
    </w:p>
    <w:p>
      <w:pPr>
        <w:spacing w:after="0"/>
        <w:ind w:left="0"/>
        <w:jc w:val="both"/>
      </w:pPr>
      <w:r>
        <w:rPr>
          <w:rFonts w:ascii="Times New Roman"/>
          <w:b w:val="false"/>
          <w:i w:val="false"/>
          <w:color w:val="000000"/>
          <w:sz w:val="28"/>
        </w:rPr>
        <w:t xml:space="preserve">
      3) Ремонтные работы в действующем ГРП (ГРУ), разрешается выполнять, как правило, в течение светового дня. </w:t>
      </w:r>
    </w:p>
    <w:p>
      <w:pPr>
        <w:spacing w:after="0"/>
        <w:ind w:left="0"/>
        <w:jc w:val="both"/>
      </w:pPr>
      <w:r>
        <w:rPr>
          <w:rFonts w:ascii="Times New Roman"/>
          <w:b w:val="false"/>
          <w:i w:val="false"/>
          <w:color w:val="000000"/>
          <w:sz w:val="28"/>
        </w:rPr>
        <w:t xml:space="preserve">
      4) При отказе системы вентиляции ГРП (ГРУ) должны быть приняты меры для исключения образования взрывоопасной концентрации газа в помещении . </w:t>
      </w:r>
    </w:p>
    <w:p>
      <w:pPr>
        <w:spacing w:after="0"/>
        <w:ind w:left="0"/>
        <w:jc w:val="both"/>
      </w:pPr>
      <w:r>
        <w:rPr>
          <w:rFonts w:ascii="Times New Roman"/>
          <w:b w:val="false"/>
          <w:i w:val="false"/>
          <w:color w:val="000000"/>
          <w:sz w:val="28"/>
        </w:rPr>
        <w:t xml:space="preserve">
      Производить монтаж или ремонт оборудования и газопроводов в помещении при неработающей вентиляции не допускается. </w:t>
      </w:r>
    </w:p>
    <w:p>
      <w:pPr>
        <w:spacing w:after="0"/>
        <w:ind w:left="0"/>
        <w:jc w:val="both"/>
      </w:pPr>
      <w:r>
        <w:rPr>
          <w:rFonts w:ascii="Times New Roman"/>
          <w:b w:val="false"/>
          <w:i w:val="false"/>
          <w:color w:val="000000"/>
          <w:sz w:val="28"/>
        </w:rPr>
        <w:t xml:space="preserve">
      5) При сливе топлива с температурой вспышки ниже 120 оС (за исключением мазута) сливные устройства должны быть закрытого исполнения (гибкий шланг с наконечником или фланцевое соединение). Наконечники (фланцы) шлангов должны быть выполнены из металла, исключающего возможность искрообразования при ударе. </w:t>
      </w:r>
    </w:p>
    <w:p>
      <w:pPr>
        <w:spacing w:after="0"/>
        <w:ind w:left="0"/>
        <w:jc w:val="both"/>
      </w:pPr>
      <w:r>
        <w:rPr>
          <w:rFonts w:ascii="Times New Roman"/>
          <w:b w:val="false"/>
          <w:i w:val="false"/>
          <w:color w:val="000000"/>
          <w:sz w:val="28"/>
        </w:rPr>
        <w:t xml:space="preserve">
      6) Маслопроводы должны иметь негорючую изоляцию и покрыты металлическим листом. </w:t>
      </w:r>
    </w:p>
    <w:p>
      <w:pPr>
        <w:spacing w:after="0"/>
        <w:ind w:left="0"/>
        <w:jc w:val="both"/>
      </w:pPr>
      <w:r>
        <w:rPr>
          <w:rFonts w:ascii="Times New Roman"/>
          <w:b w:val="false"/>
          <w:i w:val="false"/>
          <w:color w:val="000000"/>
          <w:sz w:val="28"/>
        </w:rPr>
        <w:t xml:space="preserve">
      Маслобаки энергетических установок должны иметь аварийный слив. Ручной привод запорного устройства аварийного слива должен устанавливаться в доступных местах и окрашиваться в красный цвет, а маслопроводы - в коричневый. </w:t>
      </w:r>
    </w:p>
    <w:p>
      <w:pPr>
        <w:spacing w:after="0"/>
        <w:ind w:left="0"/>
        <w:jc w:val="both"/>
      </w:pPr>
      <w:r>
        <w:rPr>
          <w:rFonts w:ascii="Times New Roman"/>
          <w:b w:val="false"/>
          <w:i w:val="false"/>
          <w:color w:val="000000"/>
          <w:sz w:val="28"/>
        </w:rPr>
        <w:t xml:space="preserve">
      7) При очистке масла должен быть установлен постоянный контроль за давлением, температурой, непрерывностью подачи масла в маслоподогреватели. </w:t>
      </w:r>
    </w:p>
    <w:p>
      <w:pPr>
        <w:spacing w:after="0"/>
        <w:ind w:left="0"/>
        <w:jc w:val="both"/>
      </w:pPr>
      <w:r>
        <w:rPr>
          <w:rFonts w:ascii="Times New Roman"/>
          <w:b w:val="false"/>
          <w:i w:val="false"/>
          <w:color w:val="000000"/>
          <w:sz w:val="28"/>
        </w:rPr>
        <w:t xml:space="preserve">
      8) На узлах пересыпки топлива должны нормально работать аспирационные установки или установки подавления пыли с применением тонкораспыленной воды, воздушно-механической пены или водяного тумана (пара). </w:t>
      </w:r>
    </w:p>
    <w:p>
      <w:pPr>
        <w:spacing w:after="0"/>
        <w:ind w:left="0"/>
        <w:jc w:val="both"/>
      </w:pPr>
      <w:r>
        <w:rPr>
          <w:rFonts w:ascii="Times New Roman"/>
          <w:b w:val="false"/>
          <w:i w:val="false"/>
          <w:color w:val="000000"/>
          <w:sz w:val="28"/>
        </w:rPr>
        <w:t xml:space="preserve">
      9)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 </w:t>
      </w:r>
    </w:p>
    <w:p>
      <w:pPr>
        <w:spacing w:after="0"/>
        <w:ind w:left="0"/>
        <w:jc w:val="both"/>
      </w:pPr>
      <w:r>
        <w:rPr>
          <w:rFonts w:ascii="Times New Roman"/>
          <w:b w:val="false"/>
          <w:i w:val="false"/>
          <w:color w:val="000000"/>
          <w:sz w:val="28"/>
        </w:rPr>
        <w:t xml:space="preserve">
      10) На тракте топливоподачи должен регулярно проводиться контроль и своевременно выполняться текущий ремонт и обслуживание для уменьшения скопления пыли. </w:t>
      </w:r>
    </w:p>
    <w:p>
      <w:pPr>
        <w:spacing w:after="0"/>
        <w:ind w:left="0"/>
        <w:jc w:val="both"/>
      </w:pPr>
      <w:r>
        <w:rPr>
          <w:rFonts w:ascii="Times New Roman"/>
          <w:b w:val="false"/>
          <w:i w:val="false"/>
          <w:color w:val="000000"/>
          <w:sz w:val="28"/>
        </w:rPr>
        <w:t xml:space="preserve">
      Стены галерей конвейеров должны облицовываться гладкими негорючими плитками или окрашиваться водостойкой краской светлых тонов. </w:t>
      </w:r>
    </w:p>
    <w:p>
      <w:pPr>
        <w:spacing w:after="0"/>
        <w:ind w:left="0"/>
        <w:jc w:val="both"/>
      </w:pPr>
      <w:r>
        <w:rPr>
          <w:rFonts w:ascii="Times New Roman"/>
          <w:b w:val="false"/>
          <w:i w:val="false"/>
          <w:color w:val="000000"/>
          <w:sz w:val="28"/>
        </w:rPr>
        <w:t xml:space="preserve">
      11) В помещениях тракта топливоподачи должна соблюдаться чистота, регулярно проводиться уборка с удалением пыли со всех мест ее скопления. </w:t>
      </w:r>
    </w:p>
    <w:p>
      <w:pPr>
        <w:spacing w:after="0"/>
        <w:ind w:left="0"/>
        <w:jc w:val="both"/>
      </w:pPr>
      <w:r>
        <w:rPr>
          <w:rFonts w:ascii="Times New Roman"/>
          <w:b w:val="false"/>
          <w:i w:val="false"/>
          <w:color w:val="000000"/>
          <w:sz w:val="28"/>
        </w:rPr>
        <w:t xml:space="preserve">
      Уборка должна проводиться по утвержденному графику в зависимости от типа твердого топлива, его склонности к окислению и запыленности помещений. </w:t>
      </w:r>
    </w:p>
    <w:p>
      <w:pPr>
        <w:spacing w:after="0"/>
        <w:ind w:left="0"/>
        <w:jc w:val="both"/>
      </w:pPr>
      <w:r>
        <w:rPr>
          <w:rFonts w:ascii="Times New Roman"/>
          <w:b w:val="false"/>
          <w:i w:val="false"/>
          <w:color w:val="000000"/>
          <w:sz w:val="28"/>
        </w:rPr>
        <w:t xml:space="preserve">
      Пыль должна убираться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 Пожарные краны, должны укомплектовываться пожарными стволами дающими распыленную струю. </w:t>
      </w:r>
    </w:p>
    <w:p>
      <w:pPr>
        <w:spacing w:after="0"/>
        <w:ind w:left="0"/>
        <w:jc w:val="both"/>
      </w:pPr>
      <w:r>
        <w:rPr>
          <w:rFonts w:ascii="Times New Roman"/>
          <w:b w:val="false"/>
          <w:i w:val="false"/>
          <w:color w:val="000000"/>
          <w:sz w:val="28"/>
        </w:rPr>
        <w:t xml:space="preserve">
      12) На кабельных трассах, идущих по тракту топливоподачи, должны быть просветы между кабелями для уменьшения скопления пыли. </w:t>
      </w:r>
    </w:p>
    <w:p>
      <w:pPr>
        <w:spacing w:after="0"/>
        <w:ind w:left="0"/>
        <w:jc w:val="both"/>
      </w:pPr>
      <w:r>
        <w:rPr>
          <w:rFonts w:ascii="Times New Roman"/>
          <w:b w:val="false"/>
          <w:i w:val="false"/>
          <w:color w:val="000000"/>
          <w:sz w:val="28"/>
        </w:rPr>
        <w:t xml:space="preserve">
      13) При загрузке конвейерных лент не должно быть просыпей топлива при их движении. Просыпи топлива следует убирать в течение рабочей смены. </w:t>
      </w:r>
    </w:p>
    <w:p>
      <w:pPr>
        <w:spacing w:after="0"/>
        <w:ind w:left="0"/>
        <w:jc w:val="both"/>
      </w:pPr>
      <w:r>
        <w:rPr>
          <w:rFonts w:ascii="Times New Roman"/>
          <w:b w:val="false"/>
          <w:i w:val="false"/>
          <w:color w:val="000000"/>
          <w:sz w:val="28"/>
        </w:rPr>
        <w:t xml:space="preserve">
      Скопление топлива под нижней ниткой конвейерных лент не допускается. </w:t>
      </w:r>
    </w:p>
    <w:p>
      <w:pPr>
        <w:spacing w:after="0"/>
        <w:ind w:left="0"/>
        <w:jc w:val="both"/>
      </w:pPr>
      <w:r>
        <w:rPr>
          <w:rFonts w:ascii="Times New Roman"/>
          <w:b w:val="false"/>
          <w:i w:val="false"/>
          <w:color w:val="000000"/>
          <w:sz w:val="28"/>
        </w:rPr>
        <w:t xml:space="preserve">
      14) Не допускается, кроме аварийных ситуаций, осуществлять отключение конвейеров, нагруженных топливом. В случае аварийного отключения конвейерные ленты должны быть освобождены (разгружены) от топлива в кратчайшие сроки. </w:t>
      </w:r>
    </w:p>
    <w:p>
      <w:pPr>
        <w:spacing w:after="0"/>
        <w:ind w:left="0"/>
        <w:jc w:val="both"/>
      </w:pPr>
      <w:r>
        <w:rPr>
          <w:rFonts w:ascii="Times New Roman"/>
          <w:b w:val="false"/>
          <w:i w:val="false"/>
          <w:color w:val="000000"/>
          <w:sz w:val="28"/>
        </w:rPr>
        <w:t xml:space="preserve">
      15) При переводе электростанции на длительное сжигание газа или мазута и перед капитальным ремонтом соответствующего оборудования должно производиться полное опорожнение бункеров от сырого топлива. </w:t>
      </w:r>
    </w:p>
    <w:p>
      <w:pPr>
        <w:spacing w:after="0"/>
        <w:ind w:left="0"/>
        <w:jc w:val="both"/>
      </w:pPr>
      <w:r>
        <w:rPr>
          <w:rFonts w:ascii="Times New Roman"/>
          <w:b w:val="false"/>
          <w:i w:val="false"/>
          <w:color w:val="000000"/>
          <w:sz w:val="28"/>
        </w:rPr>
        <w:t xml:space="preserve">
      16) Перед проведением вулканизационных работ на конвейере необходимо очистить от пыли участок по всей ширине конвейера не менее 11 м вдоль ленты (при необходимости выполнить гидроуборку), огородить его негорючими щитами и обеспечить первичными средствами пожаротушения. </w:t>
      </w:r>
    </w:p>
    <w:p>
      <w:pPr>
        <w:spacing w:after="0"/>
        <w:ind w:left="0"/>
        <w:jc w:val="both"/>
      </w:pPr>
      <w:r>
        <w:rPr>
          <w:rFonts w:ascii="Times New Roman"/>
          <w:b w:val="false"/>
          <w:i w:val="false"/>
          <w:color w:val="000000"/>
          <w:sz w:val="28"/>
        </w:rPr>
        <w:t xml:space="preserve">
      17) Не допускается в помещениях и коридорах закрытых распределительных устройств устраивать кладовые и другие подсобные помещения, не относящиеся к распределительному устройству, а также хранить электротехническое оборудование, запасные части, емкости с ГЖ и баллоны с различными газами. </w:t>
      </w:r>
    </w:p>
    <w:p>
      <w:pPr>
        <w:spacing w:after="0"/>
        <w:ind w:left="0"/>
        <w:jc w:val="both"/>
      </w:pPr>
      <w:r>
        <w:rPr>
          <w:rFonts w:ascii="Times New Roman"/>
          <w:b w:val="false"/>
          <w:i w:val="false"/>
          <w:color w:val="000000"/>
          <w:sz w:val="28"/>
        </w:rPr>
        <w:t xml:space="preserve">
      18) В кабельных сооружениях не реже, чем через 50 м должны быть установлены указатели ближайшего выхода. </w:t>
      </w:r>
    </w:p>
    <w:p>
      <w:pPr>
        <w:spacing w:after="0"/>
        <w:ind w:left="0"/>
        <w:jc w:val="both"/>
      </w:pPr>
      <w:r>
        <w:rPr>
          <w:rFonts w:ascii="Times New Roman"/>
          <w:b w:val="false"/>
          <w:i w:val="false"/>
          <w:color w:val="000000"/>
          <w:sz w:val="28"/>
        </w:rPr>
        <w:t xml:space="preserve">
      На дверях секционных перегородок должны быть нанесены указатели (схема) движения до ближайшего выхода. У выходных люков из кабельных сооружений должны быть установлены лестницы таким образом, чтобы они не мешали проходу по тоннелю (этажу). </w:t>
      </w:r>
    </w:p>
    <w:p>
      <w:pPr>
        <w:spacing w:after="0"/>
        <w:ind w:left="0"/>
        <w:jc w:val="both"/>
      </w:pPr>
      <w:r>
        <w:rPr>
          <w:rFonts w:ascii="Times New Roman"/>
          <w:b w:val="false"/>
          <w:i w:val="false"/>
          <w:color w:val="000000"/>
          <w:sz w:val="28"/>
        </w:rPr>
        <w:t xml:space="preserve">
      19) Прокладка бронированных кабелей внутри помещений без снятия горючего джутового покрова не допускается. </w:t>
      </w:r>
    </w:p>
    <w:p>
      <w:pPr>
        <w:spacing w:after="0"/>
        <w:ind w:left="0"/>
        <w:jc w:val="both"/>
      </w:pPr>
      <w:r>
        <w:rPr>
          <w:rFonts w:ascii="Times New Roman"/>
          <w:b w:val="false"/>
          <w:i w:val="false"/>
          <w:color w:val="000000"/>
          <w:sz w:val="28"/>
        </w:rPr>
        <w:t xml:space="preserve">
      20) Двери секционных перегородок кабельных сооружений должны быть самозакрывающимися, открываться в сторону ближайшего выхода и иметь уплотнение притвора. </w:t>
      </w:r>
    </w:p>
    <w:p>
      <w:pPr>
        <w:spacing w:after="0"/>
        <w:ind w:left="0"/>
        <w:jc w:val="both"/>
      </w:pPr>
      <w:r>
        <w:rPr>
          <w:rFonts w:ascii="Times New Roman"/>
          <w:b w:val="false"/>
          <w:i w:val="false"/>
          <w:color w:val="000000"/>
          <w:sz w:val="28"/>
        </w:rPr>
        <w:t xml:space="preserve">
      При эксплуатации кабельных сооружений указанные двери должны находиться и фиксироваться в закрытом положении. </w:t>
      </w:r>
    </w:p>
    <w:p>
      <w:pPr>
        <w:spacing w:after="0"/>
        <w:ind w:left="0"/>
        <w:jc w:val="both"/>
      </w:pPr>
      <w:r>
        <w:rPr>
          <w:rFonts w:ascii="Times New Roman"/>
          <w:b w:val="false"/>
          <w:i w:val="false"/>
          <w:color w:val="000000"/>
          <w:sz w:val="28"/>
        </w:rPr>
        <w:t xml:space="preserve">
      Допускается по условиям вентиляции кабельных помещений держать двери в открытом положении, при этом они должны автоматически закрываться от импульса пожарной сигнализации в соответствующем отсеке сооружения. Устройства самозакрывания дверей должны поддерживаться в технически исправном состоянии. </w:t>
      </w:r>
    </w:p>
    <w:p>
      <w:pPr>
        <w:spacing w:after="0"/>
        <w:ind w:left="0"/>
        <w:jc w:val="both"/>
      </w:pPr>
      <w:r>
        <w:rPr>
          <w:rFonts w:ascii="Times New Roman"/>
          <w:b w:val="false"/>
          <w:i w:val="false"/>
          <w:color w:val="000000"/>
          <w:sz w:val="28"/>
        </w:rPr>
        <w:t xml:space="preserve">
      21) В металлических коробках типа ККБ, КП и др. кабельные линии должны уплотняться негорючими материалами и разделяться перегородками с пределом огнестойкости не менее 0,75 ч в следующих местах: </w:t>
      </w:r>
    </w:p>
    <w:p>
      <w:pPr>
        <w:spacing w:after="0"/>
        <w:ind w:left="0"/>
        <w:jc w:val="both"/>
      </w:pPr>
      <w:r>
        <w:rPr>
          <w:rFonts w:ascii="Times New Roman"/>
          <w:b w:val="false"/>
          <w:i w:val="false"/>
          <w:color w:val="000000"/>
          <w:sz w:val="28"/>
        </w:rPr>
        <w:t xml:space="preserve">
      - при вводе в другие кабельные сооружения; </w:t>
      </w:r>
    </w:p>
    <w:p>
      <w:pPr>
        <w:spacing w:after="0"/>
        <w:ind w:left="0"/>
        <w:jc w:val="both"/>
      </w:pPr>
      <w:r>
        <w:rPr>
          <w:rFonts w:ascii="Times New Roman"/>
          <w:b w:val="false"/>
          <w:i w:val="false"/>
          <w:color w:val="000000"/>
          <w:sz w:val="28"/>
        </w:rPr>
        <w:t xml:space="preserve">
      - на горизонтальных участках кабельных коробов через каждые 30 м, а также при ответвлениях в другие короба основных потоков кабелей; </w:t>
      </w:r>
    </w:p>
    <w:p>
      <w:pPr>
        <w:spacing w:after="0"/>
        <w:ind w:left="0"/>
        <w:jc w:val="both"/>
      </w:pPr>
      <w:r>
        <w:rPr>
          <w:rFonts w:ascii="Times New Roman"/>
          <w:b w:val="false"/>
          <w:i w:val="false"/>
          <w:color w:val="000000"/>
          <w:sz w:val="28"/>
        </w:rPr>
        <w:t xml:space="preserve">
      - на вертикальных участках кабельных коробов через каждые 20 м. При прохождении через перекрытия такие же огнестойкие уплотнения дополнительно должны выполняться на каждой отметке перекрытия. </w:t>
      </w:r>
    </w:p>
    <w:p>
      <w:pPr>
        <w:spacing w:after="0"/>
        <w:ind w:left="0"/>
        <w:jc w:val="both"/>
      </w:pPr>
      <w:r>
        <w:rPr>
          <w:rFonts w:ascii="Times New Roman"/>
          <w:b w:val="false"/>
          <w:i w:val="false"/>
          <w:color w:val="000000"/>
          <w:sz w:val="28"/>
        </w:rPr>
        <w:t xml:space="preserve">
      Места уплотнения кабельных линий, проложенных в металлических коробах, следует обозначать красными полосами на наружных стенках коробов. В необходимых случаях делаются поясняющие надписи. </w:t>
      </w:r>
    </w:p>
    <w:p>
      <w:pPr>
        <w:spacing w:after="0"/>
        <w:ind w:left="0"/>
        <w:jc w:val="both"/>
      </w:pPr>
      <w:r>
        <w:rPr>
          <w:rFonts w:ascii="Times New Roman"/>
          <w:b w:val="false"/>
          <w:i w:val="false"/>
          <w:color w:val="000000"/>
          <w:sz w:val="28"/>
        </w:rPr>
        <w:t xml:space="preserve">
      22) Не допускается при проведении реконструкции или ремонта применять кабели с горючей полиэтиленовой изоляцией. </w:t>
      </w:r>
    </w:p>
    <w:p>
      <w:pPr>
        <w:spacing w:after="0"/>
        <w:ind w:left="0"/>
        <w:jc w:val="both"/>
      </w:pPr>
      <w:r>
        <w:rPr>
          <w:rFonts w:ascii="Times New Roman"/>
          <w:b w:val="false"/>
          <w:i w:val="false"/>
          <w:color w:val="000000"/>
          <w:sz w:val="28"/>
        </w:rPr>
        <w:t xml:space="preserve">
      23) Металлические оболочки кабелей и металлические поверхности, по которым они прокладываются, должны быть защищены негорючими антикоррозийными покрытиями. </w:t>
      </w:r>
    </w:p>
    <w:p>
      <w:pPr>
        <w:spacing w:after="0"/>
        <w:ind w:left="0"/>
        <w:jc w:val="both"/>
      </w:pPr>
      <w:r>
        <w:rPr>
          <w:rFonts w:ascii="Times New Roman"/>
          <w:b w:val="false"/>
          <w:i w:val="false"/>
          <w:color w:val="000000"/>
          <w:sz w:val="28"/>
        </w:rPr>
        <w:t xml:space="preserve">
      24) В помещениях подпитывающих устройств маслонаполненных кабелей хранить горючие и другие материалы, не относящиеся к данной установке, не допускается. </w:t>
      </w:r>
    </w:p>
    <w:p>
      <w:pPr>
        <w:spacing w:after="0"/>
        <w:ind w:left="0"/>
        <w:jc w:val="both"/>
      </w:pPr>
      <w:r>
        <w:rPr>
          <w:rFonts w:ascii="Times New Roman"/>
          <w:b w:val="false"/>
          <w:i w:val="false"/>
          <w:color w:val="000000"/>
          <w:sz w:val="28"/>
        </w:rPr>
        <w:t xml:space="preserve">
      25) Кабельные каналы и двойные полы в распределительных устройствах и других помещениях должны перекрываться съемными негорючими плитами. В помещениях щитов управления с паркетными полами деревянные щиты должны снизу защищаться асбестом и обиваться жестью или другим огнезащитным материалом. Съемные негорючие плиты и цельные щиты должны иметь приспособления для быстрого их подъема вручную. </w:t>
      </w:r>
    </w:p>
    <w:p>
      <w:pPr>
        <w:spacing w:after="0"/>
        <w:ind w:left="0"/>
        <w:jc w:val="both"/>
      </w:pPr>
      <w:r>
        <w:rPr>
          <w:rFonts w:ascii="Times New Roman"/>
          <w:b w:val="false"/>
          <w:i w:val="false"/>
          <w:color w:val="000000"/>
          <w:sz w:val="28"/>
        </w:rPr>
        <w:t xml:space="preserve">
      26) При реконструкции и ремонте прокладка через кабельные сооружения каких-либо транзитных коммуникаций и шинопроводов не допускается. </w:t>
      </w:r>
    </w:p>
    <w:p>
      <w:pPr>
        <w:spacing w:after="0"/>
        <w:ind w:left="0"/>
        <w:jc w:val="both"/>
      </w:pPr>
      <w:r>
        <w:rPr>
          <w:rFonts w:ascii="Times New Roman"/>
          <w:b w:val="false"/>
          <w:i w:val="false"/>
          <w:color w:val="000000"/>
          <w:sz w:val="28"/>
        </w:rPr>
        <w:t xml:space="preserve">
      27)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 </w:t>
      </w:r>
    </w:p>
    <w:p>
      <w:pPr>
        <w:spacing w:after="0"/>
        <w:ind w:left="0"/>
        <w:jc w:val="both"/>
      </w:pPr>
      <w:r>
        <w:rPr>
          <w:rFonts w:ascii="Times New Roman"/>
          <w:b w:val="false"/>
          <w:i w:val="false"/>
          <w:color w:val="000000"/>
          <w:sz w:val="28"/>
        </w:rPr>
        <w:t xml:space="preserve">
      28) В пределах бортовых ограждений маслоприемника гравийная засыпка должна содержаться в чистом состоянии и не реже одного раза в год промываться. </w:t>
      </w:r>
    </w:p>
    <w:p>
      <w:pPr>
        <w:spacing w:after="0"/>
        <w:ind w:left="0"/>
        <w:jc w:val="both"/>
      </w:pPr>
      <w:r>
        <w:rPr>
          <w:rFonts w:ascii="Times New Roman"/>
          <w:b w:val="false"/>
          <w:i w:val="false"/>
          <w:color w:val="000000"/>
          <w:sz w:val="28"/>
        </w:rPr>
        <w:t xml:space="preserve">
      При загрязнении гравийной засыпки (пылью, песком и т.д.) или замасливании гравия его промывка должна проводиться, как правило, весной и осенью. </w:t>
      </w:r>
    </w:p>
    <w:p>
      <w:pPr>
        <w:spacing w:after="0"/>
        <w:ind w:left="0"/>
        <w:jc w:val="both"/>
      </w:pPr>
      <w:r>
        <w:rPr>
          <w:rFonts w:ascii="Times New Roman"/>
          <w:b w:val="false"/>
          <w:i w:val="false"/>
          <w:color w:val="000000"/>
          <w:sz w:val="28"/>
        </w:rPr>
        <w:t xml:space="preserve">
      При образовании на гравийной засыпке твердых отложений от нефтепродуктов толщиной более 0,001 м, появлении растительности или невозможности его промывки должна осуществляться замена гравия. </w:t>
      </w:r>
    </w:p>
    <w:p>
      <w:pPr>
        <w:spacing w:after="0"/>
        <w:ind w:left="0"/>
        <w:jc w:val="both"/>
      </w:pPr>
      <w:r>
        <w:rPr>
          <w:rFonts w:ascii="Times New Roman"/>
          <w:b w:val="false"/>
          <w:i w:val="false"/>
          <w:color w:val="000000"/>
          <w:sz w:val="28"/>
        </w:rPr>
        <w:t xml:space="preserve">
      29) Использовать (приспосабливать) стенки кабельных каналов в качестве бортового ограждения маслоприемников трансформаторов и масляных реакторов не допускается. </w:t>
      </w:r>
    </w:p>
    <w:p>
      <w:pPr>
        <w:spacing w:after="0"/>
        <w:ind w:left="0"/>
        <w:jc w:val="both"/>
      </w:pPr>
      <w:r>
        <w:rPr>
          <w:rFonts w:ascii="Times New Roman"/>
          <w:b w:val="false"/>
          <w:i w:val="false"/>
          <w:color w:val="000000"/>
          <w:sz w:val="28"/>
        </w:rPr>
        <w:t xml:space="preserve">
      30) В местах установки передвижной пожарной техники должны быть оборудованы и обозначены места заземления. Места заземления передвижной пожарной техники определяются специалистами энергетических объектов совместно с представителями государственной противопожарной службы и обозначаются знаками заземления. </w:t>
      </w:r>
    </w:p>
    <w:bookmarkStart w:name="z55" w:id="47"/>
    <w:p>
      <w:pPr>
        <w:spacing w:after="0"/>
        <w:ind w:left="0"/>
        <w:jc w:val="both"/>
      </w:pPr>
      <w:r>
        <w:rPr>
          <w:rFonts w:ascii="Times New Roman"/>
          <w:b w:val="false"/>
          <w:i w:val="false"/>
          <w:color w:val="000000"/>
          <w:sz w:val="28"/>
        </w:rPr>
        <w:t xml:space="preserve">
       </w:t>
      </w:r>
    </w:p>
    <w:bookmarkEnd w:id="47"/>
    <w:p>
      <w:pPr>
        <w:spacing w:after="0"/>
        <w:ind w:left="0"/>
        <w:jc w:val="left"/>
      </w:pPr>
      <w:r>
        <w:rPr>
          <w:rFonts w:ascii="Times New Roman"/>
          <w:b/>
          <w:i w:val="false"/>
          <w:color w:val="000000"/>
        </w:rPr>
        <w:t xml:space="preserve"> 3. Полиграфическая промышленность</w:t>
      </w:r>
    </w:p>
    <w:bookmarkStart w:name="z56" w:id="48"/>
    <w:p>
      <w:pPr>
        <w:spacing w:after="0"/>
        <w:ind w:left="0"/>
        <w:jc w:val="left"/>
      </w:pPr>
    </w:p>
    <w:bookmarkEnd w:id="48"/>
    <w:p>
      <w:pPr>
        <w:spacing w:after="0"/>
        <w:ind w:left="0"/>
        <w:jc w:val="both"/>
      </w:pPr>
      <w:r>
        <w:rPr>
          <w:rFonts w:ascii="Times New Roman"/>
          <w:b w:val="false"/>
          <w:i w:val="false"/>
          <w:color w:val="000000"/>
          <w:sz w:val="28"/>
        </w:rPr>
        <w:t xml:space="preserve">
      1) Столы и шкафчики (тумбочки) в отделениях машинного набора должны быть покрыты листовой нержавеющей или оцинкованной сталью, а также может быть использована термостойкая пластмасса. </w:t>
      </w:r>
    </w:p>
    <w:p>
      <w:pPr>
        <w:spacing w:after="0"/>
        <w:ind w:left="0"/>
        <w:jc w:val="both"/>
      </w:pPr>
      <w:r>
        <w:rPr>
          <w:rFonts w:ascii="Times New Roman"/>
          <w:b w:val="false"/>
          <w:i w:val="false"/>
          <w:color w:val="000000"/>
          <w:sz w:val="28"/>
        </w:rPr>
        <w:t xml:space="preserve">
      2) Чистить магазины, матрицы и клинья с помощью ЛВЖ и ГЖ следует в изолированном помещении, оборудованном соответствующей вентиляцией. </w:t>
      </w:r>
    </w:p>
    <w:p>
      <w:pPr>
        <w:spacing w:after="0"/>
        <w:ind w:left="0"/>
        <w:jc w:val="both"/>
      </w:pPr>
      <w:r>
        <w:rPr>
          <w:rFonts w:ascii="Times New Roman"/>
          <w:b w:val="false"/>
          <w:i w:val="false"/>
          <w:color w:val="000000"/>
          <w:sz w:val="28"/>
        </w:rPr>
        <w:t xml:space="preserve">
      В отдельных случаях допускается чистка непосредственно в линотипном отделении в специальном негорючем шкафу, оборудованном вентиляционными отсосами. </w:t>
      </w:r>
    </w:p>
    <w:p>
      <w:pPr>
        <w:spacing w:after="0"/>
        <w:ind w:left="0"/>
        <w:jc w:val="both"/>
      </w:pPr>
      <w:r>
        <w:rPr>
          <w:rFonts w:ascii="Times New Roman"/>
          <w:b w:val="false"/>
          <w:i w:val="false"/>
          <w:color w:val="000000"/>
          <w:sz w:val="28"/>
        </w:rPr>
        <w:t xml:space="preserve">
      3) Запрещается: </w:t>
      </w:r>
    </w:p>
    <w:p>
      <w:pPr>
        <w:spacing w:after="0"/>
        <w:ind w:left="0"/>
        <w:jc w:val="both"/>
      </w:pPr>
      <w:r>
        <w:rPr>
          <w:rFonts w:ascii="Times New Roman"/>
          <w:b w:val="false"/>
          <w:i w:val="false"/>
          <w:color w:val="000000"/>
          <w:sz w:val="28"/>
        </w:rPr>
        <w:t xml:space="preserve">
      - подвешивать на металлоподаватель отливных машин влажные слитки; </w:t>
      </w:r>
    </w:p>
    <w:p>
      <w:pPr>
        <w:spacing w:after="0"/>
        <w:ind w:left="0"/>
        <w:jc w:val="both"/>
      </w:pPr>
      <w:r>
        <w:rPr>
          <w:rFonts w:ascii="Times New Roman"/>
          <w:b w:val="false"/>
          <w:i w:val="false"/>
          <w:color w:val="000000"/>
          <w:sz w:val="28"/>
        </w:rPr>
        <w:t xml:space="preserve">
      - загружать отливной котел наборными материалами, загрязненными красками и горючими веществами; </w:t>
      </w:r>
    </w:p>
    <w:p>
      <w:pPr>
        <w:spacing w:after="0"/>
        <w:ind w:left="0"/>
        <w:jc w:val="both"/>
      </w:pPr>
      <w:r>
        <w:rPr>
          <w:rFonts w:ascii="Times New Roman"/>
          <w:b w:val="false"/>
          <w:i w:val="false"/>
          <w:color w:val="000000"/>
          <w:sz w:val="28"/>
        </w:rPr>
        <w:t xml:space="preserve">
      - оставлять на наборных машинах или хранить около них горючие смывочные материалы и масленки с маслом; </w:t>
      </w:r>
    </w:p>
    <w:p>
      <w:pPr>
        <w:spacing w:after="0"/>
        <w:ind w:left="0"/>
        <w:jc w:val="both"/>
      </w:pPr>
      <w:r>
        <w:rPr>
          <w:rFonts w:ascii="Times New Roman"/>
          <w:b w:val="false"/>
          <w:i w:val="false"/>
          <w:color w:val="000000"/>
          <w:sz w:val="28"/>
        </w:rPr>
        <w:t xml:space="preserve">
      - подходить к отливочному аппарату и работать на машине в спецодежде, пропитанной ГЖ; </w:t>
      </w:r>
    </w:p>
    <w:p>
      <w:pPr>
        <w:spacing w:after="0"/>
        <w:ind w:left="0"/>
        <w:jc w:val="both"/>
      </w:pPr>
      <w:r>
        <w:rPr>
          <w:rFonts w:ascii="Times New Roman"/>
          <w:b w:val="false"/>
          <w:i w:val="false"/>
          <w:color w:val="000000"/>
          <w:sz w:val="28"/>
        </w:rPr>
        <w:t xml:space="preserve">
      - пользоваться для смывки набора и форм бензином, бензолом, ацетоном и скипидаром. </w:t>
      </w:r>
    </w:p>
    <w:p>
      <w:pPr>
        <w:spacing w:after="0"/>
        <w:ind w:left="0"/>
        <w:jc w:val="both"/>
      </w:pPr>
      <w:r>
        <w:rPr>
          <w:rFonts w:ascii="Times New Roman"/>
          <w:b w:val="false"/>
          <w:i w:val="false"/>
          <w:color w:val="000000"/>
          <w:sz w:val="28"/>
        </w:rPr>
        <w:t xml:space="preserve">
      4) Полы в гартоплавильных отделениях должны быть из негорючих огнестойких материалов. </w:t>
      </w:r>
    </w:p>
    <w:p>
      <w:pPr>
        <w:spacing w:after="0"/>
        <w:ind w:left="0"/>
        <w:jc w:val="both"/>
      </w:pPr>
      <w:r>
        <w:rPr>
          <w:rFonts w:ascii="Times New Roman"/>
          <w:b w:val="false"/>
          <w:i w:val="false"/>
          <w:color w:val="000000"/>
          <w:sz w:val="28"/>
        </w:rPr>
        <w:t xml:space="preserve">
      5)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специальных негорючих столах, оборудованных бортовыми отсосами, или в негорючем шкафу с верхним и нижним отсосами. </w:t>
      </w:r>
    </w:p>
    <w:p>
      <w:pPr>
        <w:spacing w:after="0"/>
        <w:ind w:left="0"/>
        <w:jc w:val="both"/>
      </w:pPr>
      <w:r>
        <w:rPr>
          <w:rFonts w:ascii="Times New Roman"/>
          <w:b w:val="false"/>
          <w:i w:val="false"/>
          <w:color w:val="000000"/>
          <w:sz w:val="28"/>
        </w:rPr>
        <w:t xml:space="preserve">
      6) Температура в термостате при разогреве восковой композиции не должна превышать 80 оС. </w:t>
      </w:r>
    </w:p>
    <w:p>
      <w:pPr>
        <w:spacing w:after="0"/>
        <w:ind w:left="0"/>
        <w:jc w:val="both"/>
      </w:pPr>
      <w:r>
        <w:rPr>
          <w:rFonts w:ascii="Times New Roman"/>
          <w:b w:val="false"/>
          <w:i w:val="false"/>
          <w:color w:val="000000"/>
          <w:sz w:val="28"/>
        </w:rPr>
        <w:t xml:space="preserve">
      7) Графитирование матричного материала следует производить в специальном закрытом аппарате при включенной вытяжной вентиляции. </w:t>
      </w:r>
    </w:p>
    <w:p>
      <w:pPr>
        <w:spacing w:after="0"/>
        <w:ind w:left="0"/>
        <w:jc w:val="both"/>
      </w:pPr>
      <w:r>
        <w:rPr>
          <w:rFonts w:ascii="Times New Roman"/>
          <w:b w:val="false"/>
          <w:i w:val="false"/>
          <w:color w:val="000000"/>
          <w:sz w:val="28"/>
        </w:rPr>
        <w:t xml:space="preserve">
      8) Не допускается поливать матричный материал раствором каучука в бензине или графитировать открытым способом на тралере пресса или тралере нагревательного устройства, а также сушить его над отопительными и нагревательными приборами. </w:t>
      </w:r>
    </w:p>
    <w:p>
      <w:pPr>
        <w:spacing w:after="0"/>
        <w:ind w:left="0"/>
        <w:jc w:val="both"/>
      </w:pPr>
      <w:r>
        <w:rPr>
          <w:rFonts w:ascii="Times New Roman"/>
          <w:b w:val="false"/>
          <w:i w:val="false"/>
          <w:color w:val="000000"/>
          <w:sz w:val="28"/>
        </w:rPr>
        <w:t xml:space="preserve">
      9) Обрезки фотопленки следует собирать в негорючие ящики с плотно закрывающимися крышками. </w:t>
      </w:r>
    </w:p>
    <w:p>
      <w:pPr>
        <w:spacing w:after="0"/>
        <w:ind w:left="0"/>
        <w:jc w:val="both"/>
      </w:pPr>
      <w:r>
        <w:rPr>
          <w:rFonts w:ascii="Times New Roman"/>
          <w:b w:val="false"/>
          <w:i w:val="false"/>
          <w:color w:val="000000"/>
          <w:sz w:val="28"/>
        </w:rPr>
        <w:t xml:space="preserve">
      10) По окончании работы в фотолабораториях проявленные пленки необходимо сдавать на хранение в архив. Допускается хранить пленку в количестве до 10 кг в негорючем шкафу. </w:t>
      </w:r>
    </w:p>
    <w:p>
      <w:pPr>
        <w:spacing w:after="0"/>
        <w:ind w:left="0"/>
        <w:jc w:val="both"/>
      </w:pPr>
      <w:r>
        <w:rPr>
          <w:rFonts w:ascii="Times New Roman"/>
          <w:b w:val="false"/>
          <w:i w:val="false"/>
          <w:color w:val="000000"/>
          <w:sz w:val="28"/>
        </w:rPr>
        <w:t xml:space="preserve">
      11) Настольные фонари монтажных столов и ретушерских пультов должны иметь двойное остекление. Не допускается работать на монтажных столах с разбитым матовым стеклом и заменять его на обычное прозрачное с бумажным рассеивателем. </w:t>
      </w:r>
    </w:p>
    <w:bookmarkStart w:name="z58" w:id="49"/>
    <w:p>
      <w:pPr>
        <w:spacing w:after="0"/>
        <w:ind w:left="0"/>
        <w:jc w:val="both"/>
      </w:pPr>
      <w:r>
        <w:rPr>
          <w:rFonts w:ascii="Times New Roman"/>
          <w:b w:val="false"/>
          <w:i w:val="false"/>
          <w:color w:val="000000"/>
          <w:sz w:val="28"/>
        </w:rPr>
        <w:t xml:space="preserve">
       </w:t>
      </w:r>
    </w:p>
    <w:bookmarkEnd w:id="49"/>
    <w:p>
      <w:pPr>
        <w:spacing w:after="0"/>
        <w:ind w:left="0"/>
        <w:jc w:val="left"/>
      </w:pPr>
      <w:r>
        <w:rPr>
          <w:rFonts w:ascii="Times New Roman"/>
          <w:b/>
          <w:i w:val="false"/>
          <w:color w:val="000000"/>
        </w:rPr>
        <w:t xml:space="preserve">  12. Объекты сельскохозяйственного производства</w:t>
      </w:r>
    </w:p>
    <w:bookmarkStart w:name="z59" w:id="50"/>
    <w:p>
      <w:pPr>
        <w:spacing w:after="0"/>
        <w:ind w:left="0"/>
        <w:jc w:val="left"/>
      </w:pPr>
      <w:r>
        <w:rPr>
          <w:rFonts w:ascii="Times New Roman"/>
          <w:b/>
          <w:i w:val="false"/>
          <w:color w:val="000000"/>
        </w:rPr>
        <w:t xml:space="preserve">   1. Объекты основного производства</w:t>
      </w:r>
    </w:p>
    <w:bookmarkEnd w:id="50"/>
    <w:bookmarkStart w:name="z60" w:id="51"/>
    <w:p>
      <w:pPr>
        <w:spacing w:after="0"/>
        <w:ind w:left="0"/>
        <w:jc w:val="left"/>
      </w:pPr>
    </w:p>
    <w:bookmarkEnd w:id="51"/>
    <w:p>
      <w:pPr>
        <w:spacing w:after="0"/>
        <w:ind w:left="0"/>
        <w:jc w:val="both"/>
      </w:pPr>
      <w:r>
        <w:rPr>
          <w:rFonts w:ascii="Times New Roman"/>
          <w:b w:val="false"/>
          <w:i w:val="false"/>
          <w:color w:val="000000"/>
          <w:sz w:val="28"/>
        </w:rPr>
        <w:t xml:space="preserve">
      1) В зданиях животноводческих и птицеводческих ферм помещения, предназначенные для размещения вакуум-насосов и теплогенераторов, для приготовления кормов с огневым подогревом, а также помещения для хранения запаса грубых кормов, пристроенные к животноводческим и птицеводческим зданиям или встроенные в них, необходимо отделять от помещения для содержания скота и птицы противопожарными стенами и перекрытиями. Указанные помещения должны иметь выходы непосредственно наружу. </w:t>
      </w:r>
    </w:p>
    <w:p>
      <w:pPr>
        <w:spacing w:after="0"/>
        <w:ind w:left="0"/>
        <w:jc w:val="both"/>
      </w:pPr>
      <w:r>
        <w:rPr>
          <w:rFonts w:ascii="Times New Roman"/>
          <w:b w:val="false"/>
          <w:i w:val="false"/>
          <w:color w:val="000000"/>
          <w:sz w:val="28"/>
        </w:rPr>
        <w:t xml:space="preserve">
      2) В помещениях для животных и птицы не допускается устраивать мастерские, склады, стоянки автотранспорта, тракторов, сельхозтехники, а также производить какие-либо работы, не связанные с обслуживанием ферм. </w:t>
      </w:r>
    </w:p>
    <w:p>
      <w:pPr>
        <w:spacing w:after="0"/>
        <w:ind w:left="0"/>
        <w:jc w:val="both"/>
      </w:pPr>
      <w:r>
        <w:rPr>
          <w:rFonts w:ascii="Times New Roman"/>
          <w:b w:val="false"/>
          <w:i w:val="false"/>
          <w:color w:val="000000"/>
          <w:sz w:val="28"/>
        </w:rPr>
        <w:t xml:space="preserve">
      Въезд в эти помещения тракторов, автомобилей и сельхозмашин, выхлопные трубы которых не оборудованы искрогасителями, не допускается. </w:t>
      </w:r>
    </w:p>
    <w:p>
      <w:pPr>
        <w:spacing w:after="0"/>
        <w:ind w:left="0"/>
        <w:jc w:val="both"/>
      </w:pPr>
      <w:r>
        <w:rPr>
          <w:rFonts w:ascii="Times New Roman"/>
          <w:b w:val="false"/>
          <w:i w:val="false"/>
          <w:color w:val="000000"/>
          <w:sz w:val="28"/>
        </w:rPr>
        <w:t xml:space="preserve">
      3) На молочно-товарных фермах (комплексах) при наличии 20 и более голов скота необходимо применять групповой способ привязи. </w:t>
      </w:r>
    </w:p>
    <w:p>
      <w:pPr>
        <w:spacing w:after="0"/>
        <w:ind w:left="0"/>
        <w:jc w:val="both"/>
      </w:pPr>
      <w:r>
        <w:rPr>
          <w:rFonts w:ascii="Times New Roman"/>
          <w:b w:val="false"/>
          <w:i w:val="false"/>
          <w:color w:val="000000"/>
          <w:sz w:val="28"/>
        </w:rPr>
        <w:t xml:space="preserve">
      4) При хранении грубых кормов в чердачных помещениях ферм следует предусматривать: </w:t>
      </w:r>
    </w:p>
    <w:p>
      <w:pPr>
        <w:spacing w:after="0"/>
        <w:ind w:left="0"/>
        <w:jc w:val="both"/>
      </w:pPr>
      <w:r>
        <w:rPr>
          <w:rFonts w:ascii="Times New Roman"/>
          <w:b w:val="false"/>
          <w:i w:val="false"/>
          <w:color w:val="000000"/>
          <w:sz w:val="28"/>
        </w:rPr>
        <w:t xml:space="preserve">
      - кровлю из негорючих материалов; </w:t>
      </w:r>
    </w:p>
    <w:p>
      <w:pPr>
        <w:spacing w:after="0"/>
        <w:ind w:left="0"/>
        <w:jc w:val="both"/>
      </w:pPr>
      <w:r>
        <w:rPr>
          <w:rFonts w:ascii="Times New Roman"/>
          <w:b w:val="false"/>
          <w:i w:val="false"/>
          <w:color w:val="000000"/>
          <w:sz w:val="28"/>
        </w:rPr>
        <w:t xml:space="preserve">
      - защиту деревянных чердачных перекрытий и горючего утеплителя от возгорания со стороны чердачных помещений глиняной обмазкой толщиной 0,03 м по горючему утеплителю (или равноценной огнезащитной) или негорючий утеплитель; </w:t>
      </w:r>
    </w:p>
    <w:p>
      <w:pPr>
        <w:spacing w:after="0"/>
        <w:ind w:left="0"/>
        <w:jc w:val="both"/>
      </w:pPr>
      <w:r>
        <w:rPr>
          <w:rFonts w:ascii="Times New Roman"/>
          <w:b w:val="false"/>
          <w:i w:val="false"/>
          <w:color w:val="000000"/>
          <w:sz w:val="28"/>
        </w:rPr>
        <w:t xml:space="preserve">
      - предохранение электропроводки на чердаке от механических повреждений; </w:t>
      </w:r>
    </w:p>
    <w:p>
      <w:pPr>
        <w:spacing w:after="0"/>
        <w:ind w:left="0"/>
        <w:jc w:val="both"/>
      </w:pPr>
      <w:r>
        <w:rPr>
          <w:rFonts w:ascii="Times New Roman"/>
          <w:b w:val="false"/>
          <w:i w:val="false"/>
          <w:color w:val="000000"/>
          <w:sz w:val="28"/>
        </w:rPr>
        <w:t xml:space="preserve">
      - ограждение дымоходов по периметру на расстоянии 1 м. </w:t>
      </w:r>
    </w:p>
    <w:p>
      <w:pPr>
        <w:spacing w:after="0"/>
        <w:ind w:left="0"/>
        <w:jc w:val="both"/>
      </w:pPr>
      <w:r>
        <w:rPr>
          <w:rFonts w:ascii="Times New Roman"/>
          <w:b w:val="false"/>
          <w:i w:val="false"/>
          <w:color w:val="000000"/>
          <w:sz w:val="28"/>
        </w:rPr>
        <w:t xml:space="preserve">
      5) При устройстве и эксплуатации электрических брудеров должны соблюдаться следующие требования: </w:t>
      </w:r>
    </w:p>
    <w:p>
      <w:pPr>
        <w:spacing w:after="0"/>
        <w:ind w:left="0"/>
        <w:jc w:val="both"/>
      </w:pPr>
      <w:r>
        <w:rPr>
          <w:rFonts w:ascii="Times New Roman"/>
          <w:b w:val="false"/>
          <w:i w:val="false"/>
          <w:color w:val="000000"/>
          <w:sz w:val="28"/>
        </w:rPr>
        <w:t xml:space="preserve">
      - расстояние от теплонагревательных элементов до подстилки и горючих предметов должно быть по вертикали не менее 0,8 м и по горизонтали - не менее 0,25 м; </w:t>
      </w:r>
    </w:p>
    <w:p>
      <w:pPr>
        <w:spacing w:after="0"/>
        <w:ind w:left="0"/>
        <w:jc w:val="both"/>
      </w:pPr>
      <w:r>
        <w:rPr>
          <w:rFonts w:ascii="Times New Roman"/>
          <w:b w:val="false"/>
          <w:i w:val="false"/>
          <w:color w:val="000000"/>
          <w:sz w:val="28"/>
        </w:rPr>
        <w:t xml:space="preserve">
      - нагревательные элементы должны быть заводского изготовления и устроены таким образом, чтобы исключалась возможность выпадания раскаленных частиц. Применение открытых нагревательных элементов не допускается; </w:t>
      </w:r>
    </w:p>
    <w:p>
      <w:pPr>
        <w:spacing w:after="0"/>
        <w:ind w:left="0"/>
        <w:jc w:val="both"/>
      </w:pPr>
      <w:r>
        <w:rPr>
          <w:rFonts w:ascii="Times New Roman"/>
          <w:b w:val="false"/>
          <w:i w:val="false"/>
          <w:color w:val="000000"/>
          <w:sz w:val="28"/>
        </w:rPr>
        <w:t xml:space="preserve">
      - обеспечение их электроэнергией должно осуществляться по самостоятельным линиям от распределительного щита. У каждого брудера должен быть самостоятельный выключатель; </w:t>
      </w:r>
    </w:p>
    <w:p>
      <w:pPr>
        <w:spacing w:after="0"/>
        <w:ind w:left="0"/>
        <w:jc w:val="both"/>
      </w:pPr>
      <w:r>
        <w:rPr>
          <w:rFonts w:ascii="Times New Roman"/>
          <w:b w:val="false"/>
          <w:i w:val="false"/>
          <w:color w:val="000000"/>
          <w:sz w:val="28"/>
        </w:rPr>
        <w:t xml:space="preserve">
      - распределительный щит должен иметь рубильник для обесточивания всей электросети, а также устройства защиты от короткого замыкания, перегрузки и т.п.; </w:t>
      </w:r>
    </w:p>
    <w:p>
      <w:pPr>
        <w:spacing w:after="0"/>
        <w:ind w:left="0"/>
        <w:jc w:val="both"/>
      </w:pPr>
      <w:r>
        <w:rPr>
          <w:rFonts w:ascii="Times New Roman"/>
          <w:b w:val="false"/>
          <w:i w:val="false"/>
          <w:color w:val="000000"/>
          <w:sz w:val="28"/>
        </w:rPr>
        <w:t xml:space="preserve">
      - температурный режим под брудером должен поддерживаться автоматически. </w:t>
      </w:r>
    </w:p>
    <w:p>
      <w:pPr>
        <w:spacing w:after="0"/>
        <w:ind w:left="0"/>
        <w:jc w:val="both"/>
      </w:pPr>
      <w:r>
        <w:rPr>
          <w:rFonts w:ascii="Times New Roman"/>
          <w:b w:val="false"/>
          <w:i w:val="false"/>
          <w:color w:val="000000"/>
          <w:sz w:val="28"/>
        </w:rPr>
        <w:t xml:space="preserve">
      6) Передвижные ультрафиолетовые установки и их электрооборудование должны располагаться на расстоянии не менее 1 м от горючих материалов. </w:t>
      </w:r>
    </w:p>
    <w:p>
      <w:pPr>
        <w:spacing w:after="0"/>
        <w:ind w:left="0"/>
        <w:jc w:val="both"/>
      </w:pPr>
      <w:r>
        <w:rPr>
          <w:rFonts w:ascii="Times New Roman"/>
          <w:b w:val="false"/>
          <w:i w:val="false"/>
          <w:color w:val="000000"/>
          <w:sz w:val="28"/>
        </w:rPr>
        <w:t xml:space="preserve">
      7) Внутренняя электросеть к электробрудерам и ультрафиолетовым установкам должна выполняться кабелем или изолированным проводом. Изолированный провод прокладывается в трубах или на якорях с изоляторами, на высоте не менее 2,5 м от уровня пола и на расстоянии 0,1 м от горючих конструкций. </w:t>
      </w:r>
    </w:p>
    <w:p>
      <w:pPr>
        <w:spacing w:after="0"/>
        <w:ind w:left="0"/>
        <w:jc w:val="both"/>
      </w:pPr>
      <w:r>
        <w:rPr>
          <w:rFonts w:ascii="Times New Roman"/>
          <w:b w:val="false"/>
          <w:i w:val="false"/>
          <w:color w:val="000000"/>
          <w:sz w:val="28"/>
        </w:rPr>
        <w:t xml:space="preserve">
      8) Бензиновый двигатель стригального агрегата необходимо устанавливать на очищенной от травы и мусора площадке на расстоянии 15 м от зданий. Запасы ГСМ должны храниться в закрытой металлической таре на расстоянии 20 м от пункта стрижки и строений. </w:t>
      </w:r>
    </w:p>
    <w:p>
      <w:pPr>
        <w:spacing w:after="0"/>
        <w:ind w:left="0"/>
        <w:jc w:val="both"/>
      </w:pPr>
      <w:r>
        <w:rPr>
          <w:rFonts w:ascii="Times New Roman"/>
          <w:b w:val="false"/>
          <w:i w:val="false"/>
          <w:color w:val="000000"/>
          <w:sz w:val="28"/>
        </w:rPr>
        <w:t xml:space="preserve">
      9) Нельзя допускать скопление шерсти на стригальном пункте свыше сменной выработки и загромождать проходы и выходы тюками с шерстью. </w:t>
      </w:r>
    </w:p>
    <w:p>
      <w:pPr>
        <w:spacing w:after="0"/>
        <w:ind w:left="0"/>
        <w:jc w:val="both"/>
      </w:pPr>
      <w:r>
        <w:rPr>
          <w:rFonts w:ascii="Times New Roman"/>
          <w:b w:val="false"/>
          <w:i w:val="false"/>
          <w:color w:val="000000"/>
          <w:sz w:val="28"/>
        </w:rPr>
        <w:t xml:space="preserve">
      10) В ночное время животноводческие и птицеводческие помещения при нахождении в них скота и птицы должны находиться под наблюдением сторожей, скотников или других, назначенных для этой цели лиц. </w:t>
      </w:r>
    </w:p>
    <w:p>
      <w:pPr>
        <w:spacing w:after="0"/>
        <w:ind w:left="0"/>
        <w:jc w:val="both"/>
      </w:pPr>
      <w:r>
        <w:rPr>
          <w:rFonts w:ascii="Times New Roman"/>
          <w:b w:val="false"/>
          <w:i w:val="false"/>
          <w:color w:val="000000"/>
          <w:sz w:val="28"/>
        </w:rPr>
        <w:t xml:space="preserve">
      11) Аммиачная селитра должна храниться в самостоятельных I или II степени огнестойкости бесчердачных одноэтажных зданиях с негорючими полами.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 при этом указанный отсек должен отделяться от остальной части склада глухой противопожарной стеной. Сильнодействующие окислители (хлораты магния и кальция, перекись водорода и т.п.) должны храниться в отдельных отсеках зданий I, II и IIIа степеней огнестойкости. </w:t>
      </w:r>
    </w:p>
    <w:bookmarkStart w:name="z61" w:id="52"/>
    <w:p>
      <w:pPr>
        <w:spacing w:after="0"/>
        <w:ind w:left="0"/>
        <w:jc w:val="both"/>
      </w:pPr>
      <w:r>
        <w:rPr>
          <w:rFonts w:ascii="Times New Roman"/>
          <w:b w:val="false"/>
          <w:i w:val="false"/>
          <w:color w:val="000000"/>
          <w:sz w:val="28"/>
        </w:rPr>
        <w:t xml:space="preserve">
       </w:t>
      </w:r>
    </w:p>
    <w:bookmarkEnd w:id="52"/>
    <w:p>
      <w:pPr>
        <w:spacing w:after="0"/>
        <w:ind w:left="0"/>
        <w:jc w:val="left"/>
      </w:pPr>
      <w:r>
        <w:rPr>
          <w:rFonts w:ascii="Times New Roman"/>
          <w:b/>
          <w:i w:val="false"/>
          <w:color w:val="000000"/>
        </w:rPr>
        <w:t xml:space="preserve"> 2. Переработка сельскохозяйственной продукции</w:t>
      </w:r>
    </w:p>
    <w:bookmarkStart w:name="z62" w:id="53"/>
    <w:p>
      <w:pPr>
        <w:spacing w:after="0"/>
        <w:ind w:left="0"/>
        <w:jc w:val="left"/>
      </w:pPr>
    </w:p>
    <w:bookmarkEnd w:id="53"/>
    <w:p>
      <w:pPr>
        <w:spacing w:after="0"/>
        <w:ind w:left="0"/>
        <w:jc w:val="both"/>
      </w:pPr>
      <w:r>
        <w:rPr>
          <w:rFonts w:ascii="Times New Roman"/>
          <w:b w:val="false"/>
          <w:i w:val="false"/>
          <w:color w:val="000000"/>
          <w:sz w:val="28"/>
        </w:rPr>
        <w:t xml:space="preserve">
      1) Перед началом работы зерноочистительные и молотильные машины должны быть отрегулированы на воздушный режим в аспирационных каналах, обеспечивающий качественную аэродинамическую очистку зерна и исключающий выделение пыли в помещение. Взрыворазрядители машин должны находиться в исправном состоянии. </w:t>
      </w:r>
    </w:p>
    <w:p>
      <w:pPr>
        <w:spacing w:after="0"/>
        <w:ind w:left="0"/>
        <w:jc w:val="both"/>
      </w:pPr>
      <w:r>
        <w:rPr>
          <w:rFonts w:ascii="Times New Roman"/>
          <w:b w:val="false"/>
          <w:i w:val="false"/>
          <w:color w:val="000000"/>
          <w:sz w:val="28"/>
        </w:rPr>
        <w:t xml:space="preserve">
      2) Нории производительностью более 50 т/ч должны быть оборудованы автоматическими тормозными устройствами, предохраняющими ленту от обратного хода при остановках. Не допускается устройство норий и отдельных деталей из дерева или других горючих материалов. </w:t>
      </w:r>
    </w:p>
    <w:p>
      <w:pPr>
        <w:spacing w:after="0"/>
        <w:ind w:left="0"/>
        <w:jc w:val="both"/>
      </w:pPr>
      <w:r>
        <w:rPr>
          <w:rFonts w:ascii="Times New Roman"/>
          <w:b w:val="false"/>
          <w:i w:val="false"/>
          <w:color w:val="000000"/>
          <w:sz w:val="28"/>
        </w:rPr>
        <w:t xml:space="preserve">
      3) Зерновые шнеки для неочищенного зерна должны быть оборудованы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предприятия. </w:t>
      </w:r>
    </w:p>
    <w:p>
      <w:pPr>
        <w:spacing w:after="0"/>
        <w:ind w:left="0"/>
        <w:jc w:val="both"/>
      </w:pPr>
      <w:r>
        <w:rPr>
          <w:rFonts w:ascii="Times New Roman"/>
          <w:b w:val="false"/>
          <w:i w:val="false"/>
          <w:color w:val="000000"/>
          <w:sz w:val="28"/>
        </w:rPr>
        <w:t xml:space="preserve">
      4) Натяжение ремней всех клиноременных передач должно быть одинаковым. Не допускается работа с неполным комплектом клиновых ремней или применение ремней с профилем, не соответствующим профилю канавок шкива. </w:t>
      </w:r>
    </w:p>
    <w:p>
      <w:pPr>
        <w:spacing w:after="0"/>
        <w:ind w:left="0"/>
        <w:jc w:val="both"/>
      </w:pPr>
      <w:r>
        <w:rPr>
          <w:rFonts w:ascii="Times New Roman"/>
          <w:b w:val="false"/>
          <w:i w:val="false"/>
          <w:color w:val="000000"/>
          <w:sz w:val="28"/>
        </w:rPr>
        <w:t xml:space="preserve">
      Замена клиновых ремней должна производиться полным комплектом для данной передачи. </w:t>
      </w:r>
    </w:p>
    <w:bookmarkStart w:name="z63" w:id="54"/>
    <w:p>
      <w:pPr>
        <w:spacing w:after="0"/>
        <w:ind w:left="0"/>
        <w:jc w:val="both"/>
      </w:pPr>
      <w:r>
        <w:rPr>
          <w:rFonts w:ascii="Times New Roman"/>
          <w:b w:val="false"/>
          <w:i w:val="false"/>
          <w:color w:val="000000"/>
          <w:sz w:val="28"/>
        </w:rPr>
        <w:t xml:space="preserve">
       </w:t>
      </w:r>
    </w:p>
    <w:bookmarkEnd w:id="54"/>
    <w:p>
      <w:pPr>
        <w:spacing w:after="0"/>
        <w:ind w:left="0"/>
        <w:jc w:val="left"/>
      </w:pPr>
      <w:r>
        <w:rPr>
          <w:rFonts w:ascii="Times New Roman"/>
          <w:b/>
          <w:i w:val="false"/>
          <w:color w:val="000000"/>
        </w:rPr>
        <w:t xml:space="preserve"> 3. Уборка зерновых и заготовка кормов</w:t>
      </w:r>
    </w:p>
    <w:bookmarkStart w:name="z64" w:id="55"/>
    <w:p>
      <w:pPr>
        <w:spacing w:after="0"/>
        <w:ind w:left="0"/>
        <w:jc w:val="left"/>
      </w:pPr>
    </w:p>
    <w:bookmarkEnd w:id="55"/>
    <w:p>
      <w:pPr>
        <w:spacing w:after="0"/>
        <w:ind w:left="0"/>
        <w:jc w:val="both"/>
      </w:pPr>
      <w:r>
        <w:rPr>
          <w:rFonts w:ascii="Times New Roman"/>
          <w:b w:val="false"/>
          <w:i w:val="false"/>
          <w:color w:val="000000"/>
          <w:sz w:val="28"/>
        </w:rPr>
        <w:t xml:space="preserve">
      1) До начала уборки урожая все задействованные в ней лица должны пройти противопожарный инструктаж, а уборочные агрегаты и автомобили должны быть оснащены первичными средствами пожаротушения (самоходные комбайны - двумя огнетушителями, двумя штыковыми лопатами и двумя метлами; трактора - одним огнетушителем, одной штыковой лопатой), оборудованы исправными искрогасителями и иметь отрегулированные системы питания, зажигания и смазки. </w:t>
      </w:r>
    </w:p>
    <w:p>
      <w:pPr>
        <w:spacing w:after="0"/>
        <w:ind w:left="0"/>
        <w:jc w:val="both"/>
      </w:pPr>
      <w:r>
        <w:rPr>
          <w:rFonts w:ascii="Times New Roman"/>
          <w:b w:val="false"/>
          <w:i w:val="false"/>
          <w:color w:val="000000"/>
          <w:sz w:val="28"/>
        </w:rPr>
        <w:t xml:space="preserve">
      2) Не допускается сеять колосовые культуры на полосах отчуждения железных и шоссейных дорог. Копны скошенной на этих полосах травы необходимо размещать на расстоянии не менее 30 м от хлебных массивов. </w:t>
      </w:r>
    </w:p>
    <w:p>
      <w:pPr>
        <w:spacing w:after="0"/>
        <w:ind w:left="0"/>
        <w:jc w:val="both"/>
      </w:pPr>
      <w:r>
        <w:rPr>
          <w:rFonts w:ascii="Times New Roman"/>
          <w:b w:val="false"/>
          <w:i w:val="false"/>
          <w:color w:val="000000"/>
          <w:sz w:val="28"/>
        </w:rPr>
        <w:t xml:space="preserve">
      3) Перед созреванием колосовых хлебные поля в местах их прилегания к лесам, степи, автомобильным и железным дорогам должны быть обкошены и опаханы полосой шириной не менее 4 м. </w:t>
      </w:r>
    </w:p>
    <w:p>
      <w:pPr>
        <w:spacing w:after="0"/>
        <w:ind w:left="0"/>
        <w:jc w:val="both"/>
      </w:pPr>
      <w:r>
        <w:rPr>
          <w:rFonts w:ascii="Times New Roman"/>
          <w:b w:val="false"/>
          <w:i w:val="false"/>
          <w:color w:val="000000"/>
          <w:sz w:val="28"/>
        </w:rPr>
        <w:t xml:space="preserve">
      4) Уборка зерновых должна начинаться с разбивки хлебных массивов на участки площадью не более 50 га. Между участками должны делаться прокосы шириной не менее 8 м. Скошенный хлеб с прокосов немедленно убирается. Посредине прокосов делается пропашка шириной не менее 4 м. </w:t>
      </w:r>
    </w:p>
    <w:p>
      <w:pPr>
        <w:spacing w:after="0"/>
        <w:ind w:left="0"/>
        <w:jc w:val="both"/>
      </w:pPr>
      <w:r>
        <w:rPr>
          <w:rFonts w:ascii="Times New Roman"/>
          <w:b w:val="false"/>
          <w:i w:val="false"/>
          <w:color w:val="000000"/>
          <w:sz w:val="28"/>
        </w:rPr>
        <w:t xml:space="preserve">
      5) Временные полевые станы необходимо располагать на очищенной от растительности площадке и на расстоянии не ближе 100 м от хлебных массивов, токов и т.п. Площадки полевых станов, зернотока опахиваются полосой шириной не менее 4 м. </w:t>
      </w:r>
    </w:p>
    <w:p>
      <w:pPr>
        <w:spacing w:after="0"/>
        <w:ind w:left="0"/>
        <w:jc w:val="both"/>
      </w:pPr>
      <w:r>
        <w:rPr>
          <w:rFonts w:ascii="Times New Roman"/>
          <w:b w:val="false"/>
          <w:i w:val="false"/>
          <w:color w:val="000000"/>
          <w:sz w:val="28"/>
        </w:rPr>
        <w:t xml:space="preserve">
      6) В полевых условиях хранение и заправка нефтепродуктами должны осуществляться на специальных площадках, очищенных от сухой травы, горючего мусора и опаханных полосой шириной не менее 4 м или на пахоте на расстоянии 100 м от токов, стогов сена и соломы, хлебных массивов и не менее 50 м от строений. </w:t>
      </w:r>
    </w:p>
    <w:p>
      <w:pPr>
        <w:spacing w:after="0"/>
        <w:ind w:left="0"/>
        <w:jc w:val="both"/>
      </w:pPr>
      <w:r>
        <w:rPr>
          <w:rFonts w:ascii="Times New Roman"/>
          <w:b w:val="false"/>
          <w:i w:val="false"/>
          <w:color w:val="000000"/>
          <w:sz w:val="28"/>
        </w:rPr>
        <w:t xml:space="preserve">
      7) В непосредственной близости от убираемых хлебных массивов площадью более 25 га необходимо иметь наготове трактор и плуг на случай пожара. </w:t>
      </w:r>
    </w:p>
    <w:p>
      <w:pPr>
        <w:spacing w:after="0"/>
        <w:ind w:left="0"/>
        <w:jc w:val="both"/>
      </w:pPr>
      <w:r>
        <w:rPr>
          <w:rFonts w:ascii="Times New Roman"/>
          <w:b w:val="false"/>
          <w:i w:val="false"/>
          <w:color w:val="000000"/>
          <w:sz w:val="28"/>
        </w:rPr>
        <w:t xml:space="preserve">
      8) Не допускается сжигание стерни, пожнивных остатков и разведение костров на полях. </w:t>
      </w:r>
    </w:p>
    <w:p>
      <w:pPr>
        <w:spacing w:after="0"/>
        <w:ind w:left="0"/>
        <w:jc w:val="both"/>
      </w:pPr>
      <w:r>
        <w:rPr>
          <w:rFonts w:ascii="Times New Roman"/>
          <w:b w:val="false"/>
          <w:i w:val="false"/>
          <w:color w:val="000000"/>
          <w:sz w:val="28"/>
        </w:rPr>
        <w:t xml:space="preserve">
      9) Зернотока необходимо располагать от зданий и сооружений не ближе 50 м, а от хлебных массивов - 100 м. </w:t>
      </w:r>
    </w:p>
    <w:p>
      <w:pPr>
        <w:spacing w:after="0"/>
        <w:ind w:left="0"/>
        <w:jc w:val="both"/>
      </w:pPr>
      <w:r>
        <w:rPr>
          <w:rFonts w:ascii="Times New Roman"/>
          <w:b w:val="false"/>
          <w:i w:val="false"/>
          <w:color w:val="000000"/>
          <w:sz w:val="28"/>
        </w:rPr>
        <w:t xml:space="preserve">
      10) Запрещается: </w:t>
      </w:r>
    </w:p>
    <w:p>
      <w:pPr>
        <w:spacing w:after="0"/>
        <w:ind w:left="0"/>
        <w:jc w:val="both"/>
      </w:pPr>
      <w:r>
        <w:rPr>
          <w:rFonts w:ascii="Times New Roman"/>
          <w:b w:val="false"/>
          <w:i w:val="false"/>
          <w:color w:val="000000"/>
          <w:sz w:val="28"/>
        </w:rPr>
        <w:t xml:space="preserve">
      - работа тракторов, самоходных шасси и автомобилей без капотов или с открытыми щитками капотов; </w:t>
      </w:r>
    </w:p>
    <w:p>
      <w:pPr>
        <w:spacing w:after="0"/>
        <w:ind w:left="0"/>
        <w:jc w:val="both"/>
      </w:pPr>
      <w:r>
        <w:rPr>
          <w:rFonts w:ascii="Times New Roman"/>
          <w:b w:val="false"/>
          <w:i w:val="false"/>
          <w:color w:val="000000"/>
          <w:sz w:val="28"/>
        </w:rPr>
        <w:t xml:space="preserve">
      - применение паяльных ламп для выжигания пыли в радиаторах двигателей; </w:t>
      </w:r>
    </w:p>
    <w:p>
      <w:pPr>
        <w:spacing w:after="0"/>
        <w:ind w:left="0"/>
        <w:jc w:val="both"/>
      </w:pPr>
      <w:r>
        <w:rPr>
          <w:rFonts w:ascii="Times New Roman"/>
          <w:b w:val="false"/>
          <w:i w:val="false"/>
          <w:color w:val="000000"/>
          <w:sz w:val="28"/>
        </w:rPr>
        <w:t xml:space="preserve">
      - заправка в полевых условиях тракторов, комбайнов и других машин при работающих двигателях, а также любая заправка в ночное время. </w:t>
      </w:r>
    </w:p>
    <w:p>
      <w:pPr>
        <w:spacing w:after="0"/>
        <w:ind w:left="0"/>
        <w:jc w:val="both"/>
      </w:pPr>
      <w:r>
        <w:rPr>
          <w:rFonts w:ascii="Times New Roman"/>
          <w:b w:val="false"/>
          <w:i w:val="false"/>
          <w:color w:val="000000"/>
          <w:sz w:val="28"/>
        </w:rPr>
        <w:t xml:space="preserve">
      11) Радиаторы двигателей, валы биттеров, соломонабивателей, транспортеров, подборщиков, шнеки и другие узлы и детали уборочных машин должны своевременно очищаться от пыли, соломы и зерна. </w:t>
      </w:r>
    </w:p>
    <w:p>
      <w:pPr>
        <w:spacing w:after="0"/>
        <w:ind w:left="0"/>
        <w:jc w:val="left"/>
      </w:pPr>
      <w:r>
        <w:rPr>
          <w:rFonts w:ascii="Times New Roman"/>
          <w:b/>
          <w:i w:val="false"/>
          <w:color w:val="000000"/>
        </w:rPr>
        <w:t xml:space="preserve"> 4. Приготовление и хранение витаминной</w:t>
      </w:r>
      <w:r>
        <w:br/>
      </w:r>
      <w:r>
        <w:rPr>
          <w:rFonts w:ascii="Times New Roman"/>
          <w:b/>
          <w:i w:val="false"/>
          <w:color w:val="000000"/>
        </w:rPr>
        <w:t>травяной муки</w:t>
      </w:r>
    </w:p>
    <w:p>
      <w:pPr>
        <w:spacing w:after="0"/>
        <w:ind w:left="0"/>
        <w:jc w:val="both"/>
      </w:pPr>
      <w:r>
        <w:rPr>
          <w:rFonts w:ascii="Times New Roman"/>
          <w:b w:val="false"/>
          <w:i w:val="false"/>
          <w:color w:val="000000"/>
          <w:sz w:val="28"/>
        </w:rPr>
        <w:t xml:space="preserve">
      1) Агрегаты для приготовления витаминной травяной муки должны быть установлены под навесом или в помещениях. Конструкции навесов и помещений из горючих материалов должны быть обработаны огнезащитными составами. </w:t>
      </w:r>
    </w:p>
    <w:p>
      <w:pPr>
        <w:spacing w:after="0"/>
        <w:ind w:left="0"/>
        <w:jc w:val="both"/>
      </w:pPr>
      <w:r>
        <w:rPr>
          <w:rFonts w:ascii="Times New Roman"/>
          <w:b w:val="false"/>
          <w:i w:val="false"/>
          <w:color w:val="000000"/>
          <w:sz w:val="28"/>
        </w:rPr>
        <w:t xml:space="preserve">
      2) Противопожарные разрывы от пункта приготовления травяной муки до зданий, сооружений и цистерн с ГСМ должны быть не менее 50 м, а до открытых складов грубых кормов - не менее 150 м. </w:t>
      </w:r>
    </w:p>
    <w:p>
      <w:pPr>
        <w:spacing w:after="0"/>
        <w:ind w:left="0"/>
        <w:jc w:val="both"/>
      </w:pPr>
      <w:r>
        <w:rPr>
          <w:rFonts w:ascii="Times New Roman"/>
          <w:b w:val="false"/>
          <w:i w:val="false"/>
          <w:color w:val="000000"/>
          <w:sz w:val="28"/>
        </w:rPr>
        <w:t xml:space="preserve">
      3) Расходный топливный бак следует устанавливать вне помещения агрегата. Топливопроводы должны иметь не менее двух вентилей (один - у агрегата, второй - у топливного бака). </w:t>
      </w:r>
    </w:p>
    <w:p>
      <w:pPr>
        <w:spacing w:after="0"/>
        <w:ind w:left="0"/>
        <w:jc w:val="both"/>
      </w:pPr>
      <w:r>
        <w:rPr>
          <w:rFonts w:ascii="Times New Roman"/>
          <w:b w:val="false"/>
          <w:i w:val="false"/>
          <w:color w:val="000000"/>
          <w:sz w:val="28"/>
        </w:rPr>
        <w:t xml:space="preserve">
      4) Электрооборудование и электропроводку агрегатов и помещений (площадок), где они установлены, следует выполнять как для пожароопасных зон класса П-IIа по ПУЭ. </w:t>
      </w:r>
    </w:p>
    <w:p>
      <w:pPr>
        <w:spacing w:after="0"/>
        <w:ind w:left="0"/>
        <w:jc w:val="both"/>
      </w:pPr>
      <w:r>
        <w:rPr>
          <w:rFonts w:ascii="Times New Roman"/>
          <w:b w:val="false"/>
          <w:i w:val="false"/>
          <w:color w:val="000000"/>
          <w:sz w:val="28"/>
        </w:rPr>
        <w:t xml:space="preserve">
      5) Зеленая масса должна измельчаться до 0,03 м длины и непрерывно подаваться в агрегат. </w:t>
      </w:r>
    </w:p>
    <w:p>
      <w:pPr>
        <w:spacing w:after="0"/>
        <w:ind w:left="0"/>
        <w:jc w:val="both"/>
      </w:pPr>
      <w:r>
        <w:rPr>
          <w:rFonts w:ascii="Times New Roman"/>
          <w:b w:val="false"/>
          <w:i w:val="false"/>
          <w:color w:val="000000"/>
          <w:sz w:val="28"/>
        </w:rPr>
        <w:t xml:space="preserve">
      6) При обнаружении горения продукта в сушильном барабане необходимо приготовленный до пожара продукт в количестве 150 кг и первый полученный после ликвидации пожара продукт в количестве не менее 200 кг не складывать в общее хранилище, а помещать отдельно в безопасном месте и держать под наблюдением не менее 48 часов. </w:t>
      </w:r>
    </w:p>
    <w:p>
      <w:pPr>
        <w:spacing w:after="0"/>
        <w:ind w:left="0"/>
        <w:jc w:val="both"/>
      </w:pPr>
      <w:r>
        <w:rPr>
          <w:rFonts w:ascii="Times New Roman"/>
          <w:b w:val="false"/>
          <w:i w:val="false"/>
          <w:color w:val="000000"/>
          <w:sz w:val="28"/>
        </w:rPr>
        <w:t xml:space="preserve">
      7) Приготовленную и затаренную в мешки муку необходимо выдерживать под навесом не менее 48 часов для снижения ее температуры. </w:t>
      </w:r>
    </w:p>
    <w:p>
      <w:pPr>
        <w:spacing w:after="0"/>
        <w:ind w:left="0"/>
        <w:jc w:val="both"/>
      </w:pPr>
      <w:r>
        <w:rPr>
          <w:rFonts w:ascii="Times New Roman"/>
          <w:b w:val="false"/>
          <w:i w:val="false"/>
          <w:color w:val="000000"/>
          <w:sz w:val="28"/>
        </w:rPr>
        <w:t xml:space="preserve">
      8) Хранение муки должно осуществляться в отдельностоящем складе или отсеке, выделенном противопожарными стенами и перекрытиями и имеющем надежную вентиляцию и отдельно от других веществ и материалов. </w:t>
      </w:r>
    </w:p>
    <w:p>
      <w:pPr>
        <w:spacing w:after="0"/>
        <w:ind w:left="0"/>
        <w:jc w:val="both"/>
      </w:pPr>
      <w:r>
        <w:rPr>
          <w:rFonts w:ascii="Times New Roman"/>
          <w:b w:val="false"/>
          <w:i w:val="false"/>
          <w:color w:val="000000"/>
          <w:sz w:val="28"/>
        </w:rPr>
        <w:t xml:space="preserve">
      Попадание влаги в склад не допускается. Хранить муку навалом не допускается. </w:t>
      </w:r>
    </w:p>
    <w:p>
      <w:pPr>
        <w:spacing w:after="0"/>
        <w:ind w:left="0"/>
        <w:jc w:val="both"/>
      </w:pPr>
      <w:r>
        <w:rPr>
          <w:rFonts w:ascii="Times New Roman"/>
          <w:b w:val="false"/>
          <w:i w:val="false"/>
          <w:color w:val="000000"/>
          <w:sz w:val="28"/>
        </w:rPr>
        <w:t xml:space="preserve">
      9) Мешки с мукой должны складываться в штабели высотой не более 2 м по два мешка в ряду. Проходы между рядами должны быть шириной не менее 1 м, а вдоль стен - 0,8 м. </w:t>
      </w:r>
    </w:p>
    <w:p>
      <w:pPr>
        <w:spacing w:after="0"/>
        <w:ind w:left="0"/>
        <w:jc w:val="both"/>
      </w:pPr>
      <w:r>
        <w:rPr>
          <w:rFonts w:ascii="Times New Roman"/>
          <w:b w:val="false"/>
          <w:i w:val="false"/>
          <w:color w:val="000000"/>
          <w:sz w:val="28"/>
        </w:rPr>
        <w:t xml:space="preserve">
      10) Во избежание самовозгорания хранящейся муки необходимо периодически контролировать ее температуру. </w:t>
      </w:r>
    </w:p>
    <w:p>
      <w:pPr>
        <w:spacing w:after="0"/>
        <w:ind w:left="0"/>
        <w:jc w:val="left"/>
      </w:pPr>
      <w:r>
        <w:rPr>
          <w:rFonts w:ascii="Times New Roman"/>
          <w:b/>
          <w:i w:val="false"/>
          <w:color w:val="000000"/>
        </w:rPr>
        <w:t xml:space="preserve"> 5. Сбор, транспортировка, сушка, хранение</w:t>
      </w:r>
      <w:r>
        <w:br/>
      </w:r>
      <w:r>
        <w:rPr>
          <w:rFonts w:ascii="Times New Roman"/>
          <w:b/>
          <w:i w:val="false"/>
          <w:color w:val="000000"/>
        </w:rPr>
        <w:t>и первичная обработка хлопка-сырца</w:t>
      </w:r>
    </w:p>
    <w:p>
      <w:pPr>
        <w:spacing w:after="0"/>
        <w:ind w:left="0"/>
        <w:jc w:val="both"/>
      </w:pPr>
      <w:r>
        <w:rPr>
          <w:rFonts w:ascii="Times New Roman"/>
          <w:b w:val="false"/>
          <w:i w:val="false"/>
          <w:color w:val="000000"/>
          <w:sz w:val="28"/>
        </w:rPr>
        <w:t xml:space="preserve">
      1) Хлопкоуборочные машины необходимо систематически очищать от долек хлопка, веток, коробочек и листьев. </w:t>
      </w:r>
    </w:p>
    <w:p>
      <w:pPr>
        <w:spacing w:after="0"/>
        <w:ind w:left="0"/>
        <w:jc w:val="both"/>
      </w:pPr>
      <w:r>
        <w:rPr>
          <w:rFonts w:ascii="Times New Roman"/>
          <w:b w:val="false"/>
          <w:i w:val="false"/>
          <w:color w:val="000000"/>
          <w:sz w:val="28"/>
        </w:rPr>
        <w:t xml:space="preserve">
      2) Хирманы должны, как правило, располагаться вблизи арыков, водоемов и других водоисточников. При отсутствии водоисточников на территории хирмана должен быть построен водоем емкостью не менее 50 м3. </w:t>
      </w:r>
    </w:p>
    <w:p>
      <w:pPr>
        <w:spacing w:after="0"/>
        <w:ind w:left="0"/>
        <w:jc w:val="both"/>
      </w:pPr>
      <w:r>
        <w:rPr>
          <w:rFonts w:ascii="Times New Roman"/>
          <w:b w:val="false"/>
          <w:i w:val="false"/>
          <w:color w:val="000000"/>
          <w:sz w:val="28"/>
        </w:rPr>
        <w:t xml:space="preserve">
      3) При бестарной перевозке хлопка-сырца пол автомашины и прицепа не должен иметь щелей, а хлопок-сырец должен сверху укрываться брезентом. </w:t>
      </w:r>
    </w:p>
    <w:p>
      <w:pPr>
        <w:spacing w:after="0"/>
        <w:ind w:left="0"/>
        <w:jc w:val="both"/>
      </w:pPr>
      <w:r>
        <w:rPr>
          <w:rFonts w:ascii="Times New Roman"/>
          <w:b w:val="false"/>
          <w:i w:val="false"/>
          <w:color w:val="000000"/>
          <w:sz w:val="28"/>
        </w:rPr>
        <w:t xml:space="preserve">
      4) Хлопок-сырец может храниться: </w:t>
      </w:r>
    </w:p>
    <w:p>
      <w:pPr>
        <w:spacing w:after="0"/>
        <w:ind w:left="0"/>
        <w:jc w:val="both"/>
      </w:pPr>
      <w:r>
        <w:rPr>
          <w:rFonts w:ascii="Times New Roman"/>
          <w:b w:val="false"/>
          <w:i w:val="false"/>
          <w:color w:val="000000"/>
          <w:sz w:val="28"/>
        </w:rPr>
        <w:t xml:space="preserve">
      - в закрытых складах; </w:t>
      </w:r>
    </w:p>
    <w:p>
      <w:pPr>
        <w:spacing w:after="0"/>
        <w:ind w:left="0"/>
        <w:jc w:val="both"/>
      </w:pPr>
      <w:r>
        <w:rPr>
          <w:rFonts w:ascii="Times New Roman"/>
          <w:b w:val="false"/>
          <w:i w:val="false"/>
          <w:color w:val="000000"/>
          <w:sz w:val="28"/>
        </w:rPr>
        <w:t xml:space="preserve">
      - под навесами; </w:t>
      </w:r>
    </w:p>
    <w:p>
      <w:pPr>
        <w:spacing w:after="0"/>
        <w:ind w:left="0"/>
        <w:jc w:val="both"/>
      </w:pPr>
      <w:r>
        <w:rPr>
          <w:rFonts w:ascii="Times New Roman"/>
          <w:b w:val="false"/>
          <w:i w:val="false"/>
          <w:color w:val="000000"/>
          <w:sz w:val="28"/>
        </w:rPr>
        <w:t xml:space="preserve">
      - на открытых площадках. </w:t>
      </w:r>
    </w:p>
    <w:p>
      <w:pPr>
        <w:spacing w:after="0"/>
        <w:ind w:left="0"/>
        <w:jc w:val="both"/>
      </w:pPr>
      <w:r>
        <w:rPr>
          <w:rFonts w:ascii="Times New Roman"/>
          <w:b w:val="false"/>
          <w:i w:val="false"/>
          <w:color w:val="000000"/>
          <w:sz w:val="28"/>
        </w:rPr>
        <w:t xml:space="preserve">
      Хранение хлопка-сырца на открытых площадках может производиться отдельными бунтами или группами бунтов. Бунты хлопка-сырца укрываются брезентом. </w:t>
      </w:r>
    </w:p>
    <w:p>
      <w:pPr>
        <w:spacing w:after="0"/>
        <w:ind w:left="0"/>
        <w:jc w:val="both"/>
      </w:pPr>
      <w:r>
        <w:rPr>
          <w:rFonts w:ascii="Times New Roman"/>
          <w:b w:val="false"/>
          <w:i w:val="false"/>
          <w:color w:val="000000"/>
          <w:sz w:val="28"/>
        </w:rPr>
        <w:t xml:space="preserve">
      5) При работе сушилок температура хлопка-сырца на выходе не должна превышать 70 оС. При выходе пожелтевшего хлопка-сырца немедленно прекращают его подачу и останавливают агрегат. </w:t>
      </w:r>
    </w:p>
    <w:p>
      <w:pPr>
        <w:spacing w:after="0"/>
        <w:ind w:left="0"/>
        <w:jc w:val="both"/>
      </w:pPr>
      <w:r>
        <w:rPr>
          <w:rFonts w:ascii="Times New Roman"/>
          <w:b w:val="false"/>
          <w:i w:val="false"/>
          <w:color w:val="000000"/>
          <w:sz w:val="28"/>
        </w:rPr>
        <w:t xml:space="preserve">
      6) На существующих и вновь строящихся объектах хлопковой промышленности силовые и осветительные электролинии, проходящие по территории и ее периметру, должны быть выполнены кабелем и проложены в земле. </w:t>
      </w:r>
    </w:p>
    <w:p>
      <w:pPr>
        <w:spacing w:after="0"/>
        <w:ind w:left="0"/>
        <w:jc w:val="both"/>
      </w:pPr>
      <w:r>
        <w:rPr>
          <w:rFonts w:ascii="Times New Roman"/>
          <w:b w:val="false"/>
          <w:i w:val="false"/>
          <w:color w:val="000000"/>
          <w:sz w:val="28"/>
        </w:rPr>
        <w:t xml:space="preserve">
      7) Гибкий шланговый кабель, применяемый для подключения передвижных механизмов, должен нумероваться и испытываться не реже одного раза в месяц на сопротивление изоляции. </w:t>
      </w:r>
    </w:p>
    <w:p>
      <w:pPr>
        <w:spacing w:after="0"/>
        <w:ind w:left="0"/>
        <w:jc w:val="both"/>
      </w:pPr>
      <w:r>
        <w:rPr>
          <w:rFonts w:ascii="Times New Roman"/>
          <w:b w:val="false"/>
          <w:i w:val="false"/>
          <w:color w:val="000000"/>
          <w:sz w:val="28"/>
        </w:rPr>
        <w:t xml:space="preserve">
      Кабель, непрошедший испытаний, к эксплуатации не допускается. </w:t>
      </w:r>
    </w:p>
    <w:p>
      <w:pPr>
        <w:spacing w:after="0"/>
        <w:ind w:left="0"/>
        <w:jc w:val="both"/>
      </w:pPr>
      <w:r>
        <w:rPr>
          <w:rFonts w:ascii="Times New Roman"/>
          <w:b w:val="false"/>
          <w:i w:val="false"/>
          <w:color w:val="000000"/>
          <w:sz w:val="28"/>
        </w:rPr>
        <w:t xml:space="preserve">
      8) Наружное освещение территории хлопкозаводов и заготхлопкопунктов, хирманов и площадок, занятых под хранением хлопка- сырца, должно осуществляться прожекторами или закрытыми светильниками во влагозащищенном или пыленепроницаемом исполнении. Установка светильников должна осуществляться непосредственно на опорах или мачтах. </w:t>
      </w:r>
    </w:p>
    <w:p>
      <w:pPr>
        <w:spacing w:after="0"/>
        <w:ind w:left="0"/>
        <w:jc w:val="both"/>
      </w:pPr>
      <w:r>
        <w:rPr>
          <w:rFonts w:ascii="Times New Roman"/>
          <w:b w:val="false"/>
          <w:i w:val="false"/>
          <w:color w:val="000000"/>
          <w:sz w:val="28"/>
        </w:rPr>
        <w:t xml:space="preserve">
      9) Для бесперебойной работы очистительных машин, джинов, линтеров и снижения пожарной опасности из хлопка-сырца до его переработки должны извлекаться тяжелые примеси (камни, металлические предметы и т. д.), путем установки уловителей тяжелых примесей. </w:t>
      </w:r>
    </w:p>
    <w:p>
      <w:pPr>
        <w:spacing w:after="0"/>
        <w:ind w:left="0"/>
        <w:jc w:val="both"/>
      </w:pPr>
      <w:r>
        <w:rPr>
          <w:rFonts w:ascii="Times New Roman"/>
          <w:b w:val="false"/>
          <w:i w:val="false"/>
          <w:color w:val="000000"/>
          <w:sz w:val="28"/>
        </w:rPr>
        <w:t xml:space="preserve">
      10) В процессе эксплуатации очистителей 6А-12М необходимо следить за состоянием колосниковой решетки, чтобы не менялись зазоры между прутками и не забивалась сорными примесями поверхность перфорированных сеток. </w:t>
      </w:r>
    </w:p>
    <w:p>
      <w:pPr>
        <w:spacing w:after="0"/>
        <w:ind w:left="0"/>
        <w:jc w:val="both"/>
      </w:pPr>
      <w:r>
        <w:rPr>
          <w:rFonts w:ascii="Times New Roman"/>
          <w:b w:val="false"/>
          <w:i w:val="false"/>
          <w:color w:val="000000"/>
          <w:sz w:val="28"/>
        </w:rPr>
        <w:t xml:space="preserve">
      11) Отвод пыли, сора и т.п. от циклонов должен производиться шнеками с закрытыми уплотненными кожухами. </w:t>
      </w:r>
    </w:p>
    <w:p>
      <w:pPr>
        <w:spacing w:after="0"/>
        <w:ind w:left="0"/>
        <w:jc w:val="both"/>
      </w:pPr>
      <w:r>
        <w:rPr>
          <w:rFonts w:ascii="Times New Roman"/>
          <w:b w:val="false"/>
          <w:i w:val="false"/>
          <w:color w:val="000000"/>
          <w:sz w:val="28"/>
        </w:rPr>
        <w:t xml:space="preserve">
      12) Въезд на территорию хлопкоочистительного завода или заготхлопкопункта автотранспорта, тракторов, тягачей и установок внутреннего сгорания без искрогасителей или с неисправными искрогасителями запрещается. </w:t>
      </w:r>
    </w:p>
    <w:p>
      <w:pPr>
        <w:spacing w:after="0"/>
        <w:ind w:left="0"/>
        <w:jc w:val="both"/>
      </w:pPr>
      <w:r>
        <w:rPr>
          <w:rFonts w:ascii="Times New Roman"/>
          <w:b w:val="false"/>
          <w:i w:val="false"/>
          <w:color w:val="000000"/>
          <w:sz w:val="28"/>
        </w:rPr>
        <w:t xml:space="preserve">
      Автомашины и трактора, оборудованные искрогасителями, допускаются к местам хранения и сушки хлопка-сырца не ближе 5 м. </w:t>
      </w:r>
    </w:p>
    <w:p>
      <w:pPr>
        <w:spacing w:after="0"/>
        <w:ind w:left="0"/>
        <w:jc w:val="left"/>
      </w:pPr>
      <w:r>
        <w:rPr>
          <w:rFonts w:ascii="Times New Roman"/>
          <w:b/>
          <w:i w:val="false"/>
          <w:color w:val="000000"/>
        </w:rPr>
        <w:t xml:space="preserve"> 13. Объекты транспорта</w:t>
      </w:r>
      <w:r>
        <w:br/>
      </w:r>
      <w:r>
        <w:rPr>
          <w:rFonts w:ascii="Times New Roman"/>
          <w:b/>
          <w:i w:val="false"/>
          <w:color w:val="000000"/>
        </w:rPr>
        <w:t>1. Автомобильный транспорт</w:t>
      </w:r>
    </w:p>
    <w:p>
      <w:pPr>
        <w:spacing w:after="0"/>
        <w:ind w:left="0"/>
        <w:jc w:val="both"/>
      </w:pPr>
      <w:r>
        <w:rPr>
          <w:rFonts w:ascii="Times New Roman"/>
          <w:b w:val="false"/>
          <w:i w:val="false"/>
          <w:color w:val="000000"/>
          <w:sz w:val="28"/>
        </w:rPr>
        <w:t xml:space="preserve">
      1) Для помещений хранения транспорта в количестве более 25 единиц должен быть разработан план расстановки транспортных средств с описанием очередности и порядка их эвакуации в случае пожара. В плане должно быть предусмотрено дежурство ответственных лиц, имеющих право на управление автотранспортным средством в ночное время, выходные и праздничные дни, а также определен порядок хранения ключей зажигания. </w:t>
      </w:r>
    </w:p>
    <w:p>
      <w:pPr>
        <w:spacing w:after="0"/>
        <w:ind w:left="0"/>
        <w:jc w:val="both"/>
      </w:pPr>
      <w:r>
        <w:rPr>
          <w:rFonts w:ascii="Times New Roman"/>
          <w:b w:val="false"/>
          <w:i w:val="false"/>
          <w:color w:val="000000"/>
          <w:sz w:val="28"/>
        </w:rPr>
        <w:t xml:space="preserve">
      2) Помещения для стоянки и площадки открытого хранения транспортных средств (кроме индивидуального) должны быть оснащены буксирными тросами или штангами из расчета один трос (штанга) на 10 единиц техники. </w:t>
      </w:r>
    </w:p>
    <w:p>
      <w:pPr>
        <w:spacing w:after="0"/>
        <w:ind w:left="0"/>
        <w:jc w:val="both"/>
      </w:pPr>
      <w:r>
        <w:rPr>
          <w:rFonts w:ascii="Times New Roman"/>
          <w:b w:val="false"/>
          <w:i w:val="false"/>
          <w:color w:val="000000"/>
          <w:sz w:val="28"/>
        </w:rPr>
        <w:t xml:space="preserve">
      3) В помещениях, под навесами и на открытых площадках хранения транспорта запрещается: </w:t>
      </w:r>
    </w:p>
    <w:p>
      <w:pPr>
        <w:spacing w:after="0"/>
        <w:ind w:left="0"/>
        <w:jc w:val="both"/>
      </w:pPr>
      <w:r>
        <w:rPr>
          <w:rFonts w:ascii="Times New Roman"/>
          <w:b w:val="false"/>
          <w:i w:val="false"/>
          <w:color w:val="000000"/>
          <w:sz w:val="28"/>
        </w:rPr>
        <w:t xml:space="preserve">
      - устанавливать транспортные средства в количестве, превышающем норму, нарушать план их расстановки, расстояние между автомобилями, загромождать выездные ворота и проезды; </w:t>
      </w:r>
    </w:p>
    <w:p>
      <w:pPr>
        <w:spacing w:after="0"/>
        <w:ind w:left="0"/>
        <w:jc w:val="both"/>
      </w:pPr>
      <w:r>
        <w:rPr>
          <w:rFonts w:ascii="Times New Roman"/>
          <w:b w:val="false"/>
          <w:i w:val="false"/>
          <w:color w:val="000000"/>
          <w:sz w:val="28"/>
        </w:rPr>
        <w:t xml:space="preserve">
      - производить кузнечные, термические, сварочные, малярные и деревоотделочные работы, а также промывку деталей с использованием ЛВЖ и ГЖ; </w:t>
      </w:r>
    </w:p>
    <w:p>
      <w:pPr>
        <w:spacing w:after="0"/>
        <w:ind w:left="0"/>
        <w:jc w:val="both"/>
      </w:pPr>
      <w:r>
        <w:rPr>
          <w:rFonts w:ascii="Times New Roman"/>
          <w:b w:val="false"/>
          <w:i w:val="false"/>
          <w:color w:val="000000"/>
          <w:sz w:val="28"/>
        </w:rPr>
        <w:t xml:space="preserve">
      - держать транспортные средства с открытыми горловинами топливных баков, а также при наличии течи горючего и масла; </w:t>
      </w:r>
    </w:p>
    <w:p>
      <w:pPr>
        <w:spacing w:after="0"/>
        <w:ind w:left="0"/>
        <w:jc w:val="both"/>
      </w:pPr>
      <w:r>
        <w:rPr>
          <w:rFonts w:ascii="Times New Roman"/>
          <w:b w:val="false"/>
          <w:i w:val="false"/>
          <w:color w:val="000000"/>
          <w:sz w:val="28"/>
        </w:rPr>
        <w:t xml:space="preserve">
      - заправлять транспортные средства горючим и сливать из них топливо; </w:t>
      </w:r>
    </w:p>
    <w:p>
      <w:pPr>
        <w:spacing w:after="0"/>
        <w:ind w:left="0"/>
        <w:jc w:val="both"/>
      </w:pPr>
      <w:r>
        <w:rPr>
          <w:rFonts w:ascii="Times New Roman"/>
          <w:b w:val="false"/>
          <w:i w:val="false"/>
          <w:color w:val="000000"/>
          <w:sz w:val="28"/>
        </w:rPr>
        <w:t xml:space="preserve">
      - хранить порожнюю тару из-под горючего, а также горючее и масла (кроме гаражей индивидуального транспорта); </w:t>
      </w:r>
    </w:p>
    <w:p>
      <w:pPr>
        <w:spacing w:after="0"/>
        <w:ind w:left="0"/>
        <w:jc w:val="both"/>
      </w:pPr>
      <w:r>
        <w:rPr>
          <w:rFonts w:ascii="Times New Roman"/>
          <w:b w:val="false"/>
          <w:i w:val="false"/>
          <w:color w:val="000000"/>
          <w:sz w:val="28"/>
        </w:rPr>
        <w:t xml:space="preserve">
      - подзаряжать аккумуляторы непосредственно на транспортных средствах; </w:t>
      </w:r>
    </w:p>
    <w:p>
      <w:pPr>
        <w:spacing w:after="0"/>
        <w:ind w:left="0"/>
        <w:jc w:val="both"/>
      </w:pPr>
      <w:r>
        <w:rPr>
          <w:rFonts w:ascii="Times New Roman"/>
          <w:b w:val="false"/>
          <w:i w:val="false"/>
          <w:color w:val="000000"/>
          <w:sz w:val="28"/>
        </w:rPr>
        <w:t xml:space="preserve">
      - подогревать двигатели открытым огнем (костры, факелы, паяльные лампы), пользоваться открытыми источниками огня для освещения; </w:t>
      </w:r>
    </w:p>
    <w:p>
      <w:pPr>
        <w:spacing w:after="0"/>
        <w:ind w:left="0"/>
        <w:jc w:val="both"/>
      </w:pPr>
      <w:r>
        <w:rPr>
          <w:rFonts w:ascii="Times New Roman"/>
          <w:b w:val="false"/>
          <w:i w:val="false"/>
          <w:color w:val="000000"/>
          <w:sz w:val="28"/>
        </w:rPr>
        <w:t xml:space="preserve">
      - устанавливать на общих стоянках транспортные средства для перевозки ЛВЖ и ГЖ, а также ГГ. </w:t>
      </w:r>
    </w:p>
    <w:p>
      <w:pPr>
        <w:spacing w:after="0"/>
        <w:ind w:left="0"/>
        <w:jc w:val="both"/>
      </w:pPr>
      <w:r>
        <w:rPr>
          <w:rFonts w:ascii="Times New Roman"/>
          <w:b w:val="false"/>
          <w:i w:val="false"/>
          <w:color w:val="000000"/>
          <w:sz w:val="28"/>
        </w:rPr>
        <w:t xml:space="preserve">
      4) В гаражах индивидуального пользования дополнительно к требованиям пункта 3) не допускается: </w:t>
      </w:r>
    </w:p>
    <w:p>
      <w:pPr>
        <w:spacing w:after="0"/>
        <w:ind w:left="0"/>
        <w:jc w:val="both"/>
      </w:pPr>
      <w:r>
        <w:rPr>
          <w:rFonts w:ascii="Times New Roman"/>
          <w:b w:val="false"/>
          <w:i w:val="false"/>
          <w:color w:val="000000"/>
          <w:sz w:val="28"/>
        </w:rPr>
        <w:t xml:space="preserve">
      - хранить мебель, предметы домашнего обихода из горючих материалов и т.п.; </w:t>
      </w:r>
    </w:p>
    <w:p>
      <w:pPr>
        <w:spacing w:after="0"/>
        <w:ind w:left="0"/>
        <w:jc w:val="both"/>
      </w:pPr>
      <w:r>
        <w:rPr>
          <w:rFonts w:ascii="Times New Roman"/>
          <w:b w:val="false"/>
          <w:i w:val="false"/>
          <w:color w:val="000000"/>
          <w:sz w:val="28"/>
        </w:rPr>
        <w:t xml:space="preserve">
      - хранить запас топлива более 20 л и масла 5 л; </w:t>
      </w:r>
    </w:p>
    <w:p>
      <w:pPr>
        <w:spacing w:after="0"/>
        <w:ind w:left="0"/>
        <w:jc w:val="both"/>
      </w:pPr>
      <w:r>
        <w:rPr>
          <w:rFonts w:ascii="Times New Roman"/>
          <w:b w:val="false"/>
          <w:i w:val="false"/>
          <w:color w:val="000000"/>
          <w:sz w:val="28"/>
        </w:rPr>
        <w:t xml:space="preserve">
      - применять самодельные электронагревательные приборы. </w:t>
      </w:r>
    </w:p>
    <w:bookmarkStart w:name="z68" w:id="56"/>
    <w:p>
      <w:pPr>
        <w:spacing w:after="0"/>
        <w:ind w:left="0"/>
        <w:jc w:val="both"/>
      </w:pPr>
      <w:r>
        <w:rPr>
          <w:rFonts w:ascii="Times New Roman"/>
          <w:b w:val="false"/>
          <w:i w:val="false"/>
          <w:color w:val="000000"/>
          <w:sz w:val="28"/>
        </w:rPr>
        <w:t xml:space="preserve">
       </w:t>
      </w:r>
    </w:p>
    <w:bookmarkEnd w:id="56"/>
    <w:p>
      <w:pPr>
        <w:spacing w:after="0"/>
        <w:ind w:left="0"/>
        <w:jc w:val="left"/>
      </w:pPr>
      <w:r>
        <w:rPr>
          <w:rFonts w:ascii="Times New Roman"/>
          <w:b/>
          <w:i w:val="false"/>
          <w:color w:val="000000"/>
        </w:rPr>
        <w:t xml:space="preserve">  2. Метрополитены</w:t>
      </w:r>
    </w:p>
    <w:bookmarkStart w:name="z69" w:id="57"/>
    <w:p>
      <w:pPr>
        <w:spacing w:after="0"/>
        <w:ind w:left="0"/>
        <w:jc w:val="left"/>
      </w:pPr>
    </w:p>
    <w:bookmarkEnd w:id="57"/>
    <w:p>
      <w:pPr>
        <w:spacing w:after="0"/>
        <w:ind w:left="0"/>
        <w:jc w:val="both"/>
      </w:pPr>
      <w:r>
        <w:rPr>
          <w:rFonts w:ascii="Times New Roman"/>
          <w:b w:val="false"/>
          <w:i w:val="false"/>
          <w:color w:val="000000"/>
          <w:sz w:val="28"/>
        </w:rPr>
        <w:t xml:space="preserve">
      1) На каждой станции должны быть: оперативный план пожаротушения, инструкция о мерах пожарной безопасности, план эвакуации пассажиров, инструкция о порядке действия работников метрополитена при работе шахт тоннельной вентиляции в случае задымления или пожара. Эти документы должны храниться в помещении дежурного по станции. Второй экземпляр оперативного плана пожаротушения должен храниться в кассе у старшего кассира и выдаваться по первому требованию руководителя тушения пожара. </w:t>
      </w:r>
    </w:p>
    <w:p>
      <w:pPr>
        <w:spacing w:after="0"/>
        <w:ind w:left="0"/>
        <w:jc w:val="both"/>
      </w:pPr>
      <w:r>
        <w:rPr>
          <w:rFonts w:ascii="Times New Roman"/>
          <w:b w:val="false"/>
          <w:i w:val="false"/>
          <w:color w:val="000000"/>
          <w:sz w:val="28"/>
        </w:rPr>
        <w:t xml:space="preserve">
      2) Места примыкания действующих тоннелей и станций к строящимся и реконструируемым объектам до начала проведения работ должны ограждаться негорючими дымонепроницаемыми перегородками. При организации работ в местах примыкания к действующим линиям метрополитена должна устанавливаться телефонная связь с дежурным персоналом . </w:t>
      </w:r>
    </w:p>
    <w:p>
      <w:pPr>
        <w:spacing w:after="0"/>
        <w:ind w:left="0"/>
        <w:jc w:val="both"/>
      </w:pPr>
      <w:r>
        <w:rPr>
          <w:rFonts w:ascii="Times New Roman"/>
          <w:b w:val="false"/>
          <w:i w:val="false"/>
          <w:color w:val="000000"/>
          <w:sz w:val="28"/>
        </w:rPr>
        <w:t xml:space="preserve">
      3) Для облицовки стен, потолков путей эвакуации (коридоры, лестничные клетки, вестибюли, холлы и т.п.), а также для устройства рекламы в подземных помещениях и вестибюлях станций допускается применять только негорючие материалы. </w:t>
      </w:r>
    </w:p>
    <w:p>
      <w:pPr>
        <w:spacing w:after="0"/>
        <w:ind w:left="0"/>
        <w:jc w:val="both"/>
      </w:pPr>
      <w:r>
        <w:rPr>
          <w:rFonts w:ascii="Times New Roman"/>
          <w:b w:val="false"/>
          <w:i w:val="false"/>
          <w:color w:val="000000"/>
          <w:sz w:val="28"/>
        </w:rPr>
        <w:t xml:space="preserve">
      4) Платяные шкафы, устанавливаемые в подземном пространстве метрополитенов, должны быть из негорючих материалов. </w:t>
      </w:r>
    </w:p>
    <w:p>
      <w:pPr>
        <w:spacing w:after="0"/>
        <w:ind w:left="0"/>
        <w:jc w:val="both"/>
      </w:pPr>
      <w:r>
        <w:rPr>
          <w:rFonts w:ascii="Times New Roman"/>
          <w:b w:val="false"/>
          <w:i w:val="false"/>
          <w:color w:val="000000"/>
          <w:sz w:val="28"/>
        </w:rPr>
        <w:t xml:space="preserve">
      5) В подземных сооружениях станции допускается хранить не более двух баллонов с газами емкостью не более 5 л каждый, в согласованном с органом государственного пожарного надзора специально отведенном месте. </w:t>
      </w:r>
    </w:p>
    <w:p>
      <w:pPr>
        <w:spacing w:after="0"/>
        <w:ind w:left="0"/>
        <w:jc w:val="both"/>
      </w:pPr>
      <w:r>
        <w:rPr>
          <w:rFonts w:ascii="Times New Roman"/>
          <w:b w:val="false"/>
          <w:i w:val="false"/>
          <w:color w:val="000000"/>
          <w:sz w:val="28"/>
        </w:rPr>
        <w:t xml:space="preserve">
      6) Огневые работы в подземных сооружениях метрополитена проводятся только в ночное время после снятия напряжения в электросети, за исключением работ аварийного характера, выполняемых по распоряжению руководителей служб. </w:t>
      </w:r>
    </w:p>
    <w:p>
      <w:pPr>
        <w:spacing w:after="0"/>
        <w:ind w:left="0"/>
        <w:jc w:val="both"/>
      </w:pPr>
      <w:r>
        <w:rPr>
          <w:rFonts w:ascii="Times New Roman"/>
          <w:b w:val="false"/>
          <w:i w:val="false"/>
          <w:color w:val="000000"/>
          <w:sz w:val="28"/>
        </w:rPr>
        <w:t xml:space="preserve">
      7) Проведение электрогазосварочных работ в действующих тоннелях допускается только со специальных агрегатов, устанавливаемых на подвижном транспорте. </w:t>
      </w:r>
    </w:p>
    <w:p>
      <w:pPr>
        <w:spacing w:after="0"/>
        <w:ind w:left="0"/>
        <w:jc w:val="both"/>
      </w:pPr>
      <w:r>
        <w:rPr>
          <w:rFonts w:ascii="Times New Roman"/>
          <w:b w:val="false"/>
          <w:i w:val="false"/>
          <w:color w:val="000000"/>
          <w:sz w:val="28"/>
        </w:rPr>
        <w:t xml:space="preserve">
      8) Завоз ГСМ в тоннели должен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 </w:t>
      </w:r>
    </w:p>
    <w:p>
      <w:pPr>
        <w:spacing w:after="0"/>
        <w:ind w:left="0"/>
        <w:jc w:val="both"/>
      </w:pPr>
      <w:r>
        <w:rPr>
          <w:rFonts w:ascii="Times New Roman"/>
          <w:b w:val="false"/>
          <w:i w:val="false"/>
          <w:color w:val="000000"/>
          <w:sz w:val="28"/>
        </w:rPr>
        <w:t xml:space="preserve">
      9) Транспорт, приспособленный для перевозки ГСМ в тоннели, должен быть оборудован первичными средствами пожаротушения. </w:t>
      </w:r>
    </w:p>
    <w:p>
      <w:pPr>
        <w:spacing w:after="0"/>
        <w:ind w:left="0"/>
        <w:jc w:val="both"/>
      </w:pPr>
      <w:r>
        <w:rPr>
          <w:rFonts w:ascii="Times New Roman"/>
          <w:b w:val="false"/>
          <w:i w:val="false"/>
          <w:color w:val="000000"/>
          <w:sz w:val="28"/>
        </w:rPr>
        <w:t xml:space="preserve">
      10) Для проверки противопожарного режима в помещениях станций и кабельных коллекторах на аварийной доске в кабинах дежурных по станциям должны находиться ключи, замаркированные в соответствии с нумерацией помещений. </w:t>
      </w:r>
    </w:p>
    <w:p>
      <w:pPr>
        <w:spacing w:after="0"/>
        <w:ind w:left="0"/>
        <w:jc w:val="both"/>
      </w:pPr>
      <w:r>
        <w:rPr>
          <w:rFonts w:ascii="Times New Roman"/>
          <w:b w:val="false"/>
          <w:i w:val="false"/>
          <w:color w:val="000000"/>
          <w:sz w:val="28"/>
        </w:rPr>
        <w:t xml:space="preserve">
      Проверку этих помещений следует проводить в присутствии дежурного по станции или представителя службы. </w:t>
      </w:r>
    </w:p>
    <w:p>
      <w:pPr>
        <w:spacing w:after="0"/>
        <w:ind w:left="0"/>
        <w:jc w:val="both"/>
      </w:pPr>
      <w:r>
        <w:rPr>
          <w:rFonts w:ascii="Times New Roman"/>
          <w:b w:val="false"/>
          <w:i w:val="false"/>
          <w:color w:val="000000"/>
          <w:sz w:val="28"/>
        </w:rPr>
        <w:t xml:space="preserve">
      11) Вместимость учебных классов в технических кабинетах, размещаемых в подземном пространстве, должна быть не более 30 человек. </w:t>
      </w:r>
    </w:p>
    <w:p>
      <w:pPr>
        <w:spacing w:after="0"/>
        <w:ind w:left="0"/>
        <w:jc w:val="both"/>
      </w:pPr>
      <w:r>
        <w:rPr>
          <w:rFonts w:ascii="Times New Roman"/>
          <w:b w:val="false"/>
          <w:i w:val="false"/>
          <w:color w:val="000000"/>
          <w:sz w:val="28"/>
        </w:rPr>
        <w:t xml:space="preserve">
      12) При проведении ремонтных работ в подземном пространстве метрополитенов должны применяться металлические леса. </w:t>
      </w:r>
    </w:p>
    <w:p>
      <w:pPr>
        <w:spacing w:after="0"/>
        <w:ind w:left="0"/>
        <w:jc w:val="both"/>
      </w:pPr>
      <w:r>
        <w:rPr>
          <w:rFonts w:ascii="Times New Roman"/>
          <w:b w:val="false"/>
          <w:i w:val="false"/>
          <w:color w:val="000000"/>
          <w:sz w:val="28"/>
        </w:rPr>
        <w:t xml:space="preserve">
      13) В действующих тоннелях не допускается: </w:t>
      </w:r>
    </w:p>
    <w:p>
      <w:pPr>
        <w:spacing w:after="0"/>
        <w:ind w:left="0"/>
        <w:jc w:val="both"/>
      </w:pPr>
      <w:r>
        <w:rPr>
          <w:rFonts w:ascii="Times New Roman"/>
          <w:b w:val="false"/>
          <w:i w:val="false"/>
          <w:color w:val="000000"/>
          <w:sz w:val="28"/>
        </w:rPr>
        <w:t xml:space="preserve">
      - проводить работы с газогенераторами; </w:t>
      </w:r>
    </w:p>
    <w:p>
      <w:pPr>
        <w:spacing w:after="0"/>
        <w:ind w:left="0"/>
        <w:jc w:val="both"/>
      </w:pPr>
      <w:r>
        <w:rPr>
          <w:rFonts w:ascii="Times New Roman"/>
          <w:b w:val="false"/>
          <w:i w:val="false"/>
          <w:color w:val="000000"/>
          <w:sz w:val="28"/>
        </w:rPr>
        <w:t xml:space="preserve">
      - пропитывать креозотом шпалы, подкладки, клинья и др., а также разогревать битум. </w:t>
      </w:r>
    </w:p>
    <w:p>
      <w:pPr>
        <w:spacing w:after="0"/>
        <w:ind w:left="0"/>
        <w:jc w:val="both"/>
      </w:pPr>
      <w:r>
        <w:rPr>
          <w:rFonts w:ascii="Times New Roman"/>
          <w:b w:val="false"/>
          <w:i w:val="false"/>
          <w:color w:val="000000"/>
          <w:sz w:val="28"/>
        </w:rPr>
        <w:t xml:space="preserve">
      14) В помещениях машинных залов, эскалаторов и в демонтажных камерах не допускается складирование запчастей, смазочных и других материалов. </w:t>
      </w:r>
    </w:p>
    <w:p>
      <w:pPr>
        <w:spacing w:after="0"/>
        <w:ind w:left="0"/>
        <w:jc w:val="both"/>
      </w:pPr>
      <w:r>
        <w:rPr>
          <w:rFonts w:ascii="Times New Roman"/>
          <w:b w:val="false"/>
          <w:i w:val="false"/>
          <w:color w:val="000000"/>
          <w:sz w:val="28"/>
        </w:rPr>
        <w:t xml:space="preserve">
      15) Покраску кабельных линий в тоннелях допускается осуществлять только в ночное время по разрешению руководителей служб и по согласованию с органами государственного пожарного надзора. </w:t>
      </w:r>
    </w:p>
    <w:p>
      <w:pPr>
        <w:spacing w:after="0"/>
        <w:ind w:left="0"/>
        <w:jc w:val="both"/>
      </w:pPr>
      <w:r>
        <w:rPr>
          <w:rFonts w:ascii="Times New Roman"/>
          <w:b w:val="false"/>
          <w:i w:val="false"/>
          <w:color w:val="000000"/>
          <w:sz w:val="28"/>
        </w:rPr>
        <w:t xml:space="preserve">
      16) Вагоны электропоездов должны быть оборудованы исправным устройством связи "пассажир-машинист" и первичными средствами пожаротушения. </w:t>
      </w:r>
    </w:p>
    <w:p>
      <w:pPr>
        <w:spacing w:after="0"/>
        <w:ind w:left="0"/>
        <w:jc w:val="both"/>
      </w:pPr>
      <w:r>
        <w:rPr>
          <w:rFonts w:ascii="Times New Roman"/>
          <w:b w:val="false"/>
          <w:i w:val="false"/>
          <w:color w:val="000000"/>
          <w:sz w:val="28"/>
        </w:rPr>
        <w:t xml:space="preserve">
      17) Электропечи, устанавливаемые в кабинах машинистов, должны быть хорошо укреплены и иметь самостоятельную защиту. На печах и вблизи них не допускается размещение различных горючих материалов. </w:t>
      </w:r>
    </w:p>
    <w:p>
      <w:pPr>
        <w:spacing w:after="0"/>
        <w:ind w:left="0"/>
        <w:jc w:val="both"/>
      </w:pPr>
      <w:r>
        <w:rPr>
          <w:rFonts w:ascii="Times New Roman"/>
          <w:b w:val="false"/>
          <w:i w:val="false"/>
          <w:color w:val="000000"/>
          <w:sz w:val="28"/>
        </w:rPr>
        <w:t xml:space="preserve">
      18) Торговые киоски допускается устанавливать только в наземных вестибюлях станций и в подуличных переходах. Киоски должны выполняться из негорючих материалов. Торговые киоски должны размещаться с таким расчетом, чтобы они не препятствовали проходу пассажиров. </w:t>
      </w:r>
    </w:p>
    <w:p>
      <w:pPr>
        <w:spacing w:after="0"/>
        <w:ind w:left="0"/>
        <w:jc w:val="both"/>
      </w:pPr>
      <w:r>
        <w:rPr>
          <w:rFonts w:ascii="Times New Roman"/>
          <w:b w:val="false"/>
          <w:i w:val="false"/>
          <w:color w:val="000000"/>
          <w:sz w:val="28"/>
        </w:rPr>
        <w:t xml:space="preserve">
      19) Для отопления киосков должны применяться масляные электрорадиаторы или греющие электропанели заводского изготовления. </w:t>
      </w:r>
    </w:p>
    <w:p>
      <w:pPr>
        <w:spacing w:after="0"/>
        <w:ind w:left="0"/>
        <w:jc w:val="both"/>
      </w:pPr>
      <w:r>
        <w:rPr>
          <w:rFonts w:ascii="Times New Roman"/>
          <w:b w:val="false"/>
          <w:i w:val="false"/>
          <w:color w:val="000000"/>
          <w:sz w:val="28"/>
        </w:rPr>
        <w:t xml:space="preserve">
      20) Киоски должны быть оборудованы первичными средствами пожаротушения и охранно-пожарной сигнализацией с выводом сигнала в помещение с круглосуточным пребыванием дежурного персонала. </w:t>
      </w:r>
    </w:p>
    <w:p>
      <w:pPr>
        <w:spacing w:after="0"/>
        <w:ind w:left="0"/>
        <w:jc w:val="both"/>
      </w:pPr>
      <w:r>
        <w:rPr>
          <w:rFonts w:ascii="Times New Roman"/>
          <w:b w:val="false"/>
          <w:i w:val="false"/>
          <w:color w:val="000000"/>
          <w:sz w:val="28"/>
        </w:rPr>
        <w:t xml:space="preserve">
      21) Запрещается: </w:t>
      </w:r>
    </w:p>
    <w:p>
      <w:pPr>
        <w:spacing w:after="0"/>
        <w:ind w:left="0"/>
        <w:jc w:val="both"/>
      </w:pPr>
      <w:r>
        <w:rPr>
          <w:rFonts w:ascii="Times New Roman"/>
          <w:b w:val="false"/>
          <w:i w:val="false"/>
          <w:color w:val="000000"/>
          <w:sz w:val="28"/>
        </w:rPr>
        <w:t xml:space="preserve">
      - торговля и пользование ЛВЖ, ГЖ, ГГ, товарами в аэрозольной упаковке, пиротехническими изделиями и другими огнеопасными материалами; </w:t>
      </w:r>
    </w:p>
    <w:p>
      <w:pPr>
        <w:spacing w:after="0"/>
        <w:ind w:left="0"/>
        <w:jc w:val="both"/>
      </w:pPr>
      <w:r>
        <w:rPr>
          <w:rFonts w:ascii="Times New Roman"/>
          <w:b w:val="false"/>
          <w:i w:val="false"/>
          <w:color w:val="000000"/>
          <w:sz w:val="28"/>
        </w:rPr>
        <w:t xml:space="preserve">
      - хранение товара, упаковочного материала, торгового инвентаря и т.п. в помещениях станций. </w:t>
      </w:r>
    </w:p>
    <w:bookmarkStart w:name="z70" w:id="58"/>
    <w:p>
      <w:pPr>
        <w:spacing w:after="0"/>
        <w:ind w:left="0"/>
        <w:jc w:val="both"/>
      </w:pPr>
      <w:r>
        <w:rPr>
          <w:rFonts w:ascii="Times New Roman"/>
          <w:b w:val="false"/>
          <w:i w:val="false"/>
          <w:color w:val="000000"/>
          <w:sz w:val="28"/>
        </w:rPr>
        <w:t xml:space="preserve">
       </w:t>
      </w:r>
    </w:p>
    <w:bookmarkEnd w:id="58"/>
    <w:p>
      <w:pPr>
        <w:spacing w:after="0"/>
        <w:ind w:left="0"/>
        <w:jc w:val="left"/>
      </w:pPr>
      <w:r>
        <w:rPr>
          <w:rFonts w:ascii="Times New Roman"/>
          <w:b/>
          <w:i w:val="false"/>
          <w:color w:val="000000"/>
        </w:rPr>
        <w:t xml:space="preserve"> 3. Железнодорожный транспорт</w:t>
      </w:r>
    </w:p>
    <w:bookmarkStart w:name="z71" w:id="59"/>
    <w:p>
      <w:pPr>
        <w:spacing w:after="0"/>
        <w:ind w:left="0"/>
        <w:jc w:val="left"/>
      </w:pPr>
    </w:p>
    <w:bookmarkEnd w:id="59"/>
    <w:p>
      <w:pPr>
        <w:spacing w:after="0"/>
        <w:ind w:left="0"/>
        <w:jc w:val="both"/>
      </w:pPr>
      <w:r>
        <w:rPr>
          <w:rFonts w:ascii="Times New Roman"/>
          <w:b w:val="false"/>
          <w:i w:val="false"/>
          <w:color w:val="000000"/>
          <w:sz w:val="28"/>
        </w:rPr>
        <w:t xml:space="preserve">
      1) Размещение киосков для торговли и выполнение других услуг для пассажиров в зданиях вокзалов допускается по согласованию с администрацией вокзала и органами государственного пожарного надзора. </w:t>
      </w:r>
    </w:p>
    <w:p>
      <w:pPr>
        <w:spacing w:after="0"/>
        <w:ind w:left="0"/>
        <w:jc w:val="both"/>
      </w:pPr>
      <w:r>
        <w:rPr>
          <w:rFonts w:ascii="Times New Roman"/>
          <w:b w:val="false"/>
          <w:i w:val="false"/>
          <w:color w:val="000000"/>
          <w:sz w:val="28"/>
        </w:rPr>
        <w:t xml:space="preserve">
      2) Стеллажи в камерах хранения ручной клади и багажных отделениях должны быть выполнены из негорючих материалов. Устройство антресолей не допускается. </w:t>
      </w:r>
    </w:p>
    <w:p>
      <w:pPr>
        <w:spacing w:after="0"/>
        <w:ind w:left="0"/>
        <w:jc w:val="both"/>
      </w:pPr>
      <w:r>
        <w:rPr>
          <w:rFonts w:ascii="Times New Roman"/>
          <w:b w:val="false"/>
          <w:i w:val="false"/>
          <w:color w:val="000000"/>
          <w:sz w:val="28"/>
        </w:rPr>
        <w:t xml:space="preserve">
      3) В локомотивных депо не допускается: </w:t>
      </w:r>
    </w:p>
    <w:p>
      <w:pPr>
        <w:spacing w:after="0"/>
        <w:ind w:left="0"/>
        <w:jc w:val="both"/>
      </w:pPr>
      <w:r>
        <w:rPr>
          <w:rFonts w:ascii="Times New Roman"/>
          <w:b w:val="false"/>
          <w:i w:val="false"/>
          <w:color w:val="000000"/>
          <w:sz w:val="28"/>
        </w:rPr>
        <w:t xml:space="preserve">
      - ставить в боксы (стойла) депо цистерны с ЛВЖ и ГЖ, а также порожние цистерны из-под указанных жидкостей без предварительной их пропарки; </w:t>
      </w:r>
    </w:p>
    <w:p>
      <w:pPr>
        <w:spacing w:after="0"/>
        <w:ind w:left="0"/>
        <w:jc w:val="both"/>
      </w:pPr>
      <w:r>
        <w:rPr>
          <w:rFonts w:ascii="Times New Roman"/>
          <w:b w:val="false"/>
          <w:i w:val="false"/>
          <w:color w:val="000000"/>
          <w:sz w:val="28"/>
        </w:rPr>
        <w:t xml:space="preserve">
      - слив топлива и масел непосредственно в боксах (стойлах) в ведра, противни и подсобные емкости; </w:t>
      </w:r>
    </w:p>
    <w:p>
      <w:pPr>
        <w:spacing w:after="0"/>
        <w:ind w:left="0"/>
        <w:jc w:val="both"/>
      </w:pPr>
      <w:r>
        <w:rPr>
          <w:rFonts w:ascii="Times New Roman"/>
          <w:b w:val="false"/>
          <w:i w:val="false"/>
          <w:color w:val="000000"/>
          <w:sz w:val="28"/>
        </w:rPr>
        <w:t xml:space="preserve">
      - производить заправку тепловозов топливом и смазкой в неустановленных технологическим процессом местах; </w:t>
      </w:r>
    </w:p>
    <w:p>
      <w:pPr>
        <w:spacing w:after="0"/>
        <w:ind w:left="0"/>
        <w:jc w:val="both"/>
      </w:pPr>
      <w:r>
        <w:rPr>
          <w:rFonts w:ascii="Times New Roman"/>
          <w:b w:val="false"/>
          <w:i w:val="false"/>
          <w:color w:val="000000"/>
          <w:sz w:val="28"/>
        </w:rPr>
        <w:t xml:space="preserve">
      - оставлять открытыми горловины топливных баков. </w:t>
      </w:r>
    </w:p>
    <w:p>
      <w:pPr>
        <w:spacing w:after="0"/>
        <w:ind w:left="0"/>
        <w:jc w:val="both"/>
      </w:pPr>
      <w:r>
        <w:rPr>
          <w:rFonts w:ascii="Times New Roman"/>
          <w:b w:val="false"/>
          <w:i w:val="false"/>
          <w:color w:val="000000"/>
          <w:sz w:val="28"/>
        </w:rPr>
        <w:t xml:space="preserve">
      4) Площадки, отводимые под промывочно-пропарочные станции (пункты), должны отвечать требованиям типового технологического процесса станции и располагаться от железнодорожных путей, ближайших станционных и тракционных путей на расстоянии не менее 30 м, а от соседних железнодорожных зданий и сооружений - не менее 50 м. </w:t>
      </w:r>
    </w:p>
    <w:p>
      <w:pPr>
        <w:spacing w:after="0"/>
        <w:ind w:left="0"/>
        <w:jc w:val="both"/>
      </w:pPr>
      <w:r>
        <w:rPr>
          <w:rFonts w:ascii="Times New Roman"/>
          <w:b w:val="false"/>
          <w:i w:val="false"/>
          <w:color w:val="000000"/>
          <w:sz w:val="28"/>
        </w:rPr>
        <w:t xml:space="preserve">
      Участки территории, на которых производится обработка цистерн, должны иметь твердое покрытие, не допускающее проникновение нефтепродуктов в грунт. </w:t>
      </w:r>
    </w:p>
    <w:p>
      <w:pPr>
        <w:spacing w:after="0"/>
        <w:ind w:left="0"/>
        <w:jc w:val="both"/>
      </w:pPr>
      <w:r>
        <w:rPr>
          <w:rFonts w:ascii="Times New Roman"/>
          <w:b w:val="false"/>
          <w:i w:val="false"/>
          <w:color w:val="000000"/>
          <w:sz w:val="28"/>
        </w:rPr>
        <w:t xml:space="preserve">
      5) Подача цистерн к местам их обработки производится только тепловозами (мотовозами), оборудованными искрогасителями. При подаче цистерн устанавливается прикрытие не менее двух четырехосных вагонов. Приближение тепловозов к местам очистки ближе 20 м не допускается, что должно быть обозначено сигналом, запрещающем дальнейшее движение. </w:t>
      </w:r>
    </w:p>
    <w:p>
      <w:pPr>
        <w:spacing w:after="0"/>
        <w:ind w:left="0"/>
        <w:jc w:val="both"/>
      </w:pPr>
      <w:r>
        <w:rPr>
          <w:rFonts w:ascii="Times New Roman"/>
          <w:b w:val="false"/>
          <w:i w:val="false"/>
          <w:color w:val="000000"/>
          <w:sz w:val="28"/>
        </w:rPr>
        <w:t xml:space="preserve">
      6) Сливные приборы, крышки колпаков и загрузочных люков цистерн, подаваемых на обработку на промывочно-пропарочные станции (пункты), должны быть закрыты. Обработанные цистерны следует оборудовать исправной запорной арматурой. </w:t>
      </w:r>
    </w:p>
    <w:p>
      <w:pPr>
        <w:spacing w:after="0"/>
        <w:ind w:left="0"/>
        <w:jc w:val="both"/>
      </w:pPr>
      <w:r>
        <w:rPr>
          <w:rFonts w:ascii="Times New Roman"/>
          <w:b w:val="false"/>
          <w:i w:val="false"/>
          <w:color w:val="000000"/>
          <w:sz w:val="28"/>
        </w:rPr>
        <w:t xml:space="preserve">
      7) Пути, на которых производится заправка клапанов сливных приборов цистерн, должны быть оборудованы желобами или другими приспособлениями для улавливания остатков нефтепродуктов. </w:t>
      </w:r>
    </w:p>
    <w:p>
      <w:pPr>
        <w:spacing w:after="0"/>
        <w:ind w:left="0"/>
        <w:jc w:val="both"/>
      </w:pPr>
      <w:r>
        <w:rPr>
          <w:rFonts w:ascii="Times New Roman"/>
          <w:b w:val="false"/>
          <w:i w:val="false"/>
          <w:color w:val="000000"/>
          <w:sz w:val="28"/>
        </w:rPr>
        <w:t xml:space="preserve">
      Люки и приямки на отстойниках и трубопроводах должны быть постоянно закрыты крышками. </w:t>
      </w:r>
    </w:p>
    <w:p>
      <w:pPr>
        <w:spacing w:after="0"/>
        <w:ind w:left="0"/>
        <w:jc w:val="both"/>
      </w:pPr>
      <w:r>
        <w:rPr>
          <w:rFonts w:ascii="Times New Roman"/>
          <w:b w:val="false"/>
          <w:i w:val="false"/>
          <w:color w:val="000000"/>
          <w:sz w:val="28"/>
        </w:rPr>
        <w:t xml:space="preserve">
      При заправке клапанов должны использоваться только взрывобезопасные аккумуляторные фонари и искробезопасный инструмент. </w:t>
      </w:r>
    </w:p>
    <w:p>
      <w:pPr>
        <w:spacing w:after="0"/>
        <w:ind w:left="0"/>
        <w:jc w:val="both"/>
      </w:pPr>
      <w:r>
        <w:rPr>
          <w:rFonts w:ascii="Times New Roman"/>
          <w:b w:val="false"/>
          <w:i w:val="false"/>
          <w:color w:val="000000"/>
          <w:sz w:val="28"/>
        </w:rPr>
        <w:t xml:space="preserve">
      8) Железнодорожные пути, эстакады, трубопроводы, резервуары, цистерны с горючими газами, ЛВЖ и ГЖ под сливом и наливом следует обеспечивать надежным заземлением для отвода статического электричества. </w:t>
      </w:r>
    </w:p>
    <w:p>
      <w:pPr>
        <w:spacing w:after="0"/>
        <w:ind w:left="0"/>
        <w:jc w:val="both"/>
      </w:pPr>
      <w:r>
        <w:rPr>
          <w:rFonts w:ascii="Times New Roman"/>
          <w:b w:val="false"/>
          <w:i w:val="false"/>
          <w:color w:val="000000"/>
          <w:sz w:val="28"/>
        </w:rPr>
        <w:t xml:space="preserve">
      9) Металлические переносные и передвижные лестницы должны быть оборудованы медными крючками и резиновыми подушками под стыками. </w:t>
      </w:r>
    </w:p>
    <w:p>
      <w:pPr>
        <w:spacing w:after="0"/>
        <w:ind w:left="0"/>
        <w:jc w:val="both"/>
      </w:pPr>
      <w:r>
        <w:rPr>
          <w:rFonts w:ascii="Times New Roman"/>
          <w:b w:val="false"/>
          <w:i w:val="false"/>
          <w:color w:val="000000"/>
          <w:sz w:val="28"/>
        </w:rPr>
        <w:t xml:space="preserve">
      10) Освещение внутри котлов цистерн допускается только аккумуляторными фонарями во взрывобезопасном исполнении. Включать и выключать фонарь следует вне цистерн. </w:t>
      </w:r>
    </w:p>
    <w:p>
      <w:pPr>
        <w:spacing w:after="0"/>
        <w:ind w:left="0"/>
        <w:jc w:val="both"/>
      </w:pPr>
      <w:r>
        <w:rPr>
          <w:rFonts w:ascii="Times New Roman"/>
          <w:b w:val="false"/>
          <w:i w:val="false"/>
          <w:color w:val="000000"/>
          <w:sz w:val="28"/>
        </w:rPr>
        <w:t xml:space="preserve">
      11) Эстакады и площадки необходимо очищать от остатков нефтепродуктов и промывать горячей водой не реже одного раза в смену. </w:t>
      </w:r>
    </w:p>
    <w:p>
      <w:pPr>
        <w:spacing w:after="0"/>
        <w:ind w:left="0"/>
        <w:jc w:val="both"/>
      </w:pPr>
      <w:r>
        <w:rPr>
          <w:rFonts w:ascii="Times New Roman"/>
          <w:b w:val="false"/>
          <w:i w:val="false"/>
          <w:color w:val="000000"/>
          <w:sz w:val="28"/>
        </w:rPr>
        <w:t xml:space="preserve">
      12) На территории промывочно-пропарочных станций (пунктов) запрещается: </w:t>
      </w:r>
    </w:p>
    <w:p>
      <w:pPr>
        <w:spacing w:after="0"/>
        <w:ind w:left="0"/>
        <w:jc w:val="both"/>
      </w:pPr>
      <w:r>
        <w:rPr>
          <w:rFonts w:ascii="Times New Roman"/>
          <w:b w:val="false"/>
          <w:i w:val="false"/>
          <w:color w:val="000000"/>
          <w:sz w:val="28"/>
        </w:rPr>
        <w:t xml:space="preserve">
      - пользоваться невзрывозащищенными фонарями, лампами и светильниками; </w:t>
      </w:r>
    </w:p>
    <w:p>
      <w:pPr>
        <w:spacing w:after="0"/>
        <w:ind w:left="0"/>
        <w:jc w:val="both"/>
      </w:pPr>
      <w:r>
        <w:rPr>
          <w:rFonts w:ascii="Times New Roman"/>
          <w:b w:val="false"/>
          <w:i w:val="false"/>
          <w:color w:val="000000"/>
          <w:sz w:val="28"/>
        </w:rPr>
        <w:t xml:space="preserve">
      - использовать инструмент изготовленный из черных металлов или других материалов образующих искры при ударах; </w:t>
      </w:r>
    </w:p>
    <w:p>
      <w:pPr>
        <w:spacing w:after="0"/>
        <w:ind w:left="0"/>
        <w:jc w:val="both"/>
      </w:pPr>
      <w:r>
        <w:rPr>
          <w:rFonts w:ascii="Times New Roman"/>
          <w:b w:val="false"/>
          <w:i w:val="false"/>
          <w:color w:val="000000"/>
          <w:sz w:val="28"/>
        </w:rPr>
        <w:t xml:space="preserve">
      - проводить воздушную электропроводку над железнодорожными путями, зданиями и сооружениями; </w:t>
      </w:r>
    </w:p>
    <w:p>
      <w:pPr>
        <w:spacing w:after="0"/>
        <w:ind w:left="0"/>
        <w:jc w:val="both"/>
      </w:pPr>
      <w:r>
        <w:rPr>
          <w:rFonts w:ascii="Times New Roman"/>
          <w:b w:val="false"/>
          <w:i w:val="false"/>
          <w:color w:val="000000"/>
          <w:sz w:val="28"/>
        </w:rPr>
        <w:t xml:space="preserve">
      - пользоваться обувью, подбитой стальными пластинами или гвоздями, при работе внутри котла цистерны; </w:t>
      </w:r>
    </w:p>
    <w:p>
      <w:pPr>
        <w:spacing w:after="0"/>
        <w:ind w:left="0"/>
        <w:jc w:val="both"/>
      </w:pPr>
      <w:r>
        <w:rPr>
          <w:rFonts w:ascii="Times New Roman"/>
          <w:b w:val="false"/>
          <w:i w:val="false"/>
          <w:color w:val="000000"/>
          <w:sz w:val="28"/>
        </w:rPr>
        <w:t xml:space="preserve">
      - сливать остатки ЛВЖ и ГЖ вместе с водой и конденсатом в общую канализационную сеть, в открытые канавы, в кюветы, под откос и т. д.; </w:t>
      </w:r>
    </w:p>
    <w:p>
      <w:pPr>
        <w:spacing w:after="0"/>
        <w:ind w:left="0"/>
        <w:jc w:val="both"/>
      </w:pPr>
      <w:r>
        <w:rPr>
          <w:rFonts w:ascii="Times New Roman"/>
          <w:b w:val="false"/>
          <w:i w:val="false"/>
          <w:color w:val="000000"/>
          <w:sz w:val="28"/>
        </w:rPr>
        <w:t xml:space="preserve">
      - применять для спуска людей в цистерну переносные стальные лестницы, а также деревянные лестницы, обитые сталью; </w:t>
      </w:r>
    </w:p>
    <w:p>
      <w:pPr>
        <w:spacing w:after="0"/>
        <w:ind w:left="0"/>
        <w:jc w:val="both"/>
      </w:pPr>
      <w:r>
        <w:rPr>
          <w:rFonts w:ascii="Times New Roman"/>
          <w:b w:val="false"/>
          <w:i w:val="false"/>
          <w:color w:val="000000"/>
          <w:sz w:val="28"/>
        </w:rPr>
        <w:t xml:space="preserve">
      - оставлять обтирочные материалы внутри осматриваемых цистерн и на их наружных частях; </w:t>
      </w:r>
    </w:p>
    <w:p>
      <w:pPr>
        <w:spacing w:after="0"/>
        <w:ind w:left="0"/>
        <w:jc w:val="both"/>
      </w:pPr>
      <w:r>
        <w:rPr>
          <w:rFonts w:ascii="Times New Roman"/>
          <w:b w:val="false"/>
          <w:i w:val="false"/>
          <w:color w:val="000000"/>
          <w:sz w:val="28"/>
        </w:rPr>
        <w:t xml:space="preserve">
      - въезд локомотивов в депо очистки и под эстакады. </w:t>
      </w:r>
    </w:p>
    <w:p>
      <w:pPr>
        <w:spacing w:after="0"/>
        <w:ind w:left="0"/>
        <w:jc w:val="both"/>
      </w:pPr>
      <w:r>
        <w:rPr>
          <w:rFonts w:ascii="Times New Roman"/>
          <w:b w:val="false"/>
          <w:i w:val="false"/>
          <w:color w:val="000000"/>
          <w:sz w:val="28"/>
        </w:rPr>
        <w:t xml:space="preserve">
      13) Полоса отвода железных дорог должна содержаться очищенной от сухого травостоя, старых шпал и другого горючего мусора. Указанные материалы должны своевременно вывозиться с полосы отвода. </w:t>
      </w:r>
    </w:p>
    <w:p>
      <w:pPr>
        <w:spacing w:after="0"/>
        <w:ind w:left="0"/>
        <w:jc w:val="both"/>
      </w:pPr>
      <w:r>
        <w:rPr>
          <w:rFonts w:ascii="Times New Roman"/>
          <w:b w:val="false"/>
          <w:i w:val="false"/>
          <w:color w:val="000000"/>
          <w:sz w:val="28"/>
        </w:rPr>
        <w:t xml:space="preserve">
      14) Разлитые на путях ЛВЖ и ГЖ должны засыпаться песком, землей и удаляться за полосы отвода. </w:t>
      </w:r>
    </w:p>
    <w:p>
      <w:pPr>
        <w:spacing w:after="0"/>
        <w:ind w:left="0"/>
        <w:jc w:val="both"/>
      </w:pPr>
      <w:r>
        <w:rPr>
          <w:rFonts w:ascii="Times New Roman"/>
          <w:b w:val="false"/>
          <w:i w:val="false"/>
          <w:color w:val="000000"/>
          <w:sz w:val="28"/>
        </w:rPr>
        <w:t xml:space="preserve">
      15) Шпалы и брусья при временном хранении на перегонах, станциях и звеносборочных базах должны укладываться в штабели. </w:t>
      </w:r>
    </w:p>
    <w:p>
      <w:pPr>
        <w:spacing w:after="0"/>
        <w:ind w:left="0"/>
        <w:jc w:val="both"/>
      </w:pPr>
      <w:r>
        <w:rPr>
          <w:rFonts w:ascii="Times New Roman"/>
          <w:b w:val="false"/>
          <w:i w:val="false"/>
          <w:color w:val="000000"/>
          <w:sz w:val="28"/>
        </w:rPr>
        <w:t xml:space="preserve">
      Площадка под штабели и территория на расстоянии не менее 3 м должны очищаться от сухой травы и другого горючего материала, окапываться или опахиваться. </w:t>
      </w:r>
    </w:p>
    <w:p>
      <w:pPr>
        <w:spacing w:after="0"/>
        <w:ind w:left="0"/>
        <w:jc w:val="both"/>
      </w:pPr>
      <w:r>
        <w:rPr>
          <w:rFonts w:ascii="Times New Roman"/>
          <w:b w:val="false"/>
          <w:i w:val="false"/>
          <w:color w:val="000000"/>
          <w:sz w:val="28"/>
        </w:rPr>
        <w:t xml:space="preserve">
      16) Штабели шпал и брусьев могут укладываться параллельно пути на расстоянии не менее 30 м от строений и сооружений, 10 м - от путей организованного движения поездов, 6 м - от других путей и не менее полуторной высоты опоры от оси линий электропередач и связи. Шпалы укладываются в штабели плотно по 100 штук в каждом и разрывы между штабелями шпал должны быть не менее 1 м, а между каждой парой штабелей не менее 20 м. </w:t>
      </w:r>
    </w:p>
    <w:p>
      <w:pPr>
        <w:spacing w:after="0"/>
        <w:ind w:left="0"/>
        <w:jc w:val="both"/>
      </w:pPr>
      <w:r>
        <w:rPr>
          <w:rFonts w:ascii="Times New Roman"/>
          <w:b w:val="false"/>
          <w:i w:val="false"/>
          <w:color w:val="000000"/>
          <w:sz w:val="28"/>
        </w:rPr>
        <w:t xml:space="preserve">
      При длительном хранении или при емкости склада шпал и брусьев, превышающей 10000 м3 следует руководствоваться противопожарными требованиями норм проектирования складов лесных материалов. </w:t>
      </w:r>
    </w:p>
    <w:p>
      <w:pPr>
        <w:spacing w:after="0"/>
        <w:ind w:left="0"/>
        <w:jc w:val="both"/>
      </w:pPr>
      <w:r>
        <w:rPr>
          <w:rFonts w:ascii="Times New Roman"/>
          <w:b w:val="false"/>
          <w:i w:val="false"/>
          <w:color w:val="000000"/>
          <w:sz w:val="28"/>
        </w:rPr>
        <w:t xml:space="preserve">
      17) Складирование сена, соломы, дров и т.п. ближе 50 м от мостов, путевых сооружений, жилых домов и путей организованного движения поездов, а также под проводами линий электропередач и связи не допускается. </w:t>
      </w:r>
    </w:p>
    <w:p>
      <w:pPr>
        <w:spacing w:after="0"/>
        <w:ind w:left="0"/>
        <w:jc w:val="both"/>
      </w:pPr>
      <w:r>
        <w:rPr>
          <w:rFonts w:ascii="Times New Roman"/>
          <w:b w:val="false"/>
          <w:i w:val="false"/>
          <w:color w:val="000000"/>
          <w:sz w:val="28"/>
        </w:rPr>
        <w:t xml:space="preserve">
      18) В полосе отвода не допускается разводить костры и сжигать сухую траву, солому, а также оставлять сухостойные деревья и кустарники. </w:t>
      </w:r>
    </w:p>
    <w:p>
      <w:pPr>
        <w:spacing w:after="0"/>
        <w:ind w:left="0"/>
        <w:jc w:val="both"/>
      </w:pPr>
      <w:r>
        <w:rPr>
          <w:rFonts w:ascii="Times New Roman"/>
          <w:b w:val="false"/>
          <w:i w:val="false"/>
          <w:color w:val="000000"/>
          <w:sz w:val="28"/>
        </w:rPr>
        <w:t xml:space="preserve">
      19) В лесах мосты должны окаймляться минерализованной полосой шириной не менее 1,4 м по внешнему периметру полосы отвода. </w:t>
      </w:r>
    </w:p>
    <w:p>
      <w:pPr>
        <w:spacing w:after="0"/>
        <w:ind w:left="0"/>
        <w:jc w:val="both"/>
      </w:pPr>
      <w:r>
        <w:rPr>
          <w:rFonts w:ascii="Times New Roman"/>
          <w:b w:val="false"/>
          <w:i w:val="false"/>
          <w:color w:val="000000"/>
          <w:sz w:val="28"/>
        </w:rPr>
        <w:t xml:space="preserve">
      Земляные участки под мостами в радиусе 50 м должны быть очищены от сухой травы, кустарника, горючего мусора и т.п. </w:t>
      </w:r>
    </w:p>
    <w:p>
      <w:pPr>
        <w:spacing w:after="0"/>
        <w:ind w:left="0"/>
        <w:jc w:val="both"/>
      </w:pPr>
      <w:r>
        <w:rPr>
          <w:rFonts w:ascii="Times New Roman"/>
          <w:b w:val="false"/>
          <w:i w:val="false"/>
          <w:color w:val="000000"/>
          <w:sz w:val="28"/>
        </w:rPr>
        <w:t xml:space="preserve">
      20) Деревянные путепроводы, расположенные над железнодорожными путями, должны обиваться снизу кровельной сталью на ширину не менее 4 м со спущенными с обеих сторон краями по 0,3 м. </w:t>
      </w:r>
    </w:p>
    <w:p>
      <w:pPr>
        <w:spacing w:after="0"/>
        <w:ind w:left="0"/>
        <w:jc w:val="both"/>
      </w:pPr>
      <w:r>
        <w:rPr>
          <w:rFonts w:ascii="Times New Roman"/>
          <w:b w:val="false"/>
          <w:i w:val="false"/>
          <w:color w:val="000000"/>
          <w:sz w:val="28"/>
        </w:rPr>
        <w:t xml:space="preserve">
      21) С замерзанием рек, у всех деревянных и металлических мостов с деревянным настилом для целей пожаротушения устраиваются незамерзающие проруби и подъезды к ним. Место нахождения проруби должно обозначаться указателем. </w:t>
      </w:r>
    </w:p>
    <w:p>
      <w:pPr>
        <w:spacing w:after="0"/>
        <w:ind w:left="0"/>
        <w:jc w:val="both"/>
      </w:pPr>
      <w:r>
        <w:rPr>
          <w:rFonts w:ascii="Times New Roman"/>
          <w:b w:val="false"/>
          <w:i w:val="false"/>
          <w:color w:val="000000"/>
          <w:sz w:val="28"/>
        </w:rPr>
        <w:t xml:space="preserve">
      22) На всех мостах и путепроводах запрещается: </w:t>
      </w:r>
    </w:p>
    <w:p>
      <w:pPr>
        <w:spacing w:after="0"/>
        <w:ind w:left="0"/>
        <w:jc w:val="both"/>
      </w:pPr>
      <w:r>
        <w:rPr>
          <w:rFonts w:ascii="Times New Roman"/>
          <w:b w:val="false"/>
          <w:i w:val="false"/>
          <w:color w:val="000000"/>
          <w:sz w:val="28"/>
        </w:rPr>
        <w:t xml:space="preserve">
      - устраивать под ними или вблизи их склады материалов, места стоянки для судов, плотов, барж и лодок; </w:t>
      </w:r>
    </w:p>
    <w:p>
      <w:pPr>
        <w:spacing w:after="0"/>
        <w:ind w:left="0"/>
        <w:jc w:val="both"/>
      </w:pPr>
      <w:r>
        <w:rPr>
          <w:rFonts w:ascii="Times New Roman"/>
          <w:b w:val="false"/>
          <w:i w:val="false"/>
          <w:color w:val="000000"/>
          <w:sz w:val="28"/>
        </w:rPr>
        <w:t xml:space="preserve">
      - производить заправку керосиновых фонарей и баков бензомоторных агрегатов; </w:t>
      </w:r>
    </w:p>
    <w:p>
      <w:pPr>
        <w:spacing w:after="0"/>
        <w:ind w:left="0"/>
        <w:jc w:val="both"/>
      </w:pPr>
      <w:r>
        <w:rPr>
          <w:rFonts w:ascii="Times New Roman"/>
          <w:b w:val="false"/>
          <w:i w:val="false"/>
          <w:color w:val="000000"/>
          <w:sz w:val="28"/>
        </w:rPr>
        <w:t xml:space="preserve">
      - содержать пролетные строения и другие конструкции, не очищенными от нефтепродуктов; </w:t>
      </w:r>
    </w:p>
    <w:p>
      <w:pPr>
        <w:spacing w:after="0"/>
        <w:ind w:left="0"/>
        <w:jc w:val="both"/>
      </w:pPr>
      <w:r>
        <w:rPr>
          <w:rFonts w:ascii="Times New Roman"/>
          <w:b w:val="false"/>
          <w:i w:val="false"/>
          <w:color w:val="000000"/>
          <w:sz w:val="28"/>
        </w:rPr>
        <w:t xml:space="preserve">
      - производить под мостами выжигание сухой травы, а также сжигание кустарника и другого горючего материала; </w:t>
      </w:r>
    </w:p>
    <w:p>
      <w:pPr>
        <w:spacing w:after="0"/>
        <w:ind w:left="0"/>
        <w:jc w:val="both"/>
      </w:pPr>
      <w:r>
        <w:rPr>
          <w:rFonts w:ascii="Times New Roman"/>
          <w:b w:val="false"/>
          <w:i w:val="false"/>
          <w:color w:val="000000"/>
          <w:sz w:val="28"/>
        </w:rPr>
        <w:t xml:space="preserve">
      - производить огневые работы без согласования с органами государственного пожарного надзора. </w:t>
      </w:r>
    </w:p>
    <w:p>
      <w:pPr>
        <w:spacing w:after="0"/>
        <w:ind w:left="0"/>
        <w:jc w:val="both"/>
      </w:pPr>
      <w:r>
        <w:rPr>
          <w:rFonts w:ascii="Times New Roman"/>
          <w:b w:val="false"/>
          <w:i w:val="false"/>
          <w:color w:val="000000"/>
          <w:sz w:val="28"/>
        </w:rPr>
        <w:t xml:space="preserve">
      23) Железнодорожные пути для стоянки вагонов путевых машинных станций должны оборудоваться стрелочными переводами для обеспечения вывода и рассредоточения подвижного состава на случай пожара. </w:t>
      </w:r>
    </w:p>
    <w:p>
      <w:pPr>
        <w:spacing w:after="0"/>
        <w:ind w:left="0"/>
        <w:jc w:val="both"/>
      </w:pPr>
      <w:r>
        <w:rPr>
          <w:rFonts w:ascii="Times New Roman"/>
          <w:b w:val="false"/>
          <w:i w:val="false"/>
          <w:color w:val="000000"/>
          <w:sz w:val="28"/>
        </w:rPr>
        <w:t xml:space="preserve">
      24) Вагоны, в которых размещаются производственные мастерские, школы, детские учреждения и т.д., должны стоять отдельными группами с противопожарными разрывами от жилых домов не менее 10 м. </w:t>
      </w:r>
    </w:p>
    <w:p>
      <w:pPr>
        <w:spacing w:after="0"/>
        <w:ind w:left="0"/>
        <w:jc w:val="both"/>
      </w:pPr>
      <w:r>
        <w:rPr>
          <w:rFonts w:ascii="Times New Roman"/>
          <w:b w:val="false"/>
          <w:i w:val="false"/>
          <w:color w:val="000000"/>
          <w:sz w:val="28"/>
        </w:rPr>
        <w:t xml:space="preserve">
      25) При отсутствии искусственных и естественных источников водоснабжения в местах расположения путевых машинных станций (ПМС) должен создаваться запас воды для нужд пожаротушения в железнодорожных цистернах или других емкостях из расчета 50 м3 на каждую группу (15-20 ед.) вагонов. </w:t>
      </w:r>
    </w:p>
    <w:p>
      <w:pPr>
        <w:spacing w:after="0"/>
        <w:ind w:left="0"/>
        <w:jc w:val="both"/>
      </w:pPr>
      <w:r>
        <w:rPr>
          <w:rFonts w:ascii="Times New Roman"/>
          <w:b w:val="false"/>
          <w:i w:val="false"/>
          <w:color w:val="000000"/>
          <w:sz w:val="28"/>
        </w:rPr>
        <w:t xml:space="preserve">
      26) Каждое передвижное формирование должно иметь телефонную связь с ближайшей железнодорожной станцией для вызова государственной противопожарной службы. В пунктах стоянки вагонов ПМС должен быть установлен сигнал оповещения о пожаре. </w:t>
      </w:r>
    </w:p>
    <w:bookmarkStart w:name="z72" w:id="60"/>
    <w:p>
      <w:pPr>
        <w:spacing w:after="0"/>
        <w:ind w:left="0"/>
        <w:jc w:val="both"/>
      </w:pPr>
      <w:r>
        <w:rPr>
          <w:rFonts w:ascii="Times New Roman"/>
          <w:b w:val="false"/>
          <w:i w:val="false"/>
          <w:color w:val="000000"/>
          <w:sz w:val="28"/>
        </w:rPr>
        <w:t xml:space="preserve">
       </w:t>
      </w:r>
    </w:p>
    <w:bookmarkEnd w:id="60"/>
    <w:p>
      <w:pPr>
        <w:spacing w:after="0"/>
        <w:ind w:left="0"/>
        <w:jc w:val="left"/>
      </w:pPr>
      <w:r>
        <w:rPr>
          <w:rFonts w:ascii="Times New Roman"/>
          <w:b/>
          <w:i w:val="false"/>
          <w:color w:val="000000"/>
        </w:rPr>
        <w:t xml:space="preserve"> 14. Транспортирование взравопожароопасных</w:t>
      </w:r>
      <w:r>
        <w:br/>
      </w:r>
      <w:r>
        <w:rPr>
          <w:rFonts w:ascii="Times New Roman"/>
          <w:b/>
          <w:i w:val="false"/>
          <w:color w:val="000000"/>
        </w:rPr>
        <w:t>и пожароопасных веществ и материалов</w:t>
      </w:r>
    </w:p>
    <w:bookmarkStart w:name="z73" w:id="61"/>
    <w:p>
      <w:pPr>
        <w:spacing w:after="0"/>
        <w:ind w:left="0"/>
        <w:jc w:val="left"/>
      </w:pPr>
    </w:p>
    <w:bookmarkEnd w:id="61"/>
    <w:p>
      <w:pPr>
        <w:spacing w:after="0"/>
        <w:ind w:left="0"/>
        <w:jc w:val="both"/>
      </w:pPr>
      <w:r>
        <w:rPr>
          <w:rFonts w:ascii="Times New Roman"/>
          <w:b w:val="false"/>
          <w:i w:val="false"/>
          <w:color w:val="000000"/>
          <w:sz w:val="28"/>
        </w:rPr>
        <w:t xml:space="preserve">
      1) Опасные грузы должны предъявляться грузоотправителями к перевозке в таре и упаковке, предусмотренными стандартами и техническими условиями на данную продукцию. </w:t>
      </w:r>
    </w:p>
    <w:p>
      <w:pPr>
        <w:spacing w:after="0"/>
        <w:ind w:left="0"/>
        <w:jc w:val="both"/>
      </w:pPr>
      <w:r>
        <w:rPr>
          <w:rFonts w:ascii="Times New Roman"/>
          <w:b w:val="false"/>
          <w:i w:val="false"/>
          <w:color w:val="000000"/>
          <w:sz w:val="28"/>
        </w:rPr>
        <w:t xml:space="preserve">
      Тара и упаковка должны быть прочными, исправными, полностью предотвращать утечку и рассыпание груза, обеспечивать его сохранность и безопасность перевозки. Материалы, из которых изготовлены тара и упаковка, должны быть инертными по отношению к содержимому. </w:t>
      </w:r>
    </w:p>
    <w:p>
      <w:pPr>
        <w:spacing w:after="0"/>
        <w:ind w:left="0"/>
        <w:jc w:val="both"/>
      </w:pPr>
      <w:r>
        <w:rPr>
          <w:rFonts w:ascii="Times New Roman"/>
          <w:b w:val="false"/>
          <w:i w:val="false"/>
          <w:color w:val="000000"/>
          <w:sz w:val="28"/>
        </w:rPr>
        <w:t xml:space="preserve">
      2) Автоцистерны, перевозящие ЛВЖ и ГЖ, должны быть оборудованы надежным заземлением, первичными средствами пожаротушения и промаркированы в соответствии со степенью опасности груза, а выхлопные трубы должны быть оборудованы исправными искрогасителями. </w:t>
      </w:r>
    </w:p>
    <w:p>
      <w:pPr>
        <w:spacing w:after="0"/>
        <w:ind w:left="0"/>
        <w:jc w:val="both"/>
      </w:pPr>
      <w:r>
        <w:rPr>
          <w:rFonts w:ascii="Times New Roman"/>
          <w:b w:val="false"/>
          <w:i w:val="false"/>
          <w:color w:val="000000"/>
          <w:sz w:val="28"/>
        </w:rPr>
        <w:t xml:space="preserve">
      3) Взрывопожароопасные грузы, которые выделяют легковоспламеняющиеся, ядовитые, едкие, коррозионные пары или газы, становятся взрывчатыми при высыхании, могут опасно взаимодействовать с воздухом и влагой, а также грузы, обладающие окисляющими свойствами, должны быть упакованы герметично. </w:t>
      </w:r>
    </w:p>
    <w:p>
      <w:pPr>
        <w:spacing w:after="0"/>
        <w:ind w:left="0"/>
        <w:jc w:val="both"/>
      </w:pPr>
      <w:r>
        <w:rPr>
          <w:rFonts w:ascii="Times New Roman"/>
          <w:b w:val="false"/>
          <w:i w:val="false"/>
          <w:color w:val="000000"/>
          <w:sz w:val="28"/>
        </w:rPr>
        <w:t xml:space="preserve">
      4) Опасные грузы в стеклянной таре должны быть упакованы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 </w:t>
      </w:r>
    </w:p>
    <w:p>
      <w:pPr>
        <w:spacing w:after="0"/>
        <w:ind w:left="0"/>
        <w:jc w:val="both"/>
      </w:pPr>
      <w:r>
        <w:rPr>
          <w:rFonts w:ascii="Times New Roman"/>
          <w:b w:val="false"/>
          <w:i w:val="false"/>
          <w:color w:val="000000"/>
          <w:sz w:val="28"/>
        </w:rPr>
        <w:t xml:space="preserve">
      Стенки ящиков и обрешеток должны быть выше закупоренных бутылей и банок на 0,05 м. При перевозке мелкими отправками опасные грузы в стеклянной таре должны быть упакованы в плотные деревянные ящики с крышками. </w:t>
      </w:r>
    </w:p>
    <w:p>
      <w:pPr>
        <w:spacing w:after="0"/>
        <w:ind w:left="0"/>
        <w:jc w:val="both"/>
      </w:pPr>
      <w:r>
        <w:rPr>
          <w:rFonts w:ascii="Times New Roman"/>
          <w:b w:val="false"/>
          <w:i w:val="false"/>
          <w:color w:val="000000"/>
          <w:sz w:val="28"/>
        </w:rPr>
        <w:t xml:space="preserve">
      5) Опасные грузы в металлических или пластмассовых банках, бидонах и канистрах должны быть дополнительно упакованы в деревянные ящики или обрешетки. </w:t>
      </w:r>
    </w:p>
    <w:p>
      <w:pPr>
        <w:spacing w:after="0"/>
        <w:ind w:left="0"/>
        <w:jc w:val="both"/>
      </w:pPr>
      <w:r>
        <w:rPr>
          <w:rFonts w:ascii="Times New Roman"/>
          <w:b w:val="false"/>
          <w:i w:val="false"/>
          <w:color w:val="000000"/>
          <w:sz w:val="28"/>
        </w:rPr>
        <w:t xml:space="preserve">
      6) Твердые сыпучие опасные грузы в мешках, если такая упаковка предусмотрена стандартами или техническими условиями на продукцию, должны перевозиться повагонными отправками. При перевозке таких грузов мелкими отправками они должны быть дополнительно упакованы в жесткую транспортную тару (металлические или фанерные барабаны). </w:t>
      </w:r>
    </w:p>
    <w:p>
      <w:pPr>
        <w:spacing w:after="0"/>
        <w:ind w:left="0"/>
        <w:jc w:val="both"/>
      </w:pPr>
      <w:r>
        <w:rPr>
          <w:rFonts w:ascii="Times New Roman"/>
          <w:b w:val="false"/>
          <w:i w:val="false"/>
          <w:color w:val="000000"/>
          <w:sz w:val="28"/>
        </w:rPr>
        <w:t xml:space="preserve">
      7) При предъявлении к перевозке жидких опасных грузов тара должна наполняться до нормы, установленной стандартами или техническими условиями на данную продукцию. </w:t>
      </w:r>
    </w:p>
    <w:p>
      <w:pPr>
        <w:spacing w:after="0"/>
        <w:ind w:left="0"/>
        <w:jc w:val="both"/>
      </w:pPr>
      <w:r>
        <w:rPr>
          <w:rFonts w:ascii="Times New Roman"/>
          <w:b w:val="false"/>
          <w:i w:val="false"/>
          <w:color w:val="000000"/>
          <w:sz w:val="28"/>
        </w:rPr>
        <w:t xml:space="preserve">
      8) Не допускается погрузка в один вагон или контейнер опасных грузов разных групп, а также некоторых опасных грузов, входящих в одну группу, не разрешенных к совместной перевозке. </w:t>
      </w:r>
    </w:p>
    <w:p>
      <w:pPr>
        <w:spacing w:after="0"/>
        <w:ind w:left="0"/>
        <w:jc w:val="both"/>
      </w:pPr>
      <w:r>
        <w:rPr>
          <w:rFonts w:ascii="Times New Roman"/>
          <w:b w:val="false"/>
          <w:i w:val="false"/>
          <w:color w:val="000000"/>
          <w:sz w:val="28"/>
        </w:rPr>
        <w:t xml:space="preserve">
      9) При погрузке в вагоны тары с кислотами, ее ставят в противоположную сторону от тары с ЛВЖ и ГЖ. Вся тара в вагоне должна плотно устанавливаться одна к другой и прочно крепиться. </w:t>
      </w:r>
    </w:p>
    <w:p>
      <w:pPr>
        <w:spacing w:after="0"/>
        <w:ind w:left="0"/>
        <w:jc w:val="both"/>
      </w:pPr>
      <w:r>
        <w:rPr>
          <w:rFonts w:ascii="Times New Roman"/>
          <w:b w:val="false"/>
          <w:i w:val="false"/>
          <w:color w:val="000000"/>
          <w:sz w:val="28"/>
        </w:rPr>
        <w:t xml:space="preserve">
      10) Баллоны с ядовитыми газами (подкласс 2.2.) и горючими ядовитыми газами (подкласс 2.4.), а также порожние баллоны из-под этих газов должны перевозиться только повагонными отправками или в контейнерах. Классификация опасных грузов приведена в справочном приложении 2. </w:t>
      </w:r>
    </w:p>
    <w:p>
      <w:pPr>
        <w:spacing w:after="0"/>
        <w:ind w:left="0"/>
        <w:jc w:val="both"/>
      </w:pPr>
      <w:r>
        <w:rPr>
          <w:rFonts w:ascii="Times New Roman"/>
          <w:b w:val="false"/>
          <w:i w:val="false"/>
          <w:color w:val="000000"/>
          <w:sz w:val="28"/>
        </w:rPr>
        <w:t xml:space="preserve">
      11) Баллоны с горючими и ядовитыми газами грузятся в горизонтальном положении предохранительными колпаками в одну сторону. </w:t>
      </w:r>
    </w:p>
    <w:p>
      <w:pPr>
        <w:spacing w:after="0"/>
        <w:ind w:left="0"/>
        <w:jc w:val="both"/>
      </w:pPr>
      <w:r>
        <w:rPr>
          <w:rFonts w:ascii="Times New Roman"/>
          <w:b w:val="false"/>
          <w:i w:val="false"/>
          <w:color w:val="000000"/>
          <w:sz w:val="28"/>
        </w:rPr>
        <w:t xml:space="preserve">
      В вертикальном положении баллоны с газами можно грузить лишь при наличии на всех баллонах защитных колец и при условии плотной загрузки, исключающей возможность перемещения или падения баллонов. Дверные проемы должны быть ограждены досками толщиной не менее 40 мм с целью исключения навала груза на двери. </w:t>
      </w:r>
    </w:p>
    <w:p>
      <w:pPr>
        <w:spacing w:after="0"/>
        <w:ind w:left="0"/>
        <w:jc w:val="both"/>
      </w:pPr>
      <w:r>
        <w:rPr>
          <w:rFonts w:ascii="Times New Roman"/>
          <w:b w:val="false"/>
          <w:i w:val="false"/>
          <w:color w:val="000000"/>
          <w:sz w:val="28"/>
        </w:rPr>
        <w:t xml:space="preserve">
      В виде исключения при перевозке допускается погрузка баллонов без защитных колец. В этом случае между каждым рядом баллонов должны быть прокладки из досок с вырезами гнезд для баллонов. </w:t>
      </w:r>
    </w:p>
    <w:p>
      <w:pPr>
        <w:spacing w:after="0"/>
        <w:ind w:left="0"/>
        <w:jc w:val="both"/>
      </w:pPr>
      <w:r>
        <w:rPr>
          <w:rFonts w:ascii="Times New Roman"/>
          <w:b w:val="false"/>
          <w:i w:val="false"/>
          <w:color w:val="000000"/>
          <w:sz w:val="28"/>
        </w:rPr>
        <w:t xml:space="preserve">
      Не допускается использовать в качестве прокладок между баллонами (сосудами) сено, солому и другие легковоспламеняемые материалы. </w:t>
      </w:r>
    </w:p>
    <w:p>
      <w:pPr>
        <w:spacing w:after="0"/>
        <w:ind w:left="0"/>
        <w:jc w:val="both"/>
      </w:pPr>
      <w:r>
        <w:rPr>
          <w:rFonts w:ascii="Times New Roman"/>
          <w:b w:val="false"/>
          <w:i w:val="false"/>
          <w:color w:val="000000"/>
          <w:sz w:val="28"/>
        </w:rPr>
        <w:t xml:space="preserve">
      ЛВЖ и ГЖ должны предъявляться к перевозке в стандартных герметичных и опломбированных бочках. </w:t>
      </w:r>
    </w:p>
    <w:p>
      <w:pPr>
        <w:spacing w:after="0"/>
        <w:ind w:left="0"/>
        <w:jc w:val="both"/>
      </w:pPr>
      <w:r>
        <w:rPr>
          <w:rFonts w:ascii="Times New Roman"/>
          <w:b w:val="false"/>
          <w:i w:val="false"/>
          <w:color w:val="000000"/>
          <w:sz w:val="28"/>
        </w:rPr>
        <w:t xml:space="preserve">
      Вагоны для перевозки изопропилнитрата и самина как в загруженном, так и порожнем состоянии должны следовать в сопровождении бригады специалистов грузоотправителя (грузополучателя). </w:t>
      </w:r>
    </w:p>
    <w:p>
      <w:pPr>
        <w:spacing w:after="0"/>
        <w:ind w:left="0"/>
        <w:jc w:val="both"/>
      </w:pPr>
      <w:r>
        <w:rPr>
          <w:rFonts w:ascii="Times New Roman"/>
          <w:b w:val="false"/>
          <w:i w:val="false"/>
          <w:color w:val="000000"/>
          <w:sz w:val="28"/>
        </w:rPr>
        <w:t xml:space="preserve">
      12) Подачу к рабочим местам ЛВЖ, ГЖ и ГГ следует предусматривать, как правило, централизованным способом транспортирования. </w:t>
      </w:r>
    </w:p>
    <w:p>
      <w:pPr>
        <w:spacing w:after="0"/>
        <w:ind w:left="0"/>
        <w:jc w:val="both"/>
      </w:pPr>
      <w:r>
        <w:rPr>
          <w:rFonts w:ascii="Times New Roman"/>
          <w:b w:val="false"/>
          <w:i w:val="false"/>
          <w:color w:val="000000"/>
          <w:sz w:val="28"/>
        </w:rPr>
        <w:t xml:space="preserve">
      Применение открытой тары для подачи ЛВЖ и ГЖ к рабочим местам не допускается. </w:t>
      </w:r>
    </w:p>
    <w:p>
      <w:pPr>
        <w:spacing w:after="0"/>
        <w:ind w:left="0"/>
        <w:jc w:val="both"/>
      </w:pPr>
      <w:r>
        <w:rPr>
          <w:rFonts w:ascii="Times New Roman"/>
          <w:b w:val="false"/>
          <w:i w:val="false"/>
          <w:color w:val="000000"/>
          <w:sz w:val="28"/>
        </w:rPr>
        <w:t xml:space="preserve">
      13) При прокладке трубопроводов ГГ, ЛВЖ и ГЖ в зданиях и сооружениях необходимо: </w:t>
      </w:r>
    </w:p>
    <w:p>
      <w:pPr>
        <w:spacing w:after="0"/>
        <w:ind w:left="0"/>
        <w:jc w:val="both"/>
      </w:pPr>
      <w:r>
        <w:rPr>
          <w:rFonts w:ascii="Times New Roman"/>
          <w:b w:val="false"/>
          <w:i w:val="false"/>
          <w:color w:val="000000"/>
          <w:sz w:val="28"/>
        </w:rPr>
        <w:t xml:space="preserve">
      - герметично закрывать проемы (зазоры, неплотности и т.п.) в местах прохождения трубопроводов через строительные конструкции негорючими материалами на всю толщину конструкции здания; </w:t>
      </w:r>
    </w:p>
    <w:p>
      <w:pPr>
        <w:spacing w:after="0"/>
        <w:ind w:left="0"/>
        <w:jc w:val="both"/>
      </w:pPr>
      <w:r>
        <w:rPr>
          <w:rFonts w:ascii="Times New Roman"/>
          <w:b w:val="false"/>
          <w:i w:val="false"/>
          <w:color w:val="000000"/>
          <w:sz w:val="28"/>
        </w:rPr>
        <w:t xml:space="preserve">
      - использовать исправные газонепроницаемые перемычки (диафрагмы) из негорючих материалов в местах перехода каналов и траншей (открытых и закрытых) из одного помещения в другое; </w:t>
      </w:r>
    </w:p>
    <w:p>
      <w:pPr>
        <w:spacing w:after="0"/>
        <w:ind w:left="0"/>
        <w:jc w:val="both"/>
      </w:pPr>
      <w:r>
        <w:rPr>
          <w:rFonts w:ascii="Times New Roman"/>
          <w:b w:val="false"/>
          <w:i w:val="false"/>
          <w:color w:val="000000"/>
          <w:sz w:val="28"/>
        </w:rPr>
        <w:t xml:space="preserve">
      - окрашивать трубопроводы в соответствии с требованиями действующих стандартов. </w:t>
      </w:r>
    </w:p>
    <w:p>
      <w:pPr>
        <w:spacing w:after="0"/>
        <w:ind w:left="0"/>
        <w:jc w:val="both"/>
      </w:pPr>
      <w:r>
        <w:rPr>
          <w:rFonts w:ascii="Times New Roman"/>
          <w:b w:val="false"/>
          <w:i w:val="false"/>
          <w:color w:val="000000"/>
          <w:sz w:val="28"/>
        </w:rPr>
        <w:t xml:space="preserve">
      14) Для перекачки ГГ и ЛВЖ следует, как правило, применять бессальниковые насосы и насосы с торцевыми уплотнениями. </w:t>
      </w:r>
    </w:p>
    <w:p>
      <w:pPr>
        <w:spacing w:after="0"/>
        <w:ind w:left="0"/>
        <w:jc w:val="both"/>
      </w:pPr>
      <w:r>
        <w:rPr>
          <w:rFonts w:ascii="Times New Roman"/>
          <w:b w:val="false"/>
          <w:i w:val="false"/>
          <w:color w:val="000000"/>
          <w:sz w:val="28"/>
        </w:rPr>
        <w:t xml:space="preserve">
      На трубопроводах, работающих неполным сечением, должны устанавливаться гидрозатворы. </w:t>
      </w:r>
    </w:p>
    <w:p>
      <w:pPr>
        <w:spacing w:after="0"/>
        <w:ind w:left="0"/>
        <w:jc w:val="both"/>
      </w:pPr>
      <w:r>
        <w:rPr>
          <w:rFonts w:ascii="Times New Roman"/>
          <w:b w:val="false"/>
          <w:i w:val="false"/>
          <w:color w:val="000000"/>
          <w:sz w:val="28"/>
        </w:rPr>
        <w:t xml:space="preserve">
      15) Стеклянную тару с ЛВЖ и ГЖ емкостью 10 л и более следует устанавливать в плетенные корзины или деревянные обрешетки, а стеклянную тару емкостью до 10 л - в плотные деревянные ящики с прокладочными материалами. Эти материалы, служащие для смягчения толчков, должны обладать способностью впитывать вытекающую при бое тары жидкость. </w:t>
      </w:r>
    </w:p>
    <w:p>
      <w:pPr>
        <w:spacing w:after="0"/>
        <w:ind w:left="0"/>
        <w:jc w:val="both"/>
      </w:pPr>
      <w:r>
        <w:rPr>
          <w:rFonts w:ascii="Times New Roman"/>
          <w:b w:val="false"/>
          <w:i w:val="false"/>
          <w:color w:val="000000"/>
          <w:sz w:val="28"/>
        </w:rPr>
        <w:t xml:space="preserve">
      16) Эксплуатация транспортеров, норий, самотечных и пневматических труб допускается только с исправными и герметичными укрытиями мест выделения пыли. Вентиляция должна обеспечивать постоянный и эффективный отсос пыли из-под укрытия. </w:t>
      </w:r>
    </w:p>
    <w:p>
      <w:pPr>
        <w:spacing w:after="0"/>
        <w:ind w:left="0"/>
        <w:jc w:val="both"/>
      </w:pPr>
      <w:r>
        <w:rPr>
          <w:rFonts w:ascii="Times New Roman"/>
          <w:b w:val="false"/>
          <w:i w:val="false"/>
          <w:color w:val="000000"/>
          <w:sz w:val="28"/>
        </w:rPr>
        <w:t xml:space="preserve">
      17) В период эксплуатации пневмотранспортных и самотечных устройств (при движении продукта в трубопроводах) не допускается скопление пыли в трубопроводах. Очистка трубопроводов должна производиться согласно утвержденному графику. </w:t>
      </w:r>
    </w:p>
    <w:p>
      <w:pPr>
        <w:spacing w:after="0"/>
        <w:ind w:left="0"/>
        <w:jc w:val="both"/>
      </w:pPr>
      <w:r>
        <w:rPr>
          <w:rFonts w:ascii="Times New Roman"/>
          <w:b w:val="false"/>
          <w:i w:val="false"/>
          <w:color w:val="000000"/>
          <w:sz w:val="28"/>
        </w:rPr>
        <w:t xml:space="preserve">
      18) Пуск транспортеров и пневмотранспортных устройств необходимо производить лишь после тщательной проверки их состояния на холостом ходу, отсутствия в них посторонних предметов, наличия смазки в подшипниках, а также исправности всех устройств защиты. </w:t>
      </w:r>
    </w:p>
    <w:p>
      <w:pPr>
        <w:spacing w:after="0"/>
        <w:ind w:left="0"/>
        <w:jc w:val="both"/>
      </w:pPr>
      <w:r>
        <w:rPr>
          <w:rFonts w:ascii="Times New Roman"/>
          <w:b w:val="false"/>
          <w:i w:val="false"/>
          <w:color w:val="000000"/>
          <w:sz w:val="28"/>
        </w:rPr>
        <w:t xml:space="preserve">
      19)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 </w:t>
      </w:r>
    </w:p>
    <w:p>
      <w:pPr>
        <w:spacing w:after="0"/>
        <w:ind w:left="0"/>
        <w:jc w:val="both"/>
      </w:pPr>
      <w:r>
        <w:rPr>
          <w:rFonts w:ascii="Times New Roman"/>
          <w:b w:val="false"/>
          <w:i w:val="false"/>
          <w:color w:val="000000"/>
          <w:sz w:val="28"/>
        </w:rPr>
        <w:t xml:space="preserve">
      20) Во избежание завалов и подпора оборудования транспортируемыми сыпучими (порошкообразными) продуктами должна быть предусмотрена автоблокировка для аварийной остановки транспортеров. </w:t>
      </w:r>
    </w:p>
    <w:p>
      <w:pPr>
        <w:spacing w:after="0"/>
        <w:ind w:left="0"/>
        <w:jc w:val="both"/>
      </w:pPr>
      <w:r>
        <w:rPr>
          <w:rFonts w:ascii="Times New Roman"/>
          <w:b w:val="false"/>
          <w:i w:val="false"/>
          <w:color w:val="000000"/>
          <w:sz w:val="28"/>
        </w:rPr>
        <w:t xml:space="preserve">
      21) Эксплуатация неисправных винтовых транспортеров и норий (отсутствие зазора между винтом и стенкой желоба, трение лент и задевание ковшей о стенки желоба) не допускается. </w:t>
      </w:r>
    </w:p>
    <w:p>
      <w:pPr>
        <w:spacing w:after="0"/>
        <w:ind w:left="0"/>
        <w:jc w:val="both"/>
      </w:pPr>
      <w:r>
        <w:rPr>
          <w:rFonts w:ascii="Times New Roman"/>
          <w:b w:val="false"/>
          <w:i w:val="false"/>
          <w:color w:val="000000"/>
          <w:sz w:val="28"/>
        </w:rPr>
        <w:t xml:space="preserve">
      22) 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 </w:t>
      </w:r>
    </w:p>
    <w:p>
      <w:pPr>
        <w:spacing w:after="0"/>
        <w:ind w:left="0"/>
        <w:jc w:val="both"/>
      </w:pPr>
      <w:r>
        <w:rPr>
          <w:rFonts w:ascii="Times New Roman"/>
          <w:b w:val="false"/>
          <w:i w:val="false"/>
          <w:color w:val="000000"/>
          <w:sz w:val="28"/>
        </w:rPr>
        <w:t xml:space="preserve">
      23)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на каждом этаже около лестничной клетки должны быть установлены специальные кнопки. </w:t>
      </w:r>
    </w:p>
    <w:p>
      <w:pPr>
        <w:spacing w:after="0"/>
        <w:ind w:left="0"/>
        <w:jc w:val="both"/>
      </w:pPr>
      <w:r>
        <w:rPr>
          <w:rFonts w:ascii="Times New Roman"/>
          <w:b w:val="false"/>
          <w:i w:val="false"/>
          <w:color w:val="000000"/>
          <w:sz w:val="28"/>
        </w:rPr>
        <w:t xml:space="preserve">
      24) Эксплуатировать аспирационные линии и линии транспортировки измельченных материалов с отключенными или неисправными автоматическими огнепреграждающими устройствами не допускается. </w:t>
      </w:r>
    </w:p>
    <w:p>
      <w:pPr>
        <w:spacing w:after="0"/>
        <w:ind w:left="0"/>
        <w:jc w:val="both"/>
      </w:pPr>
      <w:r>
        <w:rPr>
          <w:rFonts w:ascii="Times New Roman"/>
          <w:b w:val="false"/>
          <w:i w:val="false"/>
          <w:color w:val="000000"/>
          <w:sz w:val="28"/>
        </w:rPr>
        <w:t xml:space="preserve">
      25) Проемы в противопожарных преградах для пропуска транспортеров, конвейеров и т.п. должны быть защищены огнепреграждающими устройствами (дверями, воротами, водяными завесами, пересыпными устройствами и т.п.). </w:t>
      </w:r>
    </w:p>
    <w:p>
      <w:pPr>
        <w:spacing w:after="0"/>
        <w:ind w:left="0"/>
        <w:jc w:val="both"/>
      </w:pPr>
      <w:r>
        <w:rPr>
          <w:rFonts w:ascii="Times New Roman"/>
          <w:b w:val="false"/>
          <w:i w:val="false"/>
          <w:color w:val="000000"/>
          <w:sz w:val="28"/>
        </w:rPr>
        <w:t xml:space="preserve">
      26) При перевозке взрывопожароопасных веществ на транспортном средстве, а также на каждом грузовом месте, содержащем эти вещества, должны быть знаки безопасности. </w:t>
      </w:r>
    </w:p>
    <w:p>
      <w:pPr>
        <w:spacing w:after="0"/>
        <w:ind w:left="0"/>
        <w:jc w:val="both"/>
      </w:pPr>
      <w:r>
        <w:rPr>
          <w:rFonts w:ascii="Times New Roman"/>
          <w:b w:val="false"/>
          <w:i w:val="false"/>
          <w:color w:val="000000"/>
          <w:sz w:val="28"/>
        </w:rPr>
        <w:t xml:space="preserve">
      27) Транспортировка больших партий взрывопожароопасных веществ по территории населенного пункта на автотранспорте должна производиться в соответствии с требованиями безопасности и только в ночное время суток. </w:t>
      </w:r>
    </w:p>
    <w:p>
      <w:pPr>
        <w:spacing w:after="0"/>
        <w:ind w:left="0"/>
        <w:jc w:val="both"/>
      </w:pPr>
      <w:r>
        <w:rPr>
          <w:rFonts w:ascii="Times New Roman"/>
          <w:b w:val="false"/>
          <w:i w:val="false"/>
          <w:color w:val="000000"/>
          <w:sz w:val="28"/>
        </w:rPr>
        <w:t xml:space="preserve">
      28) При перевозке взрывопожароопасных веществ запрещается: </w:t>
      </w:r>
    </w:p>
    <w:p>
      <w:pPr>
        <w:spacing w:after="0"/>
        <w:ind w:left="0"/>
        <w:jc w:val="both"/>
      </w:pPr>
      <w:r>
        <w:rPr>
          <w:rFonts w:ascii="Times New Roman"/>
          <w:b w:val="false"/>
          <w:i w:val="false"/>
          <w:color w:val="000000"/>
          <w:sz w:val="28"/>
        </w:rPr>
        <w:t xml:space="preserve">
      - транспортировать цистерны с ЛВЖ и ГГ по населенному пункту в дневное время суток; </w:t>
      </w:r>
    </w:p>
    <w:p>
      <w:pPr>
        <w:spacing w:after="0"/>
        <w:ind w:left="0"/>
        <w:jc w:val="both"/>
      </w:pPr>
      <w:r>
        <w:rPr>
          <w:rFonts w:ascii="Times New Roman"/>
          <w:b w:val="false"/>
          <w:i w:val="false"/>
          <w:color w:val="000000"/>
          <w:sz w:val="28"/>
        </w:rPr>
        <w:t xml:space="preserve">
      - допускать толчки, резкие торможения; </w:t>
      </w:r>
    </w:p>
    <w:p>
      <w:pPr>
        <w:spacing w:after="0"/>
        <w:ind w:left="0"/>
        <w:jc w:val="both"/>
      </w:pPr>
      <w:r>
        <w:rPr>
          <w:rFonts w:ascii="Times New Roman"/>
          <w:b w:val="false"/>
          <w:i w:val="false"/>
          <w:color w:val="000000"/>
          <w:sz w:val="28"/>
        </w:rPr>
        <w:t xml:space="preserve">
      - транспортировать баллоны с ГГ без предохранительных башмаков; </w:t>
      </w:r>
    </w:p>
    <w:p>
      <w:pPr>
        <w:spacing w:after="0"/>
        <w:ind w:left="0"/>
        <w:jc w:val="both"/>
      </w:pPr>
      <w:r>
        <w:rPr>
          <w:rFonts w:ascii="Times New Roman"/>
          <w:b w:val="false"/>
          <w:i w:val="false"/>
          <w:color w:val="000000"/>
          <w:sz w:val="28"/>
        </w:rPr>
        <w:t xml:space="preserve">
      - оставлять транспортное средство без присмотра. </w:t>
      </w:r>
    </w:p>
    <w:p>
      <w:pPr>
        <w:spacing w:after="0"/>
        <w:ind w:left="0"/>
        <w:jc w:val="both"/>
      </w:pPr>
      <w:r>
        <w:rPr>
          <w:rFonts w:ascii="Times New Roman"/>
          <w:b w:val="false"/>
          <w:i w:val="false"/>
          <w:color w:val="000000"/>
          <w:sz w:val="28"/>
        </w:rPr>
        <w:t xml:space="preserve">
      29) Места погрузки и разгрузки взрывопожароопасных и пожароопасных веществ и материалов должны быть оборудованы: </w:t>
      </w:r>
    </w:p>
    <w:p>
      <w:pPr>
        <w:spacing w:after="0"/>
        <w:ind w:left="0"/>
        <w:jc w:val="both"/>
      </w:pPr>
      <w:r>
        <w:rPr>
          <w:rFonts w:ascii="Times New Roman"/>
          <w:b w:val="false"/>
          <w:i w:val="false"/>
          <w:color w:val="000000"/>
          <w:sz w:val="28"/>
        </w:rPr>
        <w:t xml:space="preserve">
      - специальными приспособлениями, обеспечивающими безопасные в пожарном отношении условия проведения работ (козлы, стоянки, щиты, трапы, носилки и т.п.). При этом для стеклянной тары должны быть предусмотрены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двумя работающими; </w:t>
      </w:r>
    </w:p>
    <w:p>
      <w:pPr>
        <w:spacing w:after="0"/>
        <w:ind w:left="0"/>
        <w:jc w:val="both"/>
      </w:pPr>
      <w:r>
        <w:rPr>
          <w:rFonts w:ascii="Times New Roman"/>
          <w:b w:val="false"/>
          <w:i w:val="false"/>
          <w:color w:val="000000"/>
          <w:sz w:val="28"/>
        </w:rPr>
        <w:t xml:space="preserve">
      - средствами пожаротушения и ликвидации аварийных ситуаций; </w:t>
      </w:r>
    </w:p>
    <w:p>
      <w:pPr>
        <w:spacing w:after="0"/>
        <w:ind w:left="0"/>
        <w:jc w:val="both"/>
      </w:pPr>
      <w:r>
        <w:rPr>
          <w:rFonts w:ascii="Times New Roman"/>
          <w:b w:val="false"/>
          <w:i w:val="false"/>
          <w:color w:val="000000"/>
          <w:sz w:val="28"/>
        </w:rPr>
        <w:t xml:space="preserve">
      - исправным стационарным или временным освещением, соответствующим классу зоны по ПУЭ. </w:t>
      </w:r>
    </w:p>
    <w:p>
      <w:pPr>
        <w:spacing w:after="0"/>
        <w:ind w:left="0"/>
        <w:jc w:val="both"/>
      </w:pPr>
      <w:r>
        <w:rPr>
          <w:rFonts w:ascii="Times New Roman"/>
          <w:b w:val="false"/>
          <w:i w:val="false"/>
          <w:color w:val="000000"/>
          <w:sz w:val="28"/>
        </w:rPr>
        <w:t xml:space="preserve">
      30) В местах погрузочно-разгрузочных работ с взрывопожароопасными и пожароопасными грузами не допускается пользоваться открытым огнем. </w:t>
      </w:r>
    </w:p>
    <w:p>
      <w:pPr>
        <w:spacing w:after="0"/>
        <w:ind w:left="0"/>
        <w:jc w:val="both"/>
      </w:pPr>
      <w:r>
        <w:rPr>
          <w:rFonts w:ascii="Times New Roman"/>
          <w:b w:val="false"/>
          <w:i w:val="false"/>
          <w:color w:val="000000"/>
          <w:sz w:val="28"/>
        </w:rPr>
        <w:t xml:space="preserve">
      31) Используемые погрузочно-разгрузочные механизмы должны быть в исправном состоянии. </w:t>
      </w:r>
    </w:p>
    <w:p>
      <w:pPr>
        <w:spacing w:after="0"/>
        <w:ind w:left="0"/>
        <w:jc w:val="both"/>
      </w:pPr>
      <w:r>
        <w:rPr>
          <w:rFonts w:ascii="Times New Roman"/>
          <w:b w:val="false"/>
          <w:i w:val="false"/>
          <w:color w:val="000000"/>
          <w:sz w:val="28"/>
        </w:rPr>
        <w:t xml:space="preserve">
      32) Водители и машинисты, ожидающие погрузку или разгрузку, а также во время проведения погрузочно-разгрузочных работ, не должны оставлять транспортные средства без присмотра. </w:t>
      </w:r>
    </w:p>
    <w:p>
      <w:pPr>
        <w:spacing w:after="0"/>
        <w:ind w:left="0"/>
        <w:jc w:val="both"/>
      </w:pPr>
      <w:r>
        <w:rPr>
          <w:rFonts w:ascii="Times New Roman"/>
          <w:b w:val="false"/>
          <w:i w:val="false"/>
          <w:color w:val="000000"/>
          <w:sz w:val="28"/>
        </w:rPr>
        <w:t xml:space="preserve">
      33) Транспортные средства (вагоны, кузова, прицепы, контейнеры и т.п.), подаваемые под погрузку взрывопожароопасных и пожароопасных веществ и материалов, должны быть исправными и очищены от посторонних веществ. </w:t>
      </w:r>
    </w:p>
    <w:p>
      <w:pPr>
        <w:spacing w:after="0"/>
        <w:ind w:left="0"/>
        <w:jc w:val="both"/>
      </w:pPr>
      <w:r>
        <w:rPr>
          <w:rFonts w:ascii="Times New Roman"/>
          <w:b w:val="false"/>
          <w:i w:val="false"/>
          <w:color w:val="000000"/>
          <w:sz w:val="28"/>
        </w:rPr>
        <w:t xml:space="preserve">
      34) При обнаружении повреждения тары (упаковки), рассыпанных или разлитых веществ следует немедленно удалить поврежденную тару (упаковку), очистить пол и убрать рассыпанные или разлитые взрывопожароопасные и пожароопасные вещества. </w:t>
      </w:r>
    </w:p>
    <w:p>
      <w:pPr>
        <w:spacing w:after="0"/>
        <w:ind w:left="0"/>
        <w:jc w:val="both"/>
      </w:pPr>
      <w:r>
        <w:rPr>
          <w:rFonts w:ascii="Times New Roman"/>
          <w:b w:val="false"/>
          <w:i w:val="false"/>
          <w:color w:val="000000"/>
          <w:sz w:val="28"/>
        </w:rPr>
        <w:t xml:space="preserve">
      35) При выполнении погрузочно-разгрузочных работ с взрывопожароопасными и пожароопасными грузами работающие должны соблюдать требования маркировочных знаков и предупреждающих надписей на упаковках. </w:t>
      </w:r>
    </w:p>
    <w:p>
      <w:pPr>
        <w:spacing w:after="0"/>
        <w:ind w:left="0"/>
        <w:jc w:val="both"/>
      </w:pPr>
      <w:r>
        <w:rPr>
          <w:rFonts w:ascii="Times New Roman"/>
          <w:b w:val="false"/>
          <w:i w:val="false"/>
          <w:color w:val="000000"/>
          <w:sz w:val="28"/>
        </w:rPr>
        <w:t xml:space="preserve">
      36) Не допускается производить погрузочно-разгрузочные работы с взрывопожароопасными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 </w:t>
      </w:r>
    </w:p>
    <w:p>
      <w:pPr>
        <w:spacing w:after="0"/>
        <w:ind w:left="0"/>
        <w:jc w:val="both"/>
      </w:pPr>
      <w:r>
        <w:rPr>
          <w:rFonts w:ascii="Times New Roman"/>
          <w:b w:val="false"/>
          <w:i w:val="false"/>
          <w:color w:val="000000"/>
          <w:sz w:val="28"/>
        </w:rPr>
        <w:t xml:space="preserve">
      37) Взрывопожароопасные и пожароопасные грузы в вагонах, контейнерах и кузовах автомобилей следует надежно закреплять с целью исключения их перемещения при движении. </w:t>
      </w:r>
    </w:p>
    <w:p>
      <w:pPr>
        <w:spacing w:after="0"/>
        <w:ind w:left="0"/>
        <w:jc w:val="both"/>
      </w:pPr>
      <w:r>
        <w:rPr>
          <w:rFonts w:ascii="Times New Roman"/>
          <w:b w:val="false"/>
          <w:i w:val="false"/>
          <w:color w:val="000000"/>
          <w:sz w:val="28"/>
        </w:rPr>
        <w:t xml:space="preserve">
      38) При проведении технологических операций, связанных с наполнением и сливом ЛВЖ и ГЖ, должны выполняться следующие требования: </w:t>
      </w:r>
    </w:p>
    <w:p>
      <w:pPr>
        <w:spacing w:after="0"/>
        <w:ind w:left="0"/>
        <w:jc w:val="both"/>
      </w:pPr>
      <w:r>
        <w:rPr>
          <w:rFonts w:ascii="Times New Roman"/>
          <w:b w:val="false"/>
          <w:i w:val="false"/>
          <w:color w:val="000000"/>
          <w:sz w:val="28"/>
        </w:rPr>
        <w:t xml:space="preserve">
      - люки и крышки следует открывать плавно, без рывков и ударов, с применением искробезопасных инструментов. Не допускается производить погрузочно-разгрузочные работы с емкостями, облитыми ЛВЖ и ГЖ; </w:t>
      </w:r>
    </w:p>
    <w:p>
      <w:pPr>
        <w:spacing w:after="0"/>
        <w:ind w:left="0"/>
        <w:jc w:val="both"/>
      </w:pPr>
      <w:r>
        <w:rPr>
          <w:rFonts w:ascii="Times New Roman"/>
          <w:b w:val="false"/>
          <w:i w:val="false"/>
          <w:color w:val="000000"/>
          <w:sz w:val="28"/>
        </w:rPr>
        <w:t xml:space="preserve">
      - арматура (шланги, разъемные соединения, защита от статического электричества и т.п.) должна быть в технически исправном состоянии. </w:t>
      </w:r>
    </w:p>
    <w:p>
      <w:pPr>
        <w:spacing w:after="0"/>
        <w:ind w:left="0"/>
        <w:jc w:val="both"/>
      </w:pPr>
      <w:r>
        <w:rPr>
          <w:rFonts w:ascii="Times New Roman"/>
          <w:b w:val="false"/>
          <w:i w:val="false"/>
          <w:color w:val="000000"/>
          <w:sz w:val="28"/>
        </w:rPr>
        <w:t xml:space="preserve">
      39) Перед заполнением резервуаров, цистерн, тары и т.п. жидкостью необходимо проверить исправность имеющегося замерного устройства. </w:t>
      </w:r>
    </w:p>
    <w:p>
      <w:pPr>
        <w:spacing w:after="0"/>
        <w:ind w:left="0"/>
        <w:jc w:val="both"/>
      </w:pPr>
      <w:r>
        <w:rPr>
          <w:rFonts w:ascii="Times New Roman"/>
          <w:b w:val="false"/>
          <w:i w:val="false"/>
          <w:color w:val="000000"/>
          <w:sz w:val="28"/>
        </w:rPr>
        <w:t xml:space="preserve">
      40) Замер уровня жидкости в резервуаре и отбор проб, как правило, следует производить в светлое время суток. В темное время суток работающие должны пользоваться только аккумуляторными фонарями во взрывозащищенном исполнении. </w:t>
      </w:r>
    </w:p>
    <w:p>
      <w:pPr>
        <w:spacing w:after="0"/>
        <w:ind w:left="0"/>
        <w:jc w:val="both"/>
      </w:pPr>
      <w:r>
        <w:rPr>
          <w:rFonts w:ascii="Times New Roman"/>
          <w:b w:val="false"/>
          <w:i w:val="false"/>
          <w:color w:val="000000"/>
          <w:sz w:val="28"/>
        </w:rPr>
        <w:t xml:space="preserve">
      Замер уровня и отбор проб вручную во время грозы, а также во время закачки или откачки продукта не допускается. </w:t>
      </w:r>
    </w:p>
    <w:p>
      <w:pPr>
        <w:spacing w:after="0"/>
        <w:ind w:left="0"/>
        <w:jc w:val="both"/>
      </w:pPr>
      <w:r>
        <w:rPr>
          <w:rFonts w:ascii="Times New Roman"/>
          <w:b w:val="false"/>
          <w:i w:val="false"/>
          <w:color w:val="000000"/>
          <w:sz w:val="28"/>
        </w:rPr>
        <w:t xml:space="preserve">
      Пробоотборники должны быть изготовлены из материала не дающего искру и заземлены. </w:t>
      </w:r>
    </w:p>
    <w:p>
      <w:pPr>
        <w:spacing w:after="0"/>
        <w:ind w:left="0"/>
        <w:jc w:val="both"/>
      </w:pPr>
      <w:r>
        <w:rPr>
          <w:rFonts w:ascii="Times New Roman"/>
          <w:b w:val="false"/>
          <w:i w:val="false"/>
          <w:color w:val="000000"/>
          <w:sz w:val="28"/>
        </w:rPr>
        <w:t xml:space="preserve">
      41) Наполнение и опорожнение емкостей с ЛВЖ и ГЖ должно осуществляться по трубопроводам и шлангам, имеющим исправные соединения и только после проверки правильности открытия и закрытия соответствующих задвижек, плотности соединения шлангов и трубопроводов. Открытие запорной арматуры следует проводить полностью. </w:t>
      </w:r>
    </w:p>
    <w:p>
      <w:pPr>
        <w:spacing w:after="0"/>
        <w:ind w:left="0"/>
        <w:jc w:val="both"/>
      </w:pPr>
      <w:r>
        <w:rPr>
          <w:rFonts w:ascii="Times New Roman"/>
          <w:b w:val="false"/>
          <w:i w:val="false"/>
          <w:color w:val="000000"/>
          <w:sz w:val="28"/>
        </w:rPr>
        <w:t xml:space="preserve">
      42) Подача продукта в резервуары, емкости и т.п. "падающей струей" не допускается. Скорость наполнения (опорожнения) резервуара не должна превышать суммарной пропускной способности установленных на резервуаре дыхательных и предохранительных клапанов (или вентиляционных патрубков). </w:t>
      </w:r>
    </w:p>
    <w:p>
      <w:pPr>
        <w:spacing w:after="0"/>
        <w:ind w:left="0"/>
        <w:jc w:val="both"/>
      </w:pPr>
      <w:r>
        <w:rPr>
          <w:rFonts w:ascii="Times New Roman"/>
          <w:b w:val="false"/>
          <w:i w:val="false"/>
          <w:color w:val="000000"/>
          <w:sz w:val="28"/>
        </w:rPr>
        <w:t xml:space="preserve">
      43) По окончании разгрузки взрывопожароопасных или пожароопасных грузов необходимо осмотреть вагон, контейнер или кузов автомобиля, тщательно собрать и удалить остатки веществ и мусор. </w:t>
      </w:r>
    </w:p>
    <w:bookmarkStart w:name="z74" w:id="62"/>
    <w:p>
      <w:pPr>
        <w:spacing w:after="0"/>
        <w:ind w:left="0"/>
        <w:jc w:val="both"/>
      </w:pPr>
      <w:r>
        <w:rPr>
          <w:rFonts w:ascii="Times New Roman"/>
          <w:b w:val="false"/>
          <w:i w:val="false"/>
          <w:color w:val="000000"/>
          <w:sz w:val="28"/>
        </w:rPr>
        <w:t xml:space="preserve">
       </w:t>
      </w:r>
    </w:p>
    <w:bookmarkEnd w:id="62"/>
    <w:p>
      <w:pPr>
        <w:spacing w:after="0"/>
        <w:ind w:left="0"/>
        <w:jc w:val="left"/>
      </w:pPr>
      <w:r>
        <w:rPr>
          <w:rFonts w:ascii="Times New Roman"/>
          <w:b/>
          <w:i w:val="false"/>
          <w:color w:val="000000"/>
        </w:rPr>
        <w:t xml:space="preserve"> 15. Объекты хранения</w:t>
      </w:r>
    </w:p>
    <w:bookmarkStart w:name="z75" w:id="63"/>
    <w:p>
      <w:pPr>
        <w:spacing w:after="0"/>
        <w:ind w:left="0"/>
        <w:jc w:val="left"/>
      </w:pPr>
      <w:r>
        <w:rPr>
          <w:rFonts w:ascii="Times New Roman"/>
          <w:b/>
          <w:i w:val="false"/>
          <w:color w:val="000000"/>
        </w:rPr>
        <w:t xml:space="preserve">    1. Общие требования</w:t>
      </w:r>
    </w:p>
    <w:bookmarkEnd w:id="63"/>
    <w:bookmarkStart w:name="z76" w:id="64"/>
    <w:p>
      <w:pPr>
        <w:spacing w:after="0"/>
        <w:ind w:left="0"/>
        <w:jc w:val="left"/>
      </w:pPr>
    </w:p>
    <w:bookmarkEnd w:id="64"/>
    <w:p>
      <w:pPr>
        <w:spacing w:after="0"/>
        <w:ind w:left="0"/>
        <w:jc w:val="both"/>
      </w:pPr>
      <w:r>
        <w:rPr>
          <w:rFonts w:ascii="Times New Roman"/>
          <w:b w:val="false"/>
          <w:i w:val="false"/>
          <w:color w:val="000000"/>
          <w:sz w:val="28"/>
        </w:rPr>
        <w:t xml:space="preserve">
      1) Хранить в складах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т.п.), признаков совместимости и однородности огнетушащих веществ в соответствии со справочным приложением 2. </w:t>
      </w:r>
    </w:p>
    <w:p>
      <w:pPr>
        <w:spacing w:after="0"/>
        <w:ind w:left="0"/>
        <w:jc w:val="both"/>
      </w:pPr>
      <w:r>
        <w:rPr>
          <w:rFonts w:ascii="Times New Roman"/>
          <w:b w:val="false"/>
          <w:i w:val="false"/>
          <w:color w:val="000000"/>
          <w:sz w:val="28"/>
        </w:rPr>
        <w:t xml:space="preserve">
      Совместное хранение в одной секции с каучуком или авторезиной каких-либо других материалов и товаров, независимо от однородности применяемых огнетушащих веществ, не допускается. </w:t>
      </w:r>
    </w:p>
    <w:p>
      <w:pPr>
        <w:spacing w:after="0"/>
        <w:ind w:left="0"/>
        <w:jc w:val="both"/>
      </w:pPr>
      <w:r>
        <w:rPr>
          <w:rFonts w:ascii="Times New Roman"/>
          <w:b w:val="false"/>
          <w:i w:val="false"/>
          <w:color w:val="000000"/>
          <w:sz w:val="28"/>
        </w:rPr>
        <w:t xml:space="preserve">
      2) Баллоны с ГГ, емкости (бутылки, бутыли, другая тара) с ЛВЖ и ГЖ, а также аэрозольные упаковки должны быть защищены от солнечного и иного теплового воздействия. </w:t>
      </w:r>
    </w:p>
    <w:p>
      <w:pPr>
        <w:spacing w:after="0"/>
        <w:ind w:left="0"/>
        <w:jc w:val="both"/>
      </w:pPr>
      <w:r>
        <w:rPr>
          <w:rFonts w:ascii="Times New Roman"/>
          <w:b w:val="false"/>
          <w:i w:val="false"/>
          <w:color w:val="000000"/>
          <w:sz w:val="28"/>
        </w:rPr>
        <w:t xml:space="preserve">
      3) Складирование аэрозольных упаковок в многоэтажных складах допускается в противопожарных отсеках только на верхнем этаже, количество таких упаковок в отсеке склада не должно превышать 150 000. </w:t>
      </w:r>
    </w:p>
    <w:p>
      <w:pPr>
        <w:spacing w:after="0"/>
        <w:ind w:left="0"/>
        <w:jc w:val="both"/>
      </w:pPr>
      <w:r>
        <w:rPr>
          <w:rFonts w:ascii="Times New Roman"/>
          <w:b w:val="false"/>
          <w:i w:val="false"/>
          <w:color w:val="000000"/>
          <w:sz w:val="28"/>
        </w:rPr>
        <w:t xml:space="preserve">
      В изолированном отсеке склада допускается хранение не более 15 000 упаковок (коробок), а общая емкость склада не должна превышать 900 000 упаковок. Здания складов должны быть бесчердачными, с легкосбрасываемыми покрытиями. </w:t>
      </w:r>
    </w:p>
    <w:p>
      <w:pPr>
        <w:spacing w:after="0"/>
        <w:ind w:left="0"/>
        <w:jc w:val="both"/>
      </w:pPr>
      <w:r>
        <w:rPr>
          <w:rFonts w:ascii="Times New Roman"/>
          <w:b w:val="false"/>
          <w:i w:val="false"/>
          <w:color w:val="000000"/>
          <w:sz w:val="28"/>
        </w:rPr>
        <w:t xml:space="preserve">
      В общих складах допускается хранение аэрозольных упаковок в количестве не более 5 000 штук. </w:t>
      </w:r>
    </w:p>
    <w:p>
      <w:pPr>
        <w:spacing w:after="0"/>
        <w:ind w:left="0"/>
        <w:jc w:val="both"/>
      </w:pPr>
      <w:r>
        <w:rPr>
          <w:rFonts w:ascii="Times New Roman"/>
          <w:b w:val="false"/>
          <w:i w:val="false"/>
          <w:color w:val="000000"/>
          <w:sz w:val="28"/>
        </w:rPr>
        <w:t xml:space="preserve">
      4) На открытых площадках или под навесами хранение аэрозольных упаковок допускается только в негорючих контейнерах. </w:t>
      </w:r>
    </w:p>
    <w:p>
      <w:pPr>
        <w:spacing w:after="0"/>
        <w:ind w:left="0"/>
        <w:jc w:val="both"/>
      </w:pPr>
      <w:r>
        <w:rPr>
          <w:rFonts w:ascii="Times New Roman"/>
          <w:b w:val="false"/>
          <w:i w:val="false"/>
          <w:color w:val="000000"/>
          <w:sz w:val="28"/>
        </w:rPr>
        <w:t xml:space="preserve">
      5) В складских помещениях при бесстеллажном способе хранения материалы должны складываться в штабели. Напротив дверных проемов складских помещений должны оставаться свободные проходы шириной, равной ширине дверей, но не менее 1 м. </w:t>
      </w:r>
    </w:p>
    <w:p>
      <w:pPr>
        <w:spacing w:after="0"/>
        <w:ind w:left="0"/>
        <w:jc w:val="both"/>
      </w:pPr>
      <w:r>
        <w:rPr>
          <w:rFonts w:ascii="Times New Roman"/>
          <w:b w:val="false"/>
          <w:i w:val="false"/>
          <w:color w:val="000000"/>
          <w:sz w:val="28"/>
        </w:rPr>
        <w:t xml:space="preserve">
      Через каждые 6 м в складах следует устраивать, как правило, продольные проходы шириной не менее 0,8 м. </w:t>
      </w:r>
    </w:p>
    <w:p>
      <w:pPr>
        <w:spacing w:after="0"/>
        <w:ind w:left="0"/>
        <w:jc w:val="both"/>
      </w:pPr>
      <w:r>
        <w:rPr>
          <w:rFonts w:ascii="Times New Roman"/>
          <w:b w:val="false"/>
          <w:i w:val="false"/>
          <w:color w:val="000000"/>
          <w:sz w:val="28"/>
        </w:rPr>
        <w:t xml:space="preserve">
      6) Расстояние от светильников до хранящихся товаров должно быть не менее 0,5 м и 0,2 м до поверхности горючих строительных конструкций. </w:t>
      </w:r>
    </w:p>
    <w:p>
      <w:pPr>
        <w:spacing w:after="0"/>
        <w:ind w:left="0"/>
        <w:jc w:val="both"/>
      </w:pPr>
      <w:r>
        <w:rPr>
          <w:rFonts w:ascii="Times New Roman"/>
          <w:b w:val="false"/>
          <w:i w:val="false"/>
          <w:color w:val="000000"/>
          <w:sz w:val="28"/>
        </w:rPr>
        <w:t xml:space="preserve">
      7) В помещениях, предназначенных для хранения товарно-материальных ценностей, не допускается устройство бытовок, комнат для приема пищи и других подсобных служб. </w:t>
      </w:r>
    </w:p>
    <w:p>
      <w:pPr>
        <w:spacing w:after="0"/>
        <w:ind w:left="0"/>
        <w:jc w:val="both"/>
      </w:pPr>
      <w:r>
        <w:rPr>
          <w:rFonts w:ascii="Times New Roman"/>
          <w:b w:val="false"/>
          <w:i w:val="false"/>
          <w:color w:val="000000"/>
          <w:sz w:val="28"/>
        </w:rPr>
        <w:t xml:space="preserve">
      8) Устанавливаемые в складских помещениях остекленные перегородки для ограждения рабочих мест товароведов, экспертов, кладовщиков и т.п. не должны препятствовать эвакуации людей или товарно-материальных ценностей в случае возникновения пожара. </w:t>
      </w:r>
    </w:p>
    <w:p>
      <w:pPr>
        <w:spacing w:after="0"/>
        <w:ind w:left="0"/>
        <w:jc w:val="both"/>
      </w:pPr>
      <w:r>
        <w:rPr>
          <w:rFonts w:ascii="Times New Roman"/>
          <w:b w:val="false"/>
          <w:i w:val="false"/>
          <w:color w:val="000000"/>
          <w:sz w:val="28"/>
        </w:rPr>
        <w:t xml:space="preserve">
      9) Стоянка и ремонт погрузочно-разгрузочных и транспортных средств в складских помещениях и на дебаркадерах не допускается. </w:t>
      </w:r>
    </w:p>
    <w:p>
      <w:pPr>
        <w:spacing w:after="0"/>
        <w:ind w:left="0"/>
        <w:jc w:val="both"/>
      </w:pPr>
      <w:r>
        <w:rPr>
          <w:rFonts w:ascii="Times New Roman"/>
          <w:b w:val="false"/>
          <w:i w:val="false"/>
          <w:color w:val="000000"/>
          <w:sz w:val="28"/>
        </w:rPr>
        <w:t xml:space="preserve">
      Грузы и материалы, разгруженные на рампу (платформу), к концу рабочего дня должны быть убраны. </w:t>
      </w:r>
    </w:p>
    <w:p>
      <w:pPr>
        <w:spacing w:after="0"/>
        <w:ind w:left="0"/>
        <w:jc w:val="both"/>
      </w:pPr>
      <w:r>
        <w:rPr>
          <w:rFonts w:ascii="Times New Roman"/>
          <w:b w:val="false"/>
          <w:i w:val="false"/>
          <w:color w:val="000000"/>
          <w:sz w:val="28"/>
        </w:rPr>
        <w:t xml:space="preserve">
      10) В зданиях складов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т.п.) должны производиться в помещениях, изолированных от мест хранения. </w:t>
      </w:r>
    </w:p>
    <w:p>
      <w:pPr>
        <w:spacing w:after="0"/>
        <w:ind w:left="0"/>
        <w:jc w:val="both"/>
      </w:pPr>
      <w:r>
        <w:rPr>
          <w:rFonts w:ascii="Times New Roman"/>
          <w:b w:val="false"/>
          <w:i w:val="false"/>
          <w:color w:val="000000"/>
          <w:sz w:val="28"/>
        </w:rPr>
        <w:t xml:space="preserve">
      11) Автомобили, мотовозы, автопогрузчики, автокраны и другие виды грузоподъемной техники должны допускаться к скирдам, штабелям и навесам, где хранятся грубые корма, волокнистые материалы, на расстоянии не менее 3 м при наличии у них исправных искрогасителей. </w:t>
      </w:r>
    </w:p>
    <w:p>
      <w:pPr>
        <w:spacing w:after="0"/>
        <w:ind w:left="0"/>
        <w:jc w:val="both"/>
      </w:pPr>
      <w:r>
        <w:rPr>
          <w:rFonts w:ascii="Times New Roman"/>
          <w:b w:val="false"/>
          <w:i w:val="false"/>
          <w:color w:val="000000"/>
          <w:sz w:val="28"/>
        </w:rPr>
        <w:t xml:space="preserve">
      12) Электрооборудование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на отдельно стоящей опоре, заключаться в шкаф или нишу с приспособлением для опломбирования и закрываться на замок. </w:t>
      </w:r>
    </w:p>
    <w:p>
      <w:pPr>
        <w:spacing w:after="0"/>
        <w:ind w:left="0"/>
        <w:jc w:val="both"/>
      </w:pPr>
      <w:r>
        <w:rPr>
          <w:rFonts w:ascii="Times New Roman"/>
          <w:b w:val="false"/>
          <w:i w:val="false"/>
          <w:color w:val="000000"/>
          <w:sz w:val="28"/>
        </w:rPr>
        <w:t xml:space="preserve">
      13) Дежурное освещение в помещениях складов, а также эксплуатация газовых плит, электронагревательных приборов и установка штепсельных розеток не допускается. </w:t>
      </w:r>
    </w:p>
    <w:p>
      <w:pPr>
        <w:spacing w:after="0"/>
        <w:ind w:left="0"/>
        <w:jc w:val="both"/>
      </w:pPr>
      <w:r>
        <w:rPr>
          <w:rFonts w:ascii="Times New Roman"/>
          <w:b w:val="false"/>
          <w:i w:val="false"/>
          <w:color w:val="000000"/>
          <w:sz w:val="28"/>
        </w:rPr>
        <w:t xml:space="preserve">
      14) При хранении материалов на открытой площадке площадь одной секции (штабеля) не должна превышать 300 м2, а противопожарные разрывы между штабелями должны быть не менее 6 м. </w:t>
      </w:r>
    </w:p>
    <w:p>
      <w:pPr>
        <w:spacing w:after="0"/>
        <w:ind w:left="0"/>
        <w:jc w:val="both"/>
      </w:pPr>
      <w:r>
        <w:rPr>
          <w:rFonts w:ascii="Times New Roman"/>
          <w:b w:val="false"/>
          <w:i w:val="false"/>
          <w:color w:val="000000"/>
          <w:sz w:val="28"/>
        </w:rPr>
        <w:t xml:space="preserve">
      15) В зданиях, расположенных на территории баз и складов, не допускается проживание персонала и других лиц. </w:t>
      </w:r>
    </w:p>
    <w:p>
      <w:pPr>
        <w:spacing w:after="0"/>
        <w:ind w:left="0"/>
        <w:jc w:val="both"/>
      </w:pPr>
      <w:r>
        <w:rPr>
          <w:rFonts w:ascii="Times New Roman"/>
          <w:b w:val="false"/>
          <w:i w:val="false"/>
          <w:color w:val="000000"/>
          <w:sz w:val="28"/>
        </w:rPr>
        <w:t xml:space="preserve">
      16) Въезд локомотивов в складские помещения категорий А, Б и В не допускается. </w:t>
      </w:r>
    </w:p>
    <w:p>
      <w:pPr>
        <w:spacing w:after="0"/>
        <w:ind w:left="0"/>
        <w:jc w:val="both"/>
      </w:pPr>
      <w:r>
        <w:rPr>
          <w:rFonts w:ascii="Times New Roman"/>
          <w:b w:val="false"/>
          <w:i w:val="false"/>
          <w:color w:val="000000"/>
          <w:sz w:val="28"/>
        </w:rPr>
        <w:t xml:space="preserve">
      17) В цеховых кладовых не допускается хранение ЛВЖ и ГЖ в количестве, превышающем установленную на предприятии норму. На рабочих местах количество этих жидкостей не должно превышать сменную потребность. </w:t>
      </w:r>
    </w:p>
    <w:p>
      <w:pPr>
        <w:spacing w:after="0"/>
        <w:ind w:left="0"/>
        <w:jc w:val="both"/>
      </w:pPr>
      <w:r>
        <w:rPr>
          <w:rFonts w:ascii="Times New Roman"/>
          <w:b w:val="false"/>
          <w:i w:val="false"/>
          <w:color w:val="000000"/>
          <w:sz w:val="28"/>
        </w:rPr>
        <w:t xml:space="preserve">
      18) Не допускается хранение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здания с этими этажами. </w:t>
      </w:r>
    </w:p>
    <w:p>
      <w:pPr>
        <w:spacing w:after="0"/>
        <w:ind w:left="0"/>
        <w:jc w:val="left"/>
      </w:pPr>
      <w:r>
        <w:rPr>
          <w:rFonts w:ascii="Times New Roman"/>
          <w:b/>
          <w:i w:val="false"/>
          <w:color w:val="000000"/>
        </w:rPr>
        <w:t xml:space="preserve"> 2. Склады ЛВЖ, ГЖ и других пожароопасных жидкостей </w:t>
      </w:r>
      <w:r>
        <w:br/>
      </w:r>
      <w:r>
        <w:rPr>
          <w:rFonts w:ascii="Times New Roman"/>
          <w:b/>
          <w:i w:val="false"/>
          <w:color w:val="000000"/>
        </w:rPr>
        <w:t xml:space="preserve"> 1. Резервуарные парки </w:t>
      </w:r>
    </w:p>
    <w:p>
      <w:pPr>
        <w:spacing w:after="0"/>
        <w:ind w:left="0"/>
        <w:jc w:val="both"/>
      </w:pPr>
      <w:r>
        <w:rPr>
          <w:rFonts w:ascii="Times New Roman"/>
          <w:b w:val="false"/>
          <w:i w:val="false"/>
          <w:color w:val="000000"/>
          <w:sz w:val="28"/>
        </w:rPr>
        <w:t xml:space="preserve">
      1) Территории нефтебаз (складов), наливных и перекачивающих станций должны быть ограждены негорючими заборами высотой не менее 2 м. </w:t>
      </w:r>
    </w:p>
    <w:p>
      <w:pPr>
        <w:spacing w:after="0"/>
        <w:ind w:left="0"/>
        <w:jc w:val="both"/>
      </w:pPr>
      <w:r>
        <w:rPr>
          <w:rFonts w:ascii="Times New Roman"/>
          <w:b w:val="false"/>
          <w:i w:val="false"/>
          <w:color w:val="000000"/>
          <w:sz w:val="28"/>
        </w:rPr>
        <w:t xml:space="preserve">
      2) Обвалования вокруг резервуаров, а также переезды через них, должны находиться в исправном состоянии. Площадки внутри обвалования должны быть спланированы и засыпаны песком. </w:t>
      </w:r>
    </w:p>
    <w:p>
      <w:pPr>
        <w:spacing w:after="0"/>
        <w:ind w:left="0"/>
        <w:jc w:val="both"/>
      </w:pPr>
      <w:r>
        <w:rPr>
          <w:rFonts w:ascii="Times New Roman"/>
          <w:b w:val="false"/>
          <w:i w:val="false"/>
          <w:color w:val="000000"/>
          <w:sz w:val="28"/>
        </w:rPr>
        <w:t xml:space="preserve">
      3) Запрещается: </w:t>
      </w:r>
    </w:p>
    <w:p>
      <w:pPr>
        <w:spacing w:after="0"/>
        <w:ind w:left="0"/>
        <w:jc w:val="both"/>
      </w:pPr>
      <w:r>
        <w:rPr>
          <w:rFonts w:ascii="Times New Roman"/>
          <w:b w:val="false"/>
          <w:i w:val="false"/>
          <w:color w:val="000000"/>
          <w:sz w:val="28"/>
        </w:rPr>
        <w:t xml:space="preserve">
      - эксплуатация негерметичного оборудования и запорной арматуры; </w:t>
      </w:r>
    </w:p>
    <w:p>
      <w:pPr>
        <w:spacing w:after="0"/>
        <w:ind w:left="0"/>
        <w:jc w:val="both"/>
      </w:pPr>
      <w:r>
        <w:rPr>
          <w:rFonts w:ascii="Times New Roman"/>
          <w:b w:val="false"/>
          <w:i w:val="false"/>
          <w:color w:val="000000"/>
          <w:sz w:val="28"/>
        </w:rPr>
        <w:t xml:space="preserve">
      - уменьшение высоты обвалования, установленной нормами проектирования; </w:t>
      </w:r>
    </w:p>
    <w:p>
      <w:pPr>
        <w:spacing w:after="0"/>
        <w:ind w:left="0"/>
        <w:jc w:val="both"/>
      </w:pPr>
      <w:r>
        <w:rPr>
          <w:rFonts w:ascii="Times New Roman"/>
          <w:b w:val="false"/>
          <w:i w:val="false"/>
          <w:color w:val="000000"/>
          <w:sz w:val="28"/>
        </w:rPr>
        <w:t xml:space="preserve">
      - эксплуатация резервуаров, имеющих перекосы и трещины, а также неисправное оборудование, контрольно-измерительные приборы, подводящие продуктопроводы и стационарные противопожарные устройства; </w:t>
      </w:r>
    </w:p>
    <w:p>
      <w:pPr>
        <w:spacing w:after="0"/>
        <w:ind w:left="0"/>
        <w:jc w:val="both"/>
      </w:pPr>
      <w:r>
        <w:rPr>
          <w:rFonts w:ascii="Times New Roman"/>
          <w:b w:val="false"/>
          <w:i w:val="false"/>
          <w:color w:val="000000"/>
          <w:sz w:val="28"/>
        </w:rPr>
        <w:t xml:space="preserve">
      - высаживать деревья, кустарники, траву и т.д. в каре обвалований; </w:t>
      </w:r>
    </w:p>
    <w:p>
      <w:pPr>
        <w:spacing w:after="0"/>
        <w:ind w:left="0"/>
        <w:jc w:val="both"/>
      </w:pPr>
      <w:r>
        <w:rPr>
          <w:rFonts w:ascii="Times New Roman"/>
          <w:b w:val="false"/>
          <w:i w:val="false"/>
          <w:color w:val="000000"/>
          <w:sz w:val="28"/>
        </w:rPr>
        <w:t xml:space="preserve">
      - устанавливать емкости на горючее или трудногорючее основание; </w:t>
      </w:r>
    </w:p>
    <w:p>
      <w:pPr>
        <w:spacing w:after="0"/>
        <w:ind w:left="0"/>
        <w:jc w:val="both"/>
      </w:pPr>
      <w:r>
        <w:rPr>
          <w:rFonts w:ascii="Times New Roman"/>
          <w:b w:val="false"/>
          <w:i w:val="false"/>
          <w:color w:val="000000"/>
          <w:sz w:val="28"/>
        </w:rPr>
        <w:t xml:space="preserve">
      - переполнять резервуары и цистерны; </w:t>
      </w:r>
    </w:p>
    <w:p>
      <w:pPr>
        <w:spacing w:after="0"/>
        <w:ind w:left="0"/>
        <w:jc w:val="both"/>
      </w:pPr>
      <w:r>
        <w:rPr>
          <w:rFonts w:ascii="Times New Roman"/>
          <w:b w:val="false"/>
          <w:i w:val="false"/>
          <w:color w:val="000000"/>
          <w:sz w:val="28"/>
        </w:rPr>
        <w:t xml:space="preserve">
      - отбирать пробы из резервуаров во время слива или налива нефтепродуктов; </w:t>
      </w:r>
    </w:p>
    <w:p>
      <w:pPr>
        <w:spacing w:after="0"/>
        <w:ind w:left="0"/>
        <w:jc w:val="both"/>
      </w:pPr>
      <w:r>
        <w:rPr>
          <w:rFonts w:ascii="Times New Roman"/>
          <w:b w:val="false"/>
          <w:i w:val="false"/>
          <w:color w:val="000000"/>
          <w:sz w:val="28"/>
        </w:rPr>
        <w:t xml:space="preserve">
      - слив и налив нефтепродуктов во время грозы. </w:t>
      </w:r>
    </w:p>
    <w:p>
      <w:pPr>
        <w:spacing w:after="0"/>
        <w:ind w:left="0"/>
        <w:jc w:val="both"/>
      </w:pPr>
      <w:r>
        <w:rPr>
          <w:rFonts w:ascii="Times New Roman"/>
          <w:b w:val="false"/>
          <w:i w:val="false"/>
          <w:color w:val="000000"/>
          <w:sz w:val="28"/>
        </w:rPr>
        <w:t xml:space="preserve">
      4) Дыхательные клапаны и огнепреградители необходимо проверять на соответствие с требованием технического паспорта не реже одного раза в месяц, а при температуре воздуха ниже 0 оС - не реже одного раза в декаду. </w:t>
      </w:r>
    </w:p>
    <w:p>
      <w:pPr>
        <w:spacing w:after="0"/>
        <w:ind w:left="0"/>
        <w:jc w:val="both"/>
      </w:pPr>
      <w:r>
        <w:rPr>
          <w:rFonts w:ascii="Times New Roman"/>
          <w:b w:val="false"/>
          <w:i w:val="false"/>
          <w:color w:val="000000"/>
          <w:sz w:val="28"/>
        </w:rPr>
        <w:t xml:space="preserve">
      При осмотрах дыхательной арматуры необходимо очищать клапаны и сетки от льда. Отогрев их следует производить только пожаробезопасными способами. </w:t>
      </w:r>
    </w:p>
    <w:p>
      <w:pPr>
        <w:spacing w:after="0"/>
        <w:ind w:left="0"/>
        <w:jc w:val="both"/>
      </w:pPr>
      <w:r>
        <w:rPr>
          <w:rFonts w:ascii="Times New Roman"/>
          <w:b w:val="false"/>
          <w:i w:val="false"/>
          <w:color w:val="000000"/>
          <w:sz w:val="28"/>
        </w:rPr>
        <w:t xml:space="preserve">
      5) Измерять уровни и отбирать пробы нефтепродуктов следует только стационарными пожаробезопасными системами измерительных устройств. </w:t>
      </w:r>
    </w:p>
    <w:p>
      <w:pPr>
        <w:spacing w:after="0"/>
        <w:ind w:left="0"/>
        <w:jc w:val="both"/>
      </w:pPr>
      <w:r>
        <w:rPr>
          <w:rFonts w:ascii="Times New Roman"/>
          <w:b w:val="false"/>
          <w:i w:val="false"/>
          <w:color w:val="000000"/>
          <w:sz w:val="28"/>
        </w:rPr>
        <w:t xml:space="preserve">
      6) На складах резервуарного парка должен быть запас огнетушащих веществ, а также иметься средства их подачи в количестве, необходимом для тушения пожара в наибольшем резервуаре. </w:t>
      </w:r>
    </w:p>
    <w:bookmarkStart w:name="z78" w:id="65"/>
    <w:p>
      <w:pPr>
        <w:spacing w:after="0"/>
        <w:ind w:left="0"/>
        <w:jc w:val="both"/>
      </w:pPr>
      <w:r>
        <w:rPr>
          <w:rFonts w:ascii="Times New Roman"/>
          <w:b w:val="false"/>
          <w:i w:val="false"/>
          <w:color w:val="000000"/>
          <w:sz w:val="28"/>
        </w:rPr>
        <w:t xml:space="preserve">
       </w:t>
      </w:r>
    </w:p>
    <w:bookmarkEnd w:id="65"/>
    <w:p>
      <w:pPr>
        <w:spacing w:after="0"/>
        <w:ind w:left="0"/>
        <w:jc w:val="left"/>
      </w:pPr>
      <w:r>
        <w:rPr>
          <w:rFonts w:ascii="Times New Roman"/>
          <w:b/>
          <w:i w:val="false"/>
          <w:color w:val="000000"/>
        </w:rPr>
        <w:t xml:space="preserve">  2. Хранение в таре</w:t>
      </w:r>
    </w:p>
    <w:bookmarkStart w:name="z79" w:id="66"/>
    <w:p>
      <w:pPr>
        <w:spacing w:after="0"/>
        <w:ind w:left="0"/>
        <w:jc w:val="left"/>
      </w:pPr>
    </w:p>
    <w:bookmarkEnd w:id="66"/>
    <w:p>
      <w:pPr>
        <w:spacing w:after="0"/>
        <w:ind w:left="0"/>
        <w:jc w:val="both"/>
      </w:pPr>
      <w:r>
        <w:rPr>
          <w:rFonts w:ascii="Times New Roman"/>
          <w:b w:val="false"/>
          <w:i w:val="false"/>
          <w:color w:val="000000"/>
          <w:sz w:val="28"/>
        </w:rPr>
        <w:t xml:space="preserve">
      1) Хранение жидкостей с температурой вспышки выше 120 оС в количестве до 60 м3 допускается в подземных хранилищах из горючих материалов при условии устройства пола из негорючих материалов и засыпки покрытия слоем утрамбованной земли толщиной не менее 0,2 м. </w:t>
      </w:r>
    </w:p>
    <w:p>
      <w:pPr>
        <w:spacing w:after="0"/>
        <w:ind w:left="0"/>
        <w:jc w:val="both"/>
      </w:pPr>
      <w:r>
        <w:rPr>
          <w:rFonts w:ascii="Times New Roman"/>
          <w:b w:val="false"/>
          <w:i w:val="false"/>
          <w:color w:val="000000"/>
          <w:sz w:val="28"/>
        </w:rPr>
        <w:t xml:space="preserve">
      2) Совместное хранение ЛВЖ и ГЖ в таре в одном помещении допускается при их общем (приведенном) количестве не более 200 м3 ЛВЖ или 1000 м3 ГЖ. </w:t>
      </w:r>
    </w:p>
    <w:p>
      <w:pPr>
        <w:spacing w:after="0"/>
        <w:ind w:left="0"/>
        <w:jc w:val="both"/>
      </w:pPr>
      <w:r>
        <w:rPr>
          <w:rFonts w:ascii="Times New Roman"/>
          <w:b w:val="false"/>
          <w:i w:val="false"/>
          <w:color w:val="000000"/>
          <w:sz w:val="28"/>
        </w:rPr>
        <w:t xml:space="preserve">
      3) В хранилищах при ручной укладке бочки с ЛВЖ и ГЖ должны устанавливаться на полу не более чем в 2 ряда, при механизированной укладке бочек с ГЖ - не более 5, а ЛВЖ - не более 3. </w:t>
      </w:r>
    </w:p>
    <w:p>
      <w:pPr>
        <w:spacing w:after="0"/>
        <w:ind w:left="0"/>
        <w:jc w:val="both"/>
      </w:pPr>
      <w:r>
        <w:rPr>
          <w:rFonts w:ascii="Times New Roman"/>
          <w:b w:val="false"/>
          <w:i w:val="false"/>
          <w:color w:val="000000"/>
          <w:sz w:val="28"/>
        </w:rPr>
        <w:t xml:space="preserve">
      Ширина штабеля должна быть не более 2 бочек. Ширину главных проходов для транспортирования бочек следует предусматривать не менее 1,8 м, а между штабелями - не менее 1 м. </w:t>
      </w:r>
    </w:p>
    <w:p>
      <w:pPr>
        <w:spacing w:after="0"/>
        <w:ind w:left="0"/>
        <w:jc w:val="both"/>
      </w:pPr>
      <w:r>
        <w:rPr>
          <w:rFonts w:ascii="Times New Roman"/>
          <w:b w:val="false"/>
          <w:i w:val="false"/>
          <w:color w:val="000000"/>
          <w:sz w:val="28"/>
        </w:rPr>
        <w:t xml:space="preserve">
      4) Хранить жидкости допускается только в исправной таре. Пролитая жидкость должна немедленно убираться. </w:t>
      </w:r>
    </w:p>
    <w:p>
      <w:pPr>
        <w:spacing w:after="0"/>
        <w:ind w:left="0"/>
        <w:jc w:val="both"/>
      </w:pPr>
      <w:r>
        <w:rPr>
          <w:rFonts w:ascii="Times New Roman"/>
          <w:b w:val="false"/>
          <w:i w:val="false"/>
          <w:color w:val="000000"/>
          <w:sz w:val="28"/>
        </w:rPr>
        <w:t xml:space="preserve">
      5) Открытые площадки для хранения нефтепродуктов в таре должны быть огорожены земляным валом или негорючей сплошной стенкой высотой не менее 0,5 м с пандусами для прохода на площадки. </w:t>
      </w:r>
    </w:p>
    <w:p>
      <w:pPr>
        <w:spacing w:after="0"/>
        <w:ind w:left="0"/>
        <w:jc w:val="both"/>
      </w:pPr>
      <w:r>
        <w:rPr>
          <w:rFonts w:ascii="Times New Roman"/>
          <w:b w:val="false"/>
          <w:i w:val="false"/>
          <w:color w:val="000000"/>
          <w:sz w:val="28"/>
        </w:rPr>
        <w:t xml:space="preserve">
      6) Площадки должны возвышаться на 0,2 м над прилегающей территорией и быть окружены кюветом для отвода сточных вод. </w:t>
      </w:r>
    </w:p>
    <w:p>
      <w:pPr>
        <w:spacing w:after="0"/>
        <w:ind w:left="0"/>
        <w:jc w:val="both"/>
      </w:pPr>
      <w:r>
        <w:rPr>
          <w:rFonts w:ascii="Times New Roman"/>
          <w:b w:val="false"/>
          <w:i w:val="false"/>
          <w:color w:val="000000"/>
          <w:sz w:val="28"/>
        </w:rPr>
        <w:t xml:space="preserve">
      7) В пределах одной обвалованной площадки допускается размещать не более 4 штабелей бочек размером 25х15 м и высотой 5,5 м с разрывами между штабелями не менее 10 м, а между штабелем и валом (стенкой) - не менее 5 м. </w:t>
      </w:r>
    </w:p>
    <w:p>
      <w:pPr>
        <w:spacing w:after="0"/>
        <w:ind w:left="0"/>
        <w:jc w:val="both"/>
      </w:pPr>
      <w:r>
        <w:rPr>
          <w:rFonts w:ascii="Times New Roman"/>
          <w:b w:val="false"/>
          <w:i w:val="false"/>
          <w:color w:val="000000"/>
          <w:sz w:val="28"/>
        </w:rPr>
        <w:t xml:space="preserve">
      Разрывы между штабелями двух смежных площадок должны быть не менее 20 м. </w:t>
      </w:r>
    </w:p>
    <w:p>
      <w:pPr>
        <w:spacing w:after="0"/>
        <w:ind w:left="0"/>
        <w:jc w:val="both"/>
      </w:pPr>
      <w:r>
        <w:rPr>
          <w:rFonts w:ascii="Times New Roman"/>
          <w:b w:val="false"/>
          <w:i w:val="false"/>
          <w:color w:val="000000"/>
          <w:sz w:val="28"/>
        </w:rPr>
        <w:t xml:space="preserve">
      8) Над площадками допускается устройство навесов из негорючих материалов. </w:t>
      </w:r>
    </w:p>
    <w:p>
      <w:pPr>
        <w:spacing w:after="0"/>
        <w:ind w:left="0"/>
        <w:jc w:val="both"/>
      </w:pPr>
      <w:r>
        <w:rPr>
          <w:rFonts w:ascii="Times New Roman"/>
          <w:b w:val="false"/>
          <w:i w:val="false"/>
          <w:color w:val="000000"/>
          <w:sz w:val="28"/>
        </w:rPr>
        <w:t xml:space="preserve">
      9) Не допускается разливать нефтепродукты, а также хранить упаковочный материал и тару непосредственно в хранилищах и на обвалованных площадках. </w:t>
      </w:r>
    </w:p>
    <w:p>
      <w:pPr>
        <w:spacing w:after="0"/>
        <w:ind w:left="0"/>
        <w:jc w:val="left"/>
      </w:pPr>
      <w:r>
        <w:rPr>
          <w:rFonts w:ascii="Times New Roman"/>
          <w:b/>
          <w:i w:val="false"/>
          <w:color w:val="000000"/>
        </w:rPr>
        <w:t xml:space="preserve">  3. Хранение газов</w:t>
      </w:r>
    </w:p>
    <w:p>
      <w:pPr>
        <w:spacing w:after="0"/>
        <w:ind w:left="0"/>
        <w:jc w:val="both"/>
      </w:pPr>
      <w:r>
        <w:rPr>
          <w:rFonts w:ascii="Times New Roman"/>
          <w:b w:val="false"/>
          <w:i w:val="false"/>
          <w:color w:val="000000"/>
          <w:sz w:val="28"/>
        </w:rPr>
        <w:t xml:space="preserve">
      1) Склады для хранения баллонов с ГГ должны быть одноэтажными с легкосбрасываемыми покрытиями и не иметь чердачных помещений. </w:t>
      </w:r>
    </w:p>
    <w:p>
      <w:pPr>
        <w:spacing w:after="0"/>
        <w:ind w:left="0"/>
        <w:jc w:val="both"/>
      </w:pPr>
      <w:r>
        <w:rPr>
          <w:rFonts w:ascii="Times New Roman"/>
          <w:b w:val="false"/>
          <w:i w:val="false"/>
          <w:color w:val="000000"/>
          <w:sz w:val="28"/>
        </w:rPr>
        <w:t xml:space="preserve">
      Окна помещений, где хранятся баллоны с газами, должны закрашиваться белой краской или оборудоваться солнцезащитными негорючими устройствами. </w:t>
      </w:r>
    </w:p>
    <w:p>
      <w:pPr>
        <w:spacing w:after="0"/>
        <w:ind w:left="0"/>
        <w:jc w:val="both"/>
      </w:pPr>
      <w:r>
        <w:rPr>
          <w:rFonts w:ascii="Times New Roman"/>
          <w:b w:val="false"/>
          <w:i w:val="false"/>
          <w:color w:val="000000"/>
          <w:sz w:val="28"/>
        </w:rPr>
        <w:t xml:space="preserve">
      При хранении баллонов на открытых площадках навесы, защищающие их от воздействия осадков и солнечных лучей, должны быть выполнены из негорючих материалов. </w:t>
      </w:r>
    </w:p>
    <w:p>
      <w:pPr>
        <w:spacing w:after="0"/>
        <w:ind w:left="0"/>
        <w:jc w:val="both"/>
      </w:pPr>
      <w:r>
        <w:rPr>
          <w:rFonts w:ascii="Times New Roman"/>
          <w:b w:val="false"/>
          <w:i w:val="false"/>
          <w:color w:val="000000"/>
          <w:sz w:val="28"/>
        </w:rPr>
        <w:t xml:space="preserve">
      2) Размещение групповых баллонных установок допускается у глухих (не имеющих проемов) наружных стен зданий. </w:t>
      </w:r>
    </w:p>
    <w:p>
      <w:pPr>
        <w:spacing w:after="0"/>
        <w:ind w:left="0"/>
        <w:jc w:val="both"/>
      </w:pPr>
      <w:r>
        <w:rPr>
          <w:rFonts w:ascii="Times New Roman"/>
          <w:b w:val="false"/>
          <w:i w:val="false"/>
          <w:color w:val="000000"/>
          <w:sz w:val="28"/>
        </w:rPr>
        <w:t xml:space="preserve">
      Шкафы и будки, где размещаются баллоны, должны быть из негорючих материалов и иметь естественную вентиляцию, исключающую образование в них взрывоопасных смесей. </w:t>
      </w:r>
    </w:p>
    <w:p>
      <w:pPr>
        <w:spacing w:after="0"/>
        <w:ind w:left="0"/>
        <w:jc w:val="both"/>
      </w:pPr>
      <w:r>
        <w:rPr>
          <w:rFonts w:ascii="Times New Roman"/>
          <w:b w:val="false"/>
          <w:i w:val="false"/>
          <w:color w:val="000000"/>
          <w:sz w:val="28"/>
        </w:rPr>
        <w:t xml:space="preserve">
      3) Баллоны с ГГ должны храниться отдельно от баллонов с кислородом, сжатым воздухом, хлором, фтором и другими окислителями, а также от баллонов с токсичными газами. </w:t>
      </w:r>
    </w:p>
    <w:p>
      <w:pPr>
        <w:spacing w:after="0"/>
        <w:ind w:left="0"/>
        <w:jc w:val="both"/>
      </w:pPr>
      <w:r>
        <w:rPr>
          <w:rFonts w:ascii="Times New Roman"/>
          <w:b w:val="false"/>
          <w:i w:val="false"/>
          <w:color w:val="000000"/>
          <w:sz w:val="28"/>
        </w:rPr>
        <w:t xml:space="preserve">
      4)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w:t>
      </w:r>
    </w:p>
    <w:p>
      <w:pPr>
        <w:spacing w:after="0"/>
        <w:ind w:left="0"/>
        <w:jc w:val="both"/>
      </w:pPr>
      <w:r>
        <w:rPr>
          <w:rFonts w:ascii="Times New Roman"/>
          <w:b w:val="false"/>
          <w:i w:val="false"/>
          <w:color w:val="000000"/>
          <w:sz w:val="28"/>
        </w:rPr>
        <w:t xml:space="preserve">
      При перекантовке баллонов с кислородом вручную не допускается браться за клапаны. </w:t>
      </w:r>
    </w:p>
    <w:p>
      <w:pPr>
        <w:spacing w:after="0"/>
        <w:ind w:left="0"/>
        <w:jc w:val="both"/>
      </w:pPr>
      <w:r>
        <w:rPr>
          <w:rFonts w:ascii="Times New Roman"/>
          <w:b w:val="false"/>
          <w:i w:val="false"/>
          <w:color w:val="000000"/>
          <w:sz w:val="28"/>
        </w:rPr>
        <w:t xml:space="preserve">
      5) В помещениях хранения газов должны быть исправные газоанализаторы довзрывоопасных концентраций, а при их отсутствии руководителем объекта должен быть установлен порядок отбора и контроля проб. </w:t>
      </w:r>
    </w:p>
    <w:p>
      <w:pPr>
        <w:spacing w:after="0"/>
        <w:ind w:left="0"/>
        <w:jc w:val="both"/>
      </w:pPr>
      <w:r>
        <w:rPr>
          <w:rFonts w:ascii="Times New Roman"/>
          <w:b w:val="false"/>
          <w:i w:val="false"/>
          <w:color w:val="000000"/>
          <w:sz w:val="28"/>
        </w:rPr>
        <w:t xml:space="preserve">
      6) При обнаружении утечки газа из баллонов они должны быть убраны из склада в безопасное место. </w:t>
      </w:r>
    </w:p>
    <w:p>
      <w:pPr>
        <w:spacing w:after="0"/>
        <w:ind w:left="0"/>
        <w:jc w:val="both"/>
      </w:pPr>
      <w:r>
        <w:rPr>
          <w:rFonts w:ascii="Times New Roman"/>
          <w:b w:val="false"/>
          <w:i w:val="false"/>
          <w:color w:val="000000"/>
          <w:sz w:val="28"/>
        </w:rPr>
        <w:t xml:space="preserve">
      7) В склад, где хранятся баллоны с ГГ, не допускаются лица в обуви, подбитой металлическими гвоздями или подковами. </w:t>
      </w:r>
    </w:p>
    <w:p>
      <w:pPr>
        <w:spacing w:after="0"/>
        <w:ind w:left="0"/>
        <w:jc w:val="both"/>
      </w:pPr>
      <w:r>
        <w:rPr>
          <w:rFonts w:ascii="Times New Roman"/>
          <w:b w:val="false"/>
          <w:i w:val="false"/>
          <w:color w:val="000000"/>
          <w:sz w:val="28"/>
        </w:rPr>
        <w:t xml:space="preserve">
      8) Баллоны с ГГ, имеющие башмаки, должны храниться в вертикальном положении в специальных гнездах, клетях и других устройствах, исключающих их падение. </w:t>
      </w:r>
    </w:p>
    <w:p>
      <w:pPr>
        <w:spacing w:after="0"/>
        <w:ind w:left="0"/>
        <w:jc w:val="both"/>
      </w:pPr>
      <w:r>
        <w:rPr>
          <w:rFonts w:ascii="Times New Roman"/>
          <w:b w:val="false"/>
          <w:i w:val="false"/>
          <w:color w:val="000000"/>
          <w:sz w:val="28"/>
        </w:rPr>
        <w:t xml:space="preserve">
      Баллоны, не имеющие башмаков, должны храниться в горизонтальном положении на рамах или стеллажах. Высота штабеля в этом случае не должна превышать 1,5 м, а клапаны должны быть закрыты предохранительными колпачками и обращены в одну сторону. </w:t>
      </w:r>
    </w:p>
    <w:p>
      <w:pPr>
        <w:spacing w:after="0"/>
        <w:ind w:left="0"/>
        <w:jc w:val="both"/>
      </w:pPr>
      <w:r>
        <w:rPr>
          <w:rFonts w:ascii="Times New Roman"/>
          <w:b w:val="false"/>
          <w:i w:val="false"/>
          <w:color w:val="000000"/>
          <w:sz w:val="28"/>
        </w:rPr>
        <w:t xml:space="preserve">
      9) Хранение каких-либо других веществ, материалов и оборудования в складах газов не допускается. </w:t>
      </w:r>
    </w:p>
    <w:p>
      <w:pPr>
        <w:spacing w:after="0"/>
        <w:ind w:left="0"/>
        <w:jc w:val="both"/>
      </w:pPr>
      <w:r>
        <w:rPr>
          <w:rFonts w:ascii="Times New Roman"/>
          <w:b w:val="false"/>
          <w:i w:val="false"/>
          <w:color w:val="000000"/>
          <w:sz w:val="28"/>
        </w:rPr>
        <w:t xml:space="preserve">
      10) Помещения складов с ГГ должны быть обеспечены естественной вентиляцией. </w:t>
      </w:r>
    </w:p>
    <w:p>
      <w:pPr>
        <w:spacing w:after="0"/>
        <w:ind w:left="0"/>
        <w:jc w:val="left"/>
      </w:pPr>
      <w:r>
        <w:rPr>
          <w:rFonts w:ascii="Times New Roman"/>
          <w:b/>
          <w:i w:val="false"/>
          <w:color w:val="000000"/>
        </w:rPr>
        <w:t xml:space="preserve">  4. Хранение сельскохозяйственной продукции</w:t>
      </w:r>
      <w:r>
        <w:br/>
      </w:r>
      <w:r>
        <w:rPr>
          <w:rFonts w:ascii="Times New Roman"/>
          <w:b/>
          <w:i w:val="false"/>
          <w:color w:val="000000"/>
        </w:rPr>
        <w:t>1. Хранение грубых кормов</w:t>
      </w:r>
    </w:p>
    <w:p>
      <w:pPr>
        <w:spacing w:after="0"/>
        <w:ind w:left="0"/>
        <w:jc w:val="both"/>
      </w:pPr>
      <w:r>
        <w:rPr>
          <w:rFonts w:ascii="Times New Roman"/>
          <w:b w:val="false"/>
          <w:i w:val="false"/>
          <w:color w:val="000000"/>
          <w:sz w:val="28"/>
        </w:rPr>
        <w:t xml:space="preserve">
      1) Хранение запаса грубых кормов допускается только в пристройках (встройках), отделенных от здания ферм глухими негорючими стенами (перегородками) и перекрытиями с пределом огнестойкости не менее 0,75 ч. </w:t>
      </w:r>
    </w:p>
    <w:p>
      <w:pPr>
        <w:spacing w:after="0"/>
        <w:ind w:left="0"/>
        <w:jc w:val="both"/>
      </w:pPr>
      <w:r>
        <w:rPr>
          <w:rFonts w:ascii="Times New Roman"/>
          <w:b w:val="false"/>
          <w:i w:val="false"/>
          <w:color w:val="000000"/>
          <w:sz w:val="28"/>
        </w:rPr>
        <w:t xml:space="preserve">
      Пристройки (вставки) должны иметь выходы только непосредственно наружу. </w:t>
      </w:r>
    </w:p>
    <w:p>
      <w:pPr>
        <w:spacing w:after="0"/>
        <w:ind w:left="0"/>
        <w:jc w:val="both"/>
      </w:pPr>
      <w:r>
        <w:rPr>
          <w:rFonts w:ascii="Times New Roman"/>
          <w:b w:val="false"/>
          <w:i w:val="false"/>
          <w:color w:val="000000"/>
          <w:sz w:val="28"/>
        </w:rPr>
        <w:t xml:space="preserve">
      2) Сеновал должен быть огорожен земляным валом, проволочным забором и т.д. Весовая должна размещаться за пределами сеновала. </w:t>
      </w:r>
    </w:p>
    <w:p>
      <w:pPr>
        <w:spacing w:after="0"/>
        <w:ind w:left="0"/>
        <w:jc w:val="both"/>
      </w:pPr>
      <w:r>
        <w:rPr>
          <w:rFonts w:ascii="Times New Roman"/>
          <w:b w:val="false"/>
          <w:i w:val="false"/>
          <w:color w:val="000000"/>
          <w:sz w:val="28"/>
        </w:rPr>
        <w:t xml:space="preserve">
      Скирды (стога), навесы и штабели грубых кормов должны располагаться на расстоянии не менее 15 м до линии электропередач, не менее 20 м до дорог и не менее 50 м - до зданий и сооружений. </w:t>
      </w:r>
    </w:p>
    <w:p>
      <w:pPr>
        <w:spacing w:after="0"/>
        <w:ind w:left="0"/>
        <w:jc w:val="both"/>
      </w:pPr>
      <w:r>
        <w:rPr>
          <w:rFonts w:ascii="Times New Roman"/>
          <w:b w:val="false"/>
          <w:i w:val="false"/>
          <w:color w:val="000000"/>
          <w:sz w:val="28"/>
        </w:rPr>
        <w:t xml:space="preserve">
      3) Площадки для размещения скирд (стогов), а также пары скирд (стогов) или штабелей необходимо опахивать по периметру полосой шириной не менее 4 м. Расстояние от края полосы до скирды (стога), расположенной на площадке, должно быть не менее 15 м, а до отдельностоящей скирды (стога) - не менее 5 м. </w:t>
      </w:r>
    </w:p>
    <w:p>
      <w:pPr>
        <w:spacing w:after="0"/>
        <w:ind w:left="0"/>
        <w:jc w:val="both"/>
      </w:pPr>
      <w:r>
        <w:rPr>
          <w:rFonts w:ascii="Times New Roman"/>
          <w:b w:val="false"/>
          <w:i w:val="false"/>
          <w:color w:val="000000"/>
          <w:sz w:val="28"/>
        </w:rPr>
        <w:t xml:space="preserve">
      Площадь основания одной скирды (стога) не должна превышать 150 м2, а штабеля прессованного сена (соломы) - 500 м2. </w:t>
      </w:r>
    </w:p>
    <w:p>
      <w:pPr>
        <w:spacing w:after="0"/>
        <w:ind w:left="0"/>
        <w:jc w:val="both"/>
      </w:pPr>
      <w:r>
        <w:rPr>
          <w:rFonts w:ascii="Times New Roman"/>
          <w:b w:val="false"/>
          <w:i w:val="false"/>
          <w:color w:val="000000"/>
          <w:sz w:val="28"/>
        </w:rPr>
        <w:t xml:space="preserve">
      Противопожарные разрывы между отдельными штабелями, навесами и скирдами (стогами) должны быть не менее 20 м. При размещении штабелей, навесов и скирд (стогов) попарно расстояние между штабелями и навесами следует предусматривать не менее 6 м, а между их парами - не менее 30 м. </w:t>
      </w:r>
    </w:p>
    <w:p>
      <w:pPr>
        <w:spacing w:after="0"/>
        <w:ind w:left="0"/>
        <w:jc w:val="both"/>
      </w:pPr>
      <w:r>
        <w:rPr>
          <w:rFonts w:ascii="Times New Roman"/>
          <w:b w:val="false"/>
          <w:i w:val="false"/>
          <w:color w:val="000000"/>
          <w:sz w:val="28"/>
        </w:rPr>
        <w:t xml:space="preserve">
      Противопожарные разрывы между кварталами (в квартале допускается размещение 20 скирд или штабелей) должно быть не менее 100 м. </w:t>
      </w:r>
    </w:p>
    <w:p>
      <w:pPr>
        <w:spacing w:after="0"/>
        <w:ind w:left="0"/>
        <w:jc w:val="both"/>
      </w:pPr>
      <w:r>
        <w:rPr>
          <w:rFonts w:ascii="Times New Roman"/>
          <w:b w:val="false"/>
          <w:i w:val="false"/>
          <w:color w:val="000000"/>
          <w:sz w:val="28"/>
        </w:rPr>
        <w:t xml:space="preserve">
      4) В скирдах (стогах) и штабелях сена с повышенной влажностью необходимо организовать контроль за температурой. </w:t>
      </w:r>
    </w:p>
    <w:p>
      <w:pPr>
        <w:spacing w:after="0"/>
        <w:ind w:left="0"/>
        <w:jc w:val="both"/>
      </w:pPr>
      <w:r>
        <w:rPr>
          <w:rFonts w:ascii="Times New Roman"/>
          <w:b w:val="false"/>
          <w:i w:val="false"/>
          <w:color w:val="000000"/>
          <w:sz w:val="28"/>
        </w:rPr>
        <w:t xml:space="preserve">
      5) Трактора, работающие на складах грубых кормов, должны быть оборудованы искрогасителями, а у автомобилей - глушитель должен быть выведен вперед под бампер. </w:t>
      </w:r>
    </w:p>
    <w:p>
      <w:pPr>
        <w:spacing w:after="0"/>
        <w:ind w:left="0"/>
        <w:jc w:val="both"/>
      </w:pPr>
      <w:r>
        <w:rPr>
          <w:rFonts w:ascii="Times New Roman"/>
          <w:b w:val="false"/>
          <w:i w:val="false"/>
          <w:color w:val="000000"/>
          <w:sz w:val="28"/>
        </w:rPr>
        <w:t xml:space="preserve">
      Тракторы-тягачи при разгрузочных работах не должны подъезжать к скирдам на расстоянии менее 3 м. </w:t>
      </w:r>
    </w:p>
    <w:p>
      <w:pPr>
        <w:spacing w:after="0"/>
        <w:ind w:left="0"/>
        <w:jc w:val="both"/>
      </w:pPr>
      <w:r>
        <w:rPr>
          <w:rFonts w:ascii="Times New Roman"/>
          <w:b w:val="false"/>
          <w:i w:val="false"/>
          <w:color w:val="000000"/>
          <w:sz w:val="28"/>
        </w:rPr>
        <w:t xml:space="preserve">
      6) Склады грубых кормов должны иметь запас воды на случай пожара не менее 50 м3. </w:t>
      </w:r>
    </w:p>
    <w:bookmarkStart w:name="z82" w:id="67"/>
    <w:p>
      <w:pPr>
        <w:spacing w:after="0"/>
        <w:ind w:left="0"/>
        <w:jc w:val="both"/>
      </w:pPr>
      <w:r>
        <w:rPr>
          <w:rFonts w:ascii="Times New Roman"/>
          <w:b w:val="false"/>
          <w:i w:val="false"/>
          <w:color w:val="000000"/>
          <w:sz w:val="28"/>
        </w:rPr>
        <w:t xml:space="preserve">
       </w:t>
      </w:r>
    </w:p>
    <w:bookmarkEnd w:id="67"/>
    <w:p>
      <w:pPr>
        <w:spacing w:after="0"/>
        <w:ind w:left="0"/>
        <w:jc w:val="left"/>
      </w:pPr>
      <w:r>
        <w:rPr>
          <w:rFonts w:ascii="Times New Roman"/>
          <w:b/>
          <w:i w:val="false"/>
          <w:color w:val="000000"/>
        </w:rPr>
        <w:t xml:space="preserve">  2. Хранение зерна</w:t>
      </w:r>
    </w:p>
    <w:bookmarkStart w:name="z83" w:id="68"/>
    <w:p>
      <w:pPr>
        <w:spacing w:after="0"/>
        <w:ind w:left="0"/>
        <w:jc w:val="left"/>
      </w:pPr>
    </w:p>
    <w:bookmarkEnd w:id="68"/>
    <w:p>
      <w:pPr>
        <w:spacing w:after="0"/>
        <w:ind w:left="0"/>
        <w:jc w:val="both"/>
      </w:pPr>
      <w:r>
        <w:rPr>
          <w:rFonts w:ascii="Times New Roman"/>
          <w:b w:val="false"/>
          <w:i w:val="false"/>
          <w:color w:val="000000"/>
          <w:sz w:val="28"/>
        </w:rPr>
        <w:t xml:space="preserve">
      1) Перед началом уборки урожая зерносклады и зерносушилки должны быть проверены на пригодность использования, обнаруженные неисправности должны быть устранены до начала сушки и приема зерна. </w:t>
      </w:r>
    </w:p>
    <w:p>
      <w:pPr>
        <w:spacing w:after="0"/>
        <w:ind w:left="0"/>
        <w:jc w:val="both"/>
      </w:pPr>
      <w:r>
        <w:rPr>
          <w:rFonts w:ascii="Times New Roman"/>
          <w:b w:val="false"/>
          <w:i w:val="false"/>
          <w:color w:val="000000"/>
          <w:sz w:val="28"/>
        </w:rPr>
        <w:t xml:space="preserve">
      Зерносклады следует размещать в отдельностоящих зданиях. Ворота в них должны открываться наружу и не загромождаться. </w:t>
      </w:r>
    </w:p>
    <w:p>
      <w:pPr>
        <w:spacing w:after="0"/>
        <w:ind w:left="0"/>
        <w:jc w:val="both"/>
      </w:pPr>
      <w:r>
        <w:rPr>
          <w:rFonts w:ascii="Times New Roman"/>
          <w:b w:val="false"/>
          <w:i w:val="false"/>
          <w:color w:val="000000"/>
          <w:sz w:val="28"/>
        </w:rPr>
        <w:t xml:space="preserve">
      Горючие конструкции склада должны быть обработаны огнезащитным составом. </w:t>
      </w:r>
    </w:p>
    <w:p>
      <w:pPr>
        <w:spacing w:after="0"/>
        <w:ind w:left="0"/>
        <w:jc w:val="both"/>
      </w:pPr>
      <w:r>
        <w:rPr>
          <w:rFonts w:ascii="Times New Roman"/>
          <w:b w:val="false"/>
          <w:i w:val="false"/>
          <w:color w:val="000000"/>
          <w:sz w:val="28"/>
        </w:rPr>
        <w:t xml:space="preserve">
      2) При хранении зерна насыпью расстояние от верха насыпи до горючих конструкций покрытия, а также до светильников и электропроводов должно быть не менее 0,5 м. </w:t>
      </w:r>
    </w:p>
    <w:p>
      <w:pPr>
        <w:spacing w:after="0"/>
        <w:ind w:left="0"/>
        <w:jc w:val="both"/>
      </w:pPr>
      <w:r>
        <w:rPr>
          <w:rFonts w:ascii="Times New Roman"/>
          <w:b w:val="false"/>
          <w:i w:val="false"/>
          <w:color w:val="000000"/>
          <w:sz w:val="28"/>
        </w:rPr>
        <w:t xml:space="preserve">
      В местах транспортирования зерна через проемы в противопожарных преградах необходимо устанавливать защитные устройства (противопожарный клапан ЕФ-8 или другие). </w:t>
      </w:r>
    </w:p>
    <w:p>
      <w:pPr>
        <w:spacing w:after="0"/>
        <w:ind w:left="0"/>
        <w:jc w:val="both"/>
      </w:pPr>
      <w:r>
        <w:rPr>
          <w:rFonts w:ascii="Times New Roman"/>
          <w:b w:val="false"/>
          <w:i w:val="false"/>
          <w:color w:val="000000"/>
          <w:sz w:val="28"/>
        </w:rPr>
        <w:t xml:space="preserve">
      3) Запрещается: </w:t>
      </w:r>
    </w:p>
    <w:p>
      <w:pPr>
        <w:spacing w:after="0"/>
        <w:ind w:left="0"/>
        <w:jc w:val="both"/>
      </w:pPr>
      <w:r>
        <w:rPr>
          <w:rFonts w:ascii="Times New Roman"/>
          <w:b w:val="false"/>
          <w:i w:val="false"/>
          <w:color w:val="000000"/>
          <w:sz w:val="28"/>
        </w:rPr>
        <w:t xml:space="preserve">
      - хранить совместно с зерном другие материалы и оборудование; </w:t>
      </w:r>
    </w:p>
    <w:p>
      <w:pPr>
        <w:spacing w:after="0"/>
        <w:ind w:left="0"/>
        <w:jc w:val="both"/>
      </w:pPr>
      <w:r>
        <w:rPr>
          <w:rFonts w:ascii="Times New Roman"/>
          <w:b w:val="false"/>
          <w:i w:val="false"/>
          <w:color w:val="000000"/>
          <w:sz w:val="28"/>
        </w:rPr>
        <w:t xml:space="preserve">
      - применять внутри складских помещений зерноочистительные и другие машины с двигателями внутреннего сгорания; </w:t>
      </w:r>
    </w:p>
    <w:p>
      <w:pPr>
        <w:spacing w:after="0"/>
        <w:ind w:left="0"/>
        <w:jc w:val="both"/>
      </w:pPr>
      <w:r>
        <w:rPr>
          <w:rFonts w:ascii="Times New Roman"/>
          <w:b w:val="false"/>
          <w:i w:val="false"/>
          <w:color w:val="000000"/>
          <w:sz w:val="28"/>
        </w:rPr>
        <w:t xml:space="preserve">
      - работать на передвижных механизмах при закрытых воротах с двух сторон склада; </w:t>
      </w:r>
    </w:p>
    <w:p>
      <w:pPr>
        <w:spacing w:after="0"/>
        <w:ind w:left="0"/>
        <w:jc w:val="both"/>
      </w:pPr>
      <w:r>
        <w:rPr>
          <w:rFonts w:ascii="Times New Roman"/>
          <w:b w:val="false"/>
          <w:i w:val="false"/>
          <w:color w:val="000000"/>
          <w:sz w:val="28"/>
        </w:rPr>
        <w:t xml:space="preserve">
      - розжиг сушилок, работающих на твердом топливе, с помощью ЛВЖ и ГЖ, а работающих на жидком топливе - с помощью факелов; </w:t>
      </w:r>
    </w:p>
    <w:p>
      <w:pPr>
        <w:spacing w:after="0"/>
        <w:ind w:left="0"/>
        <w:jc w:val="both"/>
      </w:pPr>
      <w:r>
        <w:rPr>
          <w:rFonts w:ascii="Times New Roman"/>
          <w:b w:val="false"/>
          <w:i w:val="false"/>
          <w:color w:val="000000"/>
          <w:sz w:val="28"/>
        </w:rPr>
        <w:t xml:space="preserve">
      -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 </w:t>
      </w:r>
    </w:p>
    <w:p>
      <w:pPr>
        <w:spacing w:after="0"/>
        <w:ind w:left="0"/>
        <w:jc w:val="both"/>
      </w:pPr>
      <w:r>
        <w:rPr>
          <w:rFonts w:ascii="Times New Roman"/>
          <w:b w:val="false"/>
          <w:i w:val="false"/>
          <w:color w:val="000000"/>
          <w:sz w:val="28"/>
        </w:rPr>
        <w:t xml:space="preserve">
      - засыпать зерно выше уровня транспортерной ленты и допускать трение ленты о конструкции транспортера. </w:t>
      </w:r>
    </w:p>
    <w:p>
      <w:pPr>
        <w:spacing w:after="0"/>
        <w:ind w:left="0"/>
        <w:jc w:val="both"/>
      </w:pPr>
      <w:r>
        <w:rPr>
          <w:rFonts w:ascii="Times New Roman"/>
          <w:b w:val="false"/>
          <w:i w:val="false"/>
          <w:color w:val="000000"/>
          <w:sz w:val="28"/>
        </w:rPr>
        <w:t xml:space="preserve">
      4) Контроль за температурой зерна при работающей сушилке должен осуществляться путем отбора проб не реже чем через каждые 2 ч. </w:t>
      </w:r>
    </w:p>
    <w:p>
      <w:pPr>
        <w:spacing w:after="0"/>
        <w:ind w:left="0"/>
        <w:jc w:val="both"/>
      </w:pPr>
      <w:r>
        <w:rPr>
          <w:rFonts w:ascii="Times New Roman"/>
          <w:b w:val="false"/>
          <w:i w:val="false"/>
          <w:color w:val="000000"/>
          <w:sz w:val="28"/>
        </w:rPr>
        <w:t xml:space="preserve">
      Очистка загрузочно-разгрузочных механизмов сушилки от пыли и зерна должна производиться через сутки ее работы. </w:t>
      </w:r>
    </w:p>
    <w:p>
      <w:pPr>
        <w:spacing w:after="0"/>
        <w:ind w:left="0"/>
        <w:jc w:val="both"/>
      </w:pPr>
      <w:r>
        <w:rPr>
          <w:rFonts w:ascii="Times New Roman"/>
          <w:b w:val="false"/>
          <w:i w:val="false"/>
          <w:color w:val="000000"/>
          <w:sz w:val="28"/>
        </w:rPr>
        <w:t xml:space="preserve">
      5) Передвижной сушильный агрегат должен устанавливаться на расстоянии не менее 10 м от здания зерносклада. </w:t>
      </w:r>
    </w:p>
    <w:p>
      <w:pPr>
        <w:spacing w:after="0"/>
        <w:ind w:left="0"/>
        <w:jc w:val="both"/>
      </w:pPr>
      <w:r>
        <w:rPr>
          <w:rFonts w:ascii="Times New Roman"/>
          <w:b w:val="false"/>
          <w:i w:val="false"/>
          <w:color w:val="000000"/>
          <w:sz w:val="28"/>
        </w:rPr>
        <w:t xml:space="preserve">
      Устройство топок сушилок должно исключать вылет искр. Дымовые трубы следует оборудовать искрогасителями, а в местах прохода их через горючие конструкции устраивать противопожарные разделки. </w:t>
      </w:r>
    </w:p>
    <w:p>
      <w:pPr>
        <w:spacing w:after="0"/>
        <w:ind w:left="0"/>
        <w:jc w:val="both"/>
      </w:pPr>
      <w:r>
        <w:rPr>
          <w:rFonts w:ascii="Times New Roman"/>
          <w:b w:val="false"/>
          <w:i w:val="false"/>
          <w:color w:val="000000"/>
          <w:sz w:val="28"/>
        </w:rPr>
        <w:t xml:space="preserve">
      6) При вентилировании зерна в зерноскладах вентиляторы следует устанавливать на расстоянии не менее 2,5 м от горючих стен. </w:t>
      </w:r>
    </w:p>
    <w:p>
      <w:pPr>
        <w:spacing w:after="0"/>
        <w:ind w:left="0"/>
        <w:jc w:val="both"/>
      </w:pPr>
      <w:r>
        <w:rPr>
          <w:rFonts w:ascii="Times New Roman"/>
          <w:b w:val="false"/>
          <w:i w:val="false"/>
          <w:color w:val="000000"/>
          <w:sz w:val="28"/>
        </w:rPr>
        <w:t xml:space="preserve">
      Воздуховоды должны быть выполнены из негорючих материалов. </w:t>
      </w:r>
    </w:p>
    <w:p>
      <w:pPr>
        <w:spacing w:after="0"/>
        <w:ind w:left="0"/>
        <w:jc w:val="left"/>
      </w:pPr>
      <w:r>
        <w:rPr>
          <w:rFonts w:ascii="Times New Roman"/>
          <w:b/>
          <w:i w:val="false"/>
          <w:color w:val="000000"/>
        </w:rPr>
        <w:t xml:space="preserve"> 5. Хранение лесных материалов</w:t>
      </w:r>
      <w:r>
        <w:br/>
      </w:r>
      <w:r>
        <w:rPr>
          <w:rFonts w:ascii="Times New Roman"/>
          <w:b/>
          <w:i w:val="false"/>
          <w:color w:val="000000"/>
        </w:rPr>
        <w:t>1. Общие требования</w:t>
      </w:r>
    </w:p>
    <w:p>
      <w:pPr>
        <w:spacing w:after="0"/>
        <w:ind w:left="0"/>
        <w:jc w:val="both"/>
      </w:pPr>
      <w:r>
        <w:rPr>
          <w:rFonts w:ascii="Times New Roman"/>
          <w:b w:val="false"/>
          <w:i w:val="false"/>
          <w:color w:val="000000"/>
          <w:sz w:val="28"/>
        </w:rPr>
        <w:t xml:space="preserve">
      1) Склады лесоматериалов емкостью свыше 10 тыс. м3 должны соответствовать требованиям норм проектирования складов лесных материалов. </w:t>
      </w:r>
    </w:p>
    <w:p>
      <w:pPr>
        <w:spacing w:after="0"/>
        <w:ind w:left="0"/>
        <w:jc w:val="both"/>
      </w:pPr>
      <w:r>
        <w:rPr>
          <w:rFonts w:ascii="Times New Roman"/>
          <w:b w:val="false"/>
          <w:i w:val="false"/>
          <w:color w:val="000000"/>
          <w:sz w:val="28"/>
        </w:rPr>
        <w:t xml:space="preserve">
      2) На складах лесоматериалов емкостью менее 10 тыс. м3 должны быть разработаны и согласованы с органами государственного пожарного надзора планы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 </w:t>
      </w:r>
    </w:p>
    <w:p>
      <w:pPr>
        <w:spacing w:after="0"/>
        <w:ind w:left="0"/>
        <w:jc w:val="both"/>
      </w:pPr>
      <w:r>
        <w:rPr>
          <w:rFonts w:ascii="Times New Roman"/>
          <w:b w:val="false"/>
          <w:i w:val="false"/>
          <w:color w:val="000000"/>
          <w:sz w:val="28"/>
        </w:rPr>
        <w:t xml:space="preserve">
      3) В противопожарных разрывах между штабелями не допускается складирование лесоматериалов, оборудования и т.п. </w:t>
      </w:r>
    </w:p>
    <w:p>
      <w:pPr>
        <w:spacing w:after="0"/>
        <w:ind w:left="0"/>
        <w:jc w:val="both"/>
      </w:pPr>
      <w:r>
        <w:rPr>
          <w:rFonts w:ascii="Times New Roman"/>
          <w:b w:val="false"/>
          <w:i w:val="false"/>
          <w:color w:val="000000"/>
          <w:sz w:val="28"/>
        </w:rPr>
        <w:t xml:space="preserve">
      4) Места отведенные под штабеля должны быть очищены до грунта от травяного покрова, горючего мусора и отходов или покрыты слоем песка, земли или гравия толщиной не менее 0,15 м. </w:t>
      </w:r>
    </w:p>
    <w:p>
      <w:pPr>
        <w:spacing w:after="0"/>
        <w:ind w:left="0"/>
        <w:jc w:val="both"/>
      </w:pPr>
      <w:r>
        <w:rPr>
          <w:rFonts w:ascii="Times New Roman"/>
          <w:b w:val="false"/>
          <w:i w:val="false"/>
          <w:color w:val="000000"/>
          <w:sz w:val="28"/>
        </w:rPr>
        <w:t xml:space="preserve">
      5) Для каждого склада должен быть разработан оперативный план пожаротушения с определением мер по разборке штабелей, куч баланса, щепы и т.д., с учетом возможности привлечения работников и техники предприятия. Ежегодно перед началом весенне-летнего пожароопасного периода план должен отрабатываться с привлечением работников всех смен предприятия и соответствующих подразделений государственной противопожарной службы. В летнее время территория склада должна периодически поливаться. </w:t>
      </w:r>
    </w:p>
    <w:p>
      <w:pPr>
        <w:spacing w:after="0"/>
        <w:ind w:left="0"/>
        <w:jc w:val="both"/>
      </w:pPr>
      <w:r>
        <w:rPr>
          <w:rFonts w:ascii="Times New Roman"/>
          <w:b w:val="false"/>
          <w:i w:val="false"/>
          <w:color w:val="000000"/>
          <w:sz w:val="28"/>
        </w:rPr>
        <w:t xml:space="preserve">
      6) Кроме первичных средств пожаротушения на складах должны быть оборудованы пункты (посты) с запасом различных видов пожарной техники в количествах, определяемых оперативными планами пожаротушения. Склады лесных материалов должны иметь необходимый запас воды для пожаротушения. </w:t>
      </w:r>
    </w:p>
    <w:p>
      <w:pPr>
        <w:spacing w:after="0"/>
        <w:ind w:left="0"/>
        <w:jc w:val="both"/>
      </w:pPr>
      <w:r>
        <w:rPr>
          <w:rFonts w:ascii="Times New Roman"/>
          <w:b w:val="false"/>
          <w:i w:val="false"/>
          <w:color w:val="000000"/>
          <w:sz w:val="28"/>
        </w:rPr>
        <w:t xml:space="preserve">
      7) На складе не допускается производить работы, не связанные с хранением лесоматериалов. </w:t>
      </w:r>
    </w:p>
    <w:p>
      <w:pPr>
        <w:spacing w:after="0"/>
        <w:ind w:left="0"/>
        <w:jc w:val="both"/>
      </w:pPr>
      <w:r>
        <w:rPr>
          <w:rFonts w:ascii="Times New Roman"/>
          <w:b w:val="false"/>
          <w:i w:val="false"/>
          <w:color w:val="000000"/>
          <w:sz w:val="28"/>
        </w:rPr>
        <w:t xml:space="preserve">
      8) Бытовые помещения для рабочих на складах лесоматериалов могут устраиваться только в отдельных зданиях с соблюдением противопожарных разрывов по согласованию с местными органами государственного пожарного надзора. </w:t>
      </w:r>
    </w:p>
    <w:p>
      <w:pPr>
        <w:spacing w:after="0"/>
        <w:ind w:left="0"/>
        <w:jc w:val="both"/>
      </w:pPr>
      <w:r>
        <w:rPr>
          <w:rFonts w:ascii="Times New Roman"/>
          <w:b w:val="false"/>
          <w:i w:val="false"/>
          <w:color w:val="000000"/>
          <w:sz w:val="28"/>
        </w:rPr>
        <w:t xml:space="preserve">
      Для отопления этих помещений допускается применять электронагревательные приборы только заводского изготовления. </w:t>
      </w:r>
    </w:p>
    <w:p>
      <w:pPr>
        <w:spacing w:after="0"/>
        <w:ind w:left="0"/>
        <w:jc w:val="both"/>
      </w:pPr>
      <w:r>
        <w:rPr>
          <w:rFonts w:ascii="Times New Roman"/>
          <w:b w:val="false"/>
          <w:i w:val="false"/>
          <w:color w:val="000000"/>
          <w:sz w:val="28"/>
        </w:rPr>
        <w:t xml:space="preserve">
      9) Лебедки с двигателями внутреннего сгорания следует размещать на расстоянии не менее 15 м от штабелей круглого леса. </w:t>
      </w:r>
    </w:p>
    <w:p>
      <w:pPr>
        <w:spacing w:after="0"/>
        <w:ind w:left="0"/>
        <w:jc w:val="both"/>
      </w:pPr>
      <w:r>
        <w:rPr>
          <w:rFonts w:ascii="Times New Roman"/>
          <w:b w:val="false"/>
          <w:i w:val="false"/>
          <w:color w:val="000000"/>
          <w:sz w:val="28"/>
        </w:rPr>
        <w:t xml:space="preserve">
      Площадка вокруг лебедки должна быть свободной от кусковых отходов, коры и других горючих отходов и мусора. ГСМ для заправки двигателей допускается хранить в количестве не более одной бочки и на расстоянии не менее 10 м от лебедки и 20 м от ближайшего штабеля. </w:t>
      </w:r>
    </w:p>
    <w:bookmarkStart w:name="z85" w:id="69"/>
    <w:p>
      <w:pPr>
        <w:spacing w:after="0"/>
        <w:ind w:left="0"/>
        <w:jc w:val="both"/>
      </w:pPr>
      <w:r>
        <w:rPr>
          <w:rFonts w:ascii="Times New Roman"/>
          <w:b w:val="false"/>
          <w:i w:val="false"/>
          <w:color w:val="000000"/>
          <w:sz w:val="28"/>
        </w:rPr>
        <w:t xml:space="preserve">
       </w:t>
      </w:r>
    </w:p>
    <w:bookmarkEnd w:id="69"/>
    <w:p>
      <w:pPr>
        <w:spacing w:after="0"/>
        <w:ind w:left="0"/>
        <w:jc w:val="left"/>
      </w:pPr>
      <w:r>
        <w:rPr>
          <w:rFonts w:ascii="Times New Roman"/>
          <w:b/>
          <w:i w:val="false"/>
          <w:color w:val="000000"/>
        </w:rPr>
        <w:t xml:space="preserve"> 2. Склады пиломатериалов</w:t>
      </w:r>
    </w:p>
    <w:bookmarkStart w:name="z86" w:id="70"/>
    <w:p>
      <w:pPr>
        <w:spacing w:after="0"/>
        <w:ind w:left="0"/>
        <w:jc w:val="left"/>
      </w:pPr>
    </w:p>
    <w:bookmarkEnd w:id="70"/>
    <w:p>
      <w:pPr>
        <w:spacing w:after="0"/>
        <w:ind w:left="0"/>
        <w:jc w:val="both"/>
      </w:pPr>
      <w:r>
        <w:rPr>
          <w:rFonts w:ascii="Times New Roman"/>
          <w:b w:val="false"/>
          <w:i w:val="false"/>
          <w:color w:val="000000"/>
          <w:sz w:val="28"/>
        </w:rPr>
        <w:t xml:space="preserve">
      1) При укладке и разборке штабелей пиломатериалов, транспортные пакеты необходимо устанавливать только по одной стороне проезда, при этом ширина оставшейся проезжей части дороги должна быть не менее 4 м. Общий объем неуложенных в штабели пиломатериалов не должен превышать суточного поступления их на склад. </w:t>
      </w:r>
    </w:p>
    <w:p>
      <w:pPr>
        <w:spacing w:after="0"/>
        <w:ind w:left="0"/>
        <w:jc w:val="both"/>
      </w:pPr>
      <w:r>
        <w:rPr>
          <w:rFonts w:ascii="Times New Roman"/>
          <w:b w:val="false"/>
          <w:i w:val="false"/>
          <w:color w:val="000000"/>
          <w:sz w:val="28"/>
        </w:rPr>
        <w:t xml:space="preserve">
      2) Установка транспортных пакетов в противопожарных разрывах, проездах, подъездах к пожарным водоисточникам не допускается. </w:t>
      </w:r>
    </w:p>
    <w:p>
      <w:pPr>
        <w:spacing w:after="0"/>
        <w:ind w:left="0"/>
        <w:jc w:val="both"/>
      </w:pPr>
      <w:r>
        <w:rPr>
          <w:rFonts w:ascii="Times New Roman"/>
          <w:b w:val="false"/>
          <w:i w:val="false"/>
          <w:color w:val="000000"/>
          <w:sz w:val="28"/>
        </w:rPr>
        <w:t xml:space="preserve">
      3) Переборка и установка пакетов на случай временного прекращения работы механизмов, хранение инвентарных крыш и прокладочного материала должны производиться на специальных площадках. </w:t>
      </w:r>
    </w:p>
    <w:p>
      <w:pPr>
        <w:spacing w:after="0"/>
        <w:ind w:left="0"/>
        <w:jc w:val="both"/>
      </w:pPr>
      <w:r>
        <w:rPr>
          <w:rFonts w:ascii="Times New Roman"/>
          <w:b w:val="false"/>
          <w:i w:val="false"/>
          <w:color w:val="000000"/>
          <w:sz w:val="28"/>
        </w:rPr>
        <w:t xml:space="preserve">
      4) Обертка транспортных пакетов водонепроницаемой бумагой (при отсутствии этой операции в едином технологическом процессе) должна производиться на специально отведенных площадках. </w:t>
      </w:r>
    </w:p>
    <w:p>
      <w:pPr>
        <w:spacing w:after="0"/>
        <w:ind w:left="0"/>
        <w:jc w:val="both"/>
      </w:pPr>
      <w:r>
        <w:rPr>
          <w:rFonts w:ascii="Times New Roman"/>
          <w:b w:val="false"/>
          <w:i w:val="false"/>
          <w:color w:val="000000"/>
          <w:sz w:val="28"/>
        </w:rPr>
        <w:t xml:space="preserve">
      5) Использованную водонепроницаемую бумагу, ее обрывки и обрезки необходимо собирать в контейнеры, места упаковки которых согласовываются с органами государственного пожарного надзора. </w:t>
      </w:r>
    </w:p>
    <w:p>
      <w:pPr>
        <w:spacing w:after="0"/>
        <w:ind w:left="0"/>
        <w:jc w:val="both"/>
      </w:pPr>
      <w:r>
        <w:rPr>
          <w:rFonts w:ascii="Times New Roman"/>
          <w:b w:val="false"/>
          <w:i w:val="false"/>
          <w:color w:val="000000"/>
          <w:sz w:val="28"/>
        </w:rPr>
        <w:t xml:space="preserve">
      6) В закрытых складах ширина прохода между штабелями и выступающими частями стен здания должна быть не менее 0,8 м. Напротив дверных проемов склада должны оставаться проходы шириной, равной ширине дверей, но не менее 1 м. </w:t>
      </w:r>
    </w:p>
    <w:p>
      <w:pPr>
        <w:spacing w:after="0"/>
        <w:ind w:left="0"/>
        <w:jc w:val="both"/>
      </w:pPr>
      <w:r>
        <w:rPr>
          <w:rFonts w:ascii="Times New Roman"/>
          <w:b w:val="false"/>
          <w:i w:val="false"/>
          <w:color w:val="000000"/>
          <w:sz w:val="28"/>
        </w:rPr>
        <w:t xml:space="preserve">
      7) В закрытых складах не должно быть перегородок и служебных помещений. </w:t>
      </w:r>
    </w:p>
    <w:p>
      <w:pPr>
        <w:spacing w:after="0"/>
        <w:ind w:left="0"/>
        <w:jc w:val="both"/>
      </w:pPr>
      <w:r>
        <w:rPr>
          <w:rFonts w:ascii="Times New Roman"/>
          <w:b w:val="false"/>
          <w:i w:val="false"/>
          <w:color w:val="000000"/>
          <w:sz w:val="28"/>
        </w:rPr>
        <w:t xml:space="preserve">
      8) Полы закрытых складов и площадок под навесами должны быть выполнены из негорючих материалов. </w:t>
      </w:r>
    </w:p>
    <w:bookmarkStart w:name="z87" w:id="71"/>
    <w:p>
      <w:pPr>
        <w:spacing w:after="0"/>
        <w:ind w:left="0"/>
        <w:jc w:val="both"/>
      </w:pPr>
      <w:r>
        <w:rPr>
          <w:rFonts w:ascii="Times New Roman"/>
          <w:b w:val="false"/>
          <w:i w:val="false"/>
          <w:color w:val="000000"/>
          <w:sz w:val="28"/>
        </w:rPr>
        <w:t xml:space="preserve">
       </w:t>
      </w:r>
    </w:p>
    <w:bookmarkEnd w:id="71"/>
    <w:p>
      <w:pPr>
        <w:spacing w:after="0"/>
        <w:ind w:left="0"/>
        <w:jc w:val="left"/>
      </w:pPr>
      <w:r>
        <w:rPr>
          <w:rFonts w:ascii="Times New Roman"/>
          <w:b/>
          <w:i w:val="false"/>
          <w:color w:val="000000"/>
        </w:rPr>
        <w:t xml:space="preserve"> 3. Склады щепы</w:t>
      </w:r>
    </w:p>
    <w:bookmarkStart w:name="z88" w:id="72"/>
    <w:p>
      <w:pPr>
        <w:spacing w:after="0"/>
        <w:ind w:left="0"/>
        <w:jc w:val="left"/>
      </w:pPr>
    </w:p>
    <w:bookmarkEnd w:id="72"/>
    <w:p>
      <w:pPr>
        <w:spacing w:after="0"/>
        <w:ind w:left="0"/>
        <w:jc w:val="both"/>
      </w:pPr>
      <w:r>
        <w:rPr>
          <w:rFonts w:ascii="Times New Roman"/>
          <w:b w:val="false"/>
          <w:i w:val="false"/>
          <w:color w:val="000000"/>
          <w:sz w:val="28"/>
        </w:rPr>
        <w:t xml:space="preserve">
      1) Хранить щепу допускается в закрытых складах, бункерах и на открытых площадках с основанием из негорючего материала. </w:t>
      </w:r>
    </w:p>
    <w:p>
      <w:pPr>
        <w:spacing w:after="0"/>
        <w:ind w:left="0"/>
        <w:jc w:val="both"/>
      </w:pPr>
      <w:r>
        <w:rPr>
          <w:rFonts w:ascii="Times New Roman"/>
          <w:b w:val="false"/>
          <w:i w:val="false"/>
          <w:color w:val="000000"/>
          <w:sz w:val="28"/>
        </w:rPr>
        <w:t xml:space="preserve">
      2) Будки, в которых размещены электродвигатели конвейеров подачи щепы, должны быть I и II степени огнестойкости. </w:t>
      </w:r>
    </w:p>
    <w:p>
      <w:pPr>
        <w:spacing w:after="0"/>
        <w:ind w:left="0"/>
        <w:jc w:val="both"/>
      </w:pPr>
      <w:r>
        <w:rPr>
          <w:rFonts w:ascii="Times New Roman"/>
          <w:b w:val="false"/>
          <w:i w:val="false"/>
          <w:color w:val="000000"/>
          <w:sz w:val="28"/>
        </w:rPr>
        <w:t xml:space="preserve">
      3) Для контроля температуры нагрева щепы внутри бурта необходимо предусматривать колодцы из негорючих материалов для установки термоэлектрических преобразователей. </w:t>
      </w:r>
    </w:p>
    <w:p>
      <w:pPr>
        <w:spacing w:after="0"/>
        <w:ind w:left="0"/>
        <w:jc w:val="left"/>
      </w:pPr>
      <w:r>
        <w:rPr>
          <w:rFonts w:ascii="Times New Roman"/>
          <w:b/>
          <w:i w:val="false"/>
          <w:color w:val="000000"/>
        </w:rPr>
        <w:t xml:space="preserve">  6. Склады угля</w:t>
      </w:r>
    </w:p>
    <w:p>
      <w:pPr>
        <w:spacing w:after="0"/>
        <w:ind w:left="0"/>
        <w:jc w:val="both"/>
      </w:pPr>
      <w:r>
        <w:rPr>
          <w:rFonts w:ascii="Times New Roman"/>
          <w:b w:val="false"/>
          <w:i w:val="false"/>
          <w:color w:val="000000"/>
          <w:sz w:val="28"/>
        </w:rPr>
        <w:t xml:space="preserve">
      1) Площадки для складирования угля должны быть спланированы так, чтобы исключать их затопление паводковыми или грунтовыми водами. </w:t>
      </w:r>
    </w:p>
    <w:p>
      <w:pPr>
        <w:spacing w:after="0"/>
        <w:ind w:left="0"/>
        <w:jc w:val="both"/>
      </w:pPr>
      <w:r>
        <w:rPr>
          <w:rFonts w:ascii="Times New Roman"/>
          <w:b w:val="false"/>
          <w:i w:val="false"/>
          <w:color w:val="000000"/>
          <w:sz w:val="28"/>
        </w:rPr>
        <w:t xml:space="preserve">
      2) Запрещается: </w:t>
      </w:r>
    </w:p>
    <w:p>
      <w:pPr>
        <w:spacing w:after="0"/>
        <w:ind w:left="0"/>
        <w:jc w:val="both"/>
      </w:pPr>
      <w:r>
        <w:rPr>
          <w:rFonts w:ascii="Times New Roman"/>
          <w:b w:val="false"/>
          <w:i w:val="false"/>
          <w:color w:val="000000"/>
          <w:sz w:val="28"/>
        </w:rPr>
        <w:t xml:space="preserve">
      - складировать уголь свежей добычи на старые отвалы угля, пролежавшего более одного месяца; </w:t>
      </w:r>
    </w:p>
    <w:p>
      <w:pPr>
        <w:spacing w:after="0"/>
        <w:ind w:left="0"/>
        <w:jc w:val="both"/>
      </w:pPr>
      <w:r>
        <w:rPr>
          <w:rFonts w:ascii="Times New Roman"/>
          <w:b w:val="false"/>
          <w:i w:val="false"/>
          <w:color w:val="000000"/>
          <w:sz w:val="28"/>
        </w:rPr>
        <w:t xml:space="preserve">
      - принимать на склады уголь с явно выраженными очагами самовозгорания; </w:t>
      </w:r>
    </w:p>
    <w:p>
      <w:pPr>
        <w:spacing w:after="0"/>
        <w:ind w:left="0"/>
        <w:jc w:val="both"/>
      </w:pPr>
      <w:r>
        <w:rPr>
          <w:rFonts w:ascii="Times New Roman"/>
          <w:b w:val="false"/>
          <w:i w:val="false"/>
          <w:color w:val="000000"/>
          <w:sz w:val="28"/>
        </w:rPr>
        <w:t xml:space="preserve">
      - транспортировать горящий уголь по транспортерным лентам и отгружать его в железнодорожный транспорт или бункера; </w:t>
      </w:r>
    </w:p>
    <w:p>
      <w:pPr>
        <w:spacing w:after="0"/>
        <w:ind w:left="0"/>
        <w:jc w:val="both"/>
      </w:pPr>
      <w:r>
        <w:rPr>
          <w:rFonts w:ascii="Times New Roman"/>
          <w:b w:val="false"/>
          <w:i w:val="false"/>
          <w:color w:val="000000"/>
          <w:sz w:val="28"/>
        </w:rPr>
        <w:t xml:space="preserve">
      - располагать штабели угля над источниками тепла (паропроводы, трубопроводы горячей воды, каналы нагретого воздуха и т.п.), а также над проложенными электрокабелями и нефтегазопроводами. </w:t>
      </w:r>
    </w:p>
    <w:p>
      <w:pPr>
        <w:spacing w:after="0"/>
        <w:ind w:left="0"/>
        <w:jc w:val="both"/>
      </w:pPr>
      <w:r>
        <w:rPr>
          <w:rFonts w:ascii="Times New Roman"/>
          <w:b w:val="false"/>
          <w:i w:val="false"/>
          <w:color w:val="000000"/>
          <w:sz w:val="28"/>
        </w:rPr>
        <w:t xml:space="preserve">
      3) При укладке угля и его хранении не допускается попадание в штабели древесины, бумаги, и других горючих материалов. </w:t>
      </w:r>
    </w:p>
    <w:p>
      <w:pPr>
        <w:spacing w:after="0"/>
        <w:ind w:left="0"/>
        <w:jc w:val="both"/>
      </w:pPr>
      <w:r>
        <w:rPr>
          <w:rFonts w:ascii="Times New Roman"/>
          <w:b w:val="false"/>
          <w:i w:val="false"/>
          <w:color w:val="000000"/>
          <w:sz w:val="28"/>
        </w:rPr>
        <w:t xml:space="preserve">
      Уголь различных марок должен укладываться в отдельные штабели. </w:t>
      </w:r>
    </w:p>
    <w:p>
      <w:pPr>
        <w:spacing w:after="0"/>
        <w:ind w:left="0"/>
        <w:jc w:val="both"/>
      </w:pPr>
      <w:r>
        <w:rPr>
          <w:rFonts w:ascii="Times New Roman"/>
          <w:b w:val="false"/>
          <w:i w:val="false"/>
          <w:color w:val="000000"/>
          <w:sz w:val="28"/>
        </w:rPr>
        <w:t xml:space="preserve">
      4) Уголь, поступающий на склад для длительного хранения, должен укладываться в штабели по мере выгрузки его из вагонов в возможно короткие сроки. Не допускается хранение выгруженного угля в бесформенных кучах и навалом более двух суток. </w:t>
      </w:r>
    </w:p>
    <w:p>
      <w:pPr>
        <w:spacing w:after="0"/>
        <w:ind w:left="0"/>
        <w:jc w:val="both"/>
      </w:pPr>
      <w:r>
        <w:rPr>
          <w:rFonts w:ascii="Times New Roman"/>
          <w:b w:val="false"/>
          <w:i w:val="false"/>
          <w:color w:val="000000"/>
          <w:sz w:val="28"/>
        </w:rPr>
        <w:t xml:space="preserve">
      Для выполнения регламентных работ со штабелями, а также проезда механизмов и пожарных машин расстояние от границы подошвы штабелей до ограждающего забора или фундамента подкрановых путей должно быть не менее 3 м, а до наружной грани головки рельса или бордюра автодороги не менее 2 м. </w:t>
      </w:r>
    </w:p>
    <w:p>
      <w:pPr>
        <w:spacing w:after="0"/>
        <w:ind w:left="0"/>
        <w:jc w:val="both"/>
      </w:pPr>
      <w:r>
        <w:rPr>
          <w:rFonts w:ascii="Times New Roman"/>
          <w:b w:val="false"/>
          <w:i w:val="false"/>
          <w:color w:val="000000"/>
          <w:sz w:val="28"/>
        </w:rPr>
        <w:t xml:space="preserve">
      Не допускается засыпать проезды твердым топливом и загромождать их оборудованием. </w:t>
      </w:r>
    </w:p>
    <w:p>
      <w:pPr>
        <w:spacing w:after="0"/>
        <w:ind w:left="0"/>
        <w:jc w:val="both"/>
      </w:pPr>
      <w:r>
        <w:rPr>
          <w:rFonts w:ascii="Times New Roman"/>
          <w:b w:val="false"/>
          <w:i w:val="false"/>
          <w:color w:val="000000"/>
          <w:sz w:val="28"/>
        </w:rPr>
        <w:t xml:space="preserve">
      5) На складе должен быть обеспечен систематический контроль за температурой в штабелях угля путем установки в откосах контрольных железных труб и термометров или другим безопасным способом. </w:t>
      </w:r>
    </w:p>
    <w:p>
      <w:pPr>
        <w:spacing w:after="0"/>
        <w:ind w:left="0"/>
        <w:jc w:val="both"/>
      </w:pPr>
      <w:r>
        <w:rPr>
          <w:rFonts w:ascii="Times New Roman"/>
          <w:b w:val="false"/>
          <w:i w:val="false"/>
          <w:color w:val="000000"/>
          <w:sz w:val="28"/>
        </w:rPr>
        <w:t xml:space="preserve">
      При повышении температуры выше 60 оС необходимо производить уплотнение штабеля в местах повышения температуры, выемку разогревшегося угля или применять другие безопасные методы по снижению температуры. </w:t>
      </w:r>
    </w:p>
    <w:p>
      <w:pPr>
        <w:spacing w:after="0"/>
        <w:ind w:left="0"/>
        <w:jc w:val="both"/>
      </w:pPr>
      <w:r>
        <w:rPr>
          <w:rFonts w:ascii="Times New Roman"/>
          <w:b w:val="false"/>
          <w:i w:val="false"/>
          <w:color w:val="000000"/>
          <w:sz w:val="28"/>
        </w:rPr>
        <w:t xml:space="preserve">
      Штабели, в которых отмечается повышение температуры, следует расходовать в первую очередь. </w:t>
      </w:r>
    </w:p>
    <w:p>
      <w:pPr>
        <w:spacing w:after="0"/>
        <w:ind w:left="0"/>
        <w:jc w:val="both"/>
      </w:pPr>
      <w:r>
        <w:rPr>
          <w:rFonts w:ascii="Times New Roman"/>
          <w:b w:val="false"/>
          <w:i w:val="false"/>
          <w:color w:val="000000"/>
          <w:sz w:val="28"/>
        </w:rPr>
        <w:t xml:space="preserve">
      6) Тушение или охлаждение угля водой непосредственно в штабелях не допускается. Загоревшийся уголь следует тушить водой только после выемки из штабеля. </w:t>
      </w:r>
    </w:p>
    <w:p>
      <w:pPr>
        <w:spacing w:after="0"/>
        <w:ind w:left="0"/>
        <w:jc w:val="both"/>
      </w:pPr>
      <w:r>
        <w:rPr>
          <w:rFonts w:ascii="Times New Roman"/>
          <w:b w:val="false"/>
          <w:i w:val="false"/>
          <w:color w:val="000000"/>
          <w:sz w:val="28"/>
        </w:rPr>
        <w:t xml:space="preserve">
      7) Самовозгоревшийся уголь после охлаждения или тушения вновь укладывать в штабеля не допускается. </w:t>
      </w:r>
    </w:p>
    <w:p>
      <w:pPr>
        <w:spacing w:after="0"/>
        <w:ind w:left="0"/>
        <w:jc w:val="both"/>
      </w:pPr>
      <w:r>
        <w:rPr>
          <w:rFonts w:ascii="Times New Roman"/>
          <w:b w:val="false"/>
          <w:i w:val="false"/>
          <w:color w:val="000000"/>
          <w:sz w:val="28"/>
        </w:rPr>
        <w:t xml:space="preserve">
      8) Помещения для хранения угля, устраиваемые в подвальном или первом этаже производственных зданий, должны быть выделены противопожарными преградами (стенами и перегородками). </w:t>
      </w:r>
    </w:p>
    <w:p>
      <w:pPr>
        <w:spacing w:after="0"/>
        <w:ind w:left="0"/>
        <w:jc w:val="left"/>
      </w:pPr>
      <w:r>
        <w:rPr>
          <w:rFonts w:ascii="Times New Roman"/>
          <w:b/>
          <w:i w:val="false"/>
          <w:color w:val="000000"/>
        </w:rPr>
        <w:t xml:space="preserve"> 16. Торговые павильоны и киоски</w:t>
      </w:r>
      <w:r>
        <w:br/>
      </w:r>
      <w:r>
        <w:rPr>
          <w:rFonts w:ascii="Times New Roman"/>
          <w:b/>
          <w:i w:val="false"/>
          <w:color w:val="000000"/>
        </w:rPr>
        <w:t>1. Общие требования</w:t>
      </w:r>
    </w:p>
    <w:p>
      <w:pPr>
        <w:spacing w:after="0"/>
        <w:ind w:left="0"/>
        <w:jc w:val="both"/>
      </w:pPr>
      <w:r>
        <w:rPr>
          <w:rFonts w:ascii="Times New Roman"/>
          <w:b w:val="false"/>
          <w:i w:val="false"/>
          <w:color w:val="000000"/>
          <w:sz w:val="28"/>
        </w:rPr>
        <w:t xml:space="preserve">
      1) Степень огнестойкости зданий торговых киосков и одноэтажных павильонов площадью до 20 м2 включительно не регламентируется. </w:t>
      </w:r>
    </w:p>
    <w:p>
      <w:pPr>
        <w:spacing w:after="0"/>
        <w:ind w:left="0"/>
        <w:jc w:val="both"/>
      </w:pPr>
      <w:r>
        <w:rPr>
          <w:rFonts w:ascii="Times New Roman"/>
          <w:b w:val="false"/>
          <w:i w:val="false"/>
          <w:color w:val="000000"/>
          <w:sz w:val="28"/>
        </w:rPr>
        <w:t xml:space="preserve">
      Степень огнестойкости, допустимое количество этажей и площадь этажа торговых павильонов большей площади следует определять по действующим строительным нормам и правилам. </w:t>
      </w:r>
    </w:p>
    <w:p>
      <w:pPr>
        <w:spacing w:after="0"/>
        <w:ind w:left="0"/>
        <w:jc w:val="both"/>
      </w:pPr>
      <w:r>
        <w:rPr>
          <w:rFonts w:ascii="Times New Roman"/>
          <w:b w:val="false"/>
          <w:i w:val="false"/>
          <w:color w:val="000000"/>
          <w:sz w:val="28"/>
        </w:rPr>
        <w:t xml:space="preserve">
      2) Павильоны и киоски, предназначенные для торговли горючими жидкостями и газами, следует выполнять I, II, IIIa степеней огнестойкости, как правило, отдельно стоящими, или в группе с киосками, торгующими аналогичными товарами. </w:t>
      </w:r>
    </w:p>
    <w:p>
      <w:pPr>
        <w:spacing w:after="0"/>
        <w:ind w:left="0"/>
        <w:jc w:val="both"/>
      </w:pPr>
      <w:r>
        <w:rPr>
          <w:rFonts w:ascii="Times New Roman"/>
          <w:b w:val="false"/>
          <w:i w:val="false"/>
          <w:color w:val="000000"/>
          <w:sz w:val="28"/>
        </w:rPr>
        <w:t xml:space="preserve">
      3) Внутренние запоры, устанавливаемые на дверях и используемые в период нахождения в сооружении людей, должны быть легкооткрываемыми. </w:t>
      </w:r>
    </w:p>
    <w:p>
      <w:pPr>
        <w:spacing w:after="0"/>
        <w:ind w:left="0"/>
        <w:jc w:val="both"/>
      </w:pPr>
      <w:r>
        <w:rPr>
          <w:rFonts w:ascii="Times New Roman"/>
          <w:b w:val="false"/>
          <w:i w:val="false"/>
          <w:color w:val="000000"/>
          <w:sz w:val="28"/>
        </w:rPr>
        <w:t xml:space="preserve">
      4) Отопление киосков, устанавливаемых в населенных пунктах, следует применять электрическое (с применением масляных радиаторов, греющих панелей - имеющих сертификат соответствия), паровое или водяное. </w:t>
      </w:r>
    </w:p>
    <w:p>
      <w:pPr>
        <w:spacing w:after="0"/>
        <w:ind w:left="0"/>
        <w:jc w:val="both"/>
      </w:pPr>
      <w:r>
        <w:rPr>
          <w:rFonts w:ascii="Times New Roman"/>
          <w:b w:val="false"/>
          <w:i w:val="false"/>
          <w:color w:val="000000"/>
          <w:sz w:val="28"/>
        </w:rPr>
        <w:t xml:space="preserve">
      В киосках, устанавливаемых вне населенных пунктов, допускается применять печное отопление с соблюдением требований СНиП 2.04.05-91*. </w:t>
      </w:r>
    </w:p>
    <w:p>
      <w:pPr>
        <w:spacing w:after="0"/>
        <w:ind w:left="0"/>
        <w:jc w:val="both"/>
      </w:pPr>
      <w:r>
        <w:rPr>
          <w:rFonts w:ascii="Times New Roman"/>
          <w:b w:val="false"/>
          <w:i w:val="false"/>
          <w:color w:val="000000"/>
          <w:sz w:val="28"/>
        </w:rPr>
        <w:t xml:space="preserve">
      5) Электрооборудование киосков должно соответствовать требованиям ПУЭ. </w:t>
      </w:r>
    </w:p>
    <w:p>
      <w:pPr>
        <w:spacing w:after="0"/>
        <w:ind w:left="0"/>
        <w:jc w:val="both"/>
      </w:pPr>
      <w:r>
        <w:rPr>
          <w:rFonts w:ascii="Times New Roman"/>
          <w:b w:val="false"/>
          <w:i w:val="false"/>
          <w:color w:val="000000"/>
          <w:sz w:val="28"/>
        </w:rPr>
        <w:t xml:space="preserve">
      Электросветильники с лампами накаливания следует использовать с защитными колпаками, а с люминесцентными лампами - бесстартерные. </w:t>
      </w:r>
    </w:p>
    <w:p>
      <w:pPr>
        <w:spacing w:after="0"/>
        <w:ind w:left="0"/>
        <w:jc w:val="both"/>
      </w:pPr>
      <w:r>
        <w:rPr>
          <w:rFonts w:ascii="Times New Roman"/>
          <w:b w:val="false"/>
          <w:i w:val="false"/>
          <w:color w:val="000000"/>
          <w:sz w:val="28"/>
        </w:rPr>
        <w:t xml:space="preserve">
      Для обесточивания электрической сети павильона или киоска и группы сооружений отключающее устройство должно быть установлено на негорючем основании. </w:t>
      </w:r>
    </w:p>
    <w:p>
      <w:pPr>
        <w:spacing w:after="0"/>
        <w:ind w:left="0"/>
        <w:jc w:val="both"/>
      </w:pPr>
      <w:r>
        <w:rPr>
          <w:rFonts w:ascii="Times New Roman"/>
          <w:b w:val="false"/>
          <w:i w:val="false"/>
          <w:color w:val="000000"/>
          <w:sz w:val="28"/>
        </w:rPr>
        <w:t xml:space="preserve">
      6) Киоски и павильоны следует оборудовать автоматической пожарной сигнализацией с выводом звукового и светового сигнала на фасад сооружения или непосредственно в защищаемое помещение (автономные пожарные извещатели). </w:t>
      </w:r>
    </w:p>
    <w:p>
      <w:pPr>
        <w:spacing w:after="0"/>
        <w:ind w:left="0"/>
        <w:jc w:val="both"/>
      </w:pPr>
      <w:r>
        <w:rPr>
          <w:rFonts w:ascii="Times New Roman"/>
          <w:b w:val="false"/>
          <w:i w:val="false"/>
          <w:color w:val="000000"/>
          <w:sz w:val="28"/>
        </w:rPr>
        <w:t xml:space="preserve">
      7) Павильоны и киоски, отнесенные к IV группе объектов по пожарной опасности, подлежат ежегодной паспортизации на основании заключения органов государственного пожарного надзора. </w:t>
      </w:r>
    </w:p>
    <w:p>
      <w:pPr>
        <w:spacing w:after="0"/>
        <w:ind w:left="0"/>
        <w:jc w:val="both"/>
      </w:pPr>
      <w:r>
        <w:rPr>
          <w:rFonts w:ascii="Times New Roman"/>
          <w:b w:val="false"/>
          <w:i w:val="false"/>
          <w:color w:val="000000"/>
          <w:sz w:val="28"/>
        </w:rPr>
        <w:t xml:space="preserve">
      Иностранные юридические и физические лица (если они не пользуются условиями экстерриториальности), а также лица без гражданства получают на объект паспорт наравне с юридическими и физическими лицами Республики Казахстан. </w:t>
      </w:r>
    </w:p>
    <w:p>
      <w:pPr>
        <w:spacing w:after="0"/>
        <w:ind w:left="0"/>
        <w:jc w:val="both"/>
      </w:pPr>
      <w:r>
        <w:rPr>
          <w:rFonts w:ascii="Times New Roman"/>
          <w:b w:val="false"/>
          <w:i w:val="false"/>
          <w:color w:val="000000"/>
          <w:sz w:val="28"/>
        </w:rPr>
        <w:t xml:space="preserve">
      8) Объектами IV группы по пожарной опасности считаются: </w:t>
      </w:r>
    </w:p>
    <w:p>
      <w:pPr>
        <w:spacing w:after="0"/>
        <w:ind w:left="0"/>
        <w:jc w:val="both"/>
      </w:pPr>
      <w:r>
        <w:rPr>
          <w:rFonts w:ascii="Times New Roman"/>
          <w:b w:val="false"/>
          <w:i w:val="false"/>
          <w:color w:val="000000"/>
          <w:sz w:val="28"/>
        </w:rPr>
        <w:t xml:space="preserve">
      - Не отнесенные к I, II, III группам объекты: </w:t>
      </w:r>
    </w:p>
    <w:p>
      <w:pPr>
        <w:spacing w:after="0"/>
        <w:ind w:left="0"/>
        <w:jc w:val="both"/>
      </w:pPr>
      <w:r>
        <w:rPr>
          <w:rFonts w:ascii="Times New Roman"/>
          <w:b w:val="false"/>
          <w:i w:val="false"/>
          <w:color w:val="000000"/>
          <w:sz w:val="28"/>
        </w:rPr>
        <w:t xml:space="preserve">
      предприятия по ремонту и обслуживанию транспорта, а также отдельных агрегатов, узлов и т.п.; </w:t>
      </w:r>
    </w:p>
    <w:p>
      <w:pPr>
        <w:spacing w:after="0"/>
        <w:ind w:left="0"/>
        <w:jc w:val="both"/>
      </w:pPr>
      <w:r>
        <w:rPr>
          <w:rFonts w:ascii="Times New Roman"/>
          <w:b w:val="false"/>
          <w:i w:val="false"/>
          <w:color w:val="000000"/>
          <w:sz w:val="28"/>
        </w:rPr>
        <w:t xml:space="preserve">
      кооперативные стоянки транспорта и гаражи; </w:t>
      </w:r>
    </w:p>
    <w:p>
      <w:pPr>
        <w:spacing w:after="0"/>
        <w:ind w:left="0"/>
        <w:jc w:val="both"/>
      </w:pPr>
      <w:r>
        <w:rPr>
          <w:rFonts w:ascii="Times New Roman"/>
          <w:b w:val="false"/>
          <w:i w:val="false"/>
          <w:color w:val="000000"/>
          <w:sz w:val="28"/>
        </w:rPr>
        <w:t xml:space="preserve">
      автозаправочные станции всех типов и видов. </w:t>
      </w:r>
    </w:p>
    <w:p>
      <w:pPr>
        <w:spacing w:after="0"/>
        <w:ind w:left="0"/>
        <w:jc w:val="both"/>
      </w:pPr>
      <w:r>
        <w:rPr>
          <w:rFonts w:ascii="Times New Roman"/>
          <w:b w:val="false"/>
          <w:i w:val="false"/>
          <w:color w:val="000000"/>
          <w:sz w:val="28"/>
        </w:rPr>
        <w:t xml:space="preserve">
      - Отдельно стоящие торговые павильоны, киоски, приемные пункты, ремонтные мастерские, обменные пункты валюты - площадью до 20 кв.м включительно, контейнера, с которых производится реализация товаров народного потребления, в том числе, располагаемых на территориях оптовых рынков и базаров. </w:t>
      </w:r>
    </w:p>
    <w:p>
      <w:pPr>
        <w:spacing w:after="0"/>
        <w:ind w:left="0"/>
        <w:jc w:val="both"/>
      </w:pPr>
      <w:r>
        <w:rPr>
          <w:rFonts w:ascii="Times New Roman"/>
          <w:b w:val="false"/>
          <w:i w:val="false"/>
          <w:color w:val="000000"/>
          <w:sz w:val="28"/>
        </w:rPr>
        <w:t xml:space="preserve">
      - Встроенные-пристроенные в общественные, жилые здания и сооружения: </w:t>
      </w:r>
    </w:p>
    <w:p>
      <w:pPr>
        <w:spacing w:after="0"/>
        <w:ind w:left="0"/>
        <w:jc w:val="both"/>
      </w:pPr>
      <w:r>
        <w:rPr>
          <w:rFonts w:ascii="Times New Roman"/>
          <w:b w:val="false"/>
          <w:i w:val="false"/>
          <w:color w:val="000000"/>
          <w:sz w:val="28"/>
        </w:rPr>
        <w:t xml:space="preserve">
      предприятия торговли, бытового обслуживания, питания, физкультурно-оздоровительные комплексы, библиотеки, аптеки, медицинские кабинеты, сбербанки, пивные бары, ЗАГСы, художественные мастерские, залы торжеств, молочные кухни, музеи и выставки - площадью до 500 кв.м; </w:t>
      </w:r>
    </w:p>
    <w:p>
      <w:pPr>
        <w:spacing w:after="0"/>
        <w:ind w:left="0"/>
        <w:jc w:val="both"/>
      </w:pPr>
      <w:r>
        <w:rPr>
          <w:rFonts w:ascii="Times New Roman"/>
          <w:b w:val="false"/>
          <w:i w:val="false"/>
          <w:color w:val="000000"/>
          <w:sz w:val="28"/>
        </w:rPr>
        <w:t xml:space="preserve">
      офисы, залы дискотек, игровые заведения, пункты видео-, аудио записи и проката, обменные пункты валюты, диспетчерские пункты, переговорные пункты связи, фотосалоны, похоронные бюро (обрядов), конторы, киоски, ремонтные мастерские, мини-производства (допустимые к размещению), тиры, бильярдные, копировально-множительные, транспортные агентства, кассовые павильоны - независимо от площади. </w:t>
      </w:r>
    </w:p>
    <w:p>
      <w:pPr>
        <w:spacing w:after="0"/>
        <w:ind w:left="0"/>
        <w:jc w:val="both"/>
      </w:pPr>
      <w:r>
        <w:rPr>
          <w:rFonts w:ascii="Times New Roman"/>
          <w:b w:val="false"/>
          <w:i w:val="false"/>
          <w:color w:val="000000"/>
          <w:sz w:val="28"/>
        </w:rPr>
        <w:t xml:space="preserve">
      - Прочие объекты, не отнесенные органами государственного пожарного надзора к объектам I, II, III групп. </w:t>
      </w:r>
    </w:p>
    <w:p>
      <w:pPr>
        <w:spacing w:after="0"/>
        <w:ind w:left="0"/>
        <w:jc w:val="both"/>
      </w:pPr>
      <w:r>
        <w:rPr>
          <w:rFonts w:ascii="Times New Roman"/>
          <w:b w:val="false"/>
          <w:i w:val="false"/>
          <w:color w:val="000000"/>
          <w:sz w:val="28"/>
        </w:rPr>
        <w:t xml:space="preserve">
      9) В каждом киоске должны иметься первичные средства пожаротушения в соответствии с нормами обязательного приложения 5. </w:t>
      </w:r>
    </w:p>
    <w:bookmarkStart w:name="z91" w:id="73"/>
    <w:p>
      <w:pPr>
        <w:spacing w:after="0"/>
        <w:ind w:left="0"/>
        <w:jc w:val="both"/>
      </w:pPr>
      <w:r>
        <w:rPr>
          <w:rFonts w:ascii="Times New Roman"/>
          <w:b w:val="false"/>
          <w:i w:val="false"/>
          <w:color w:val="000000"/>
          <w:sz w:val="28"/>
        </w:rPr>
        <w:t xml:space="preserve">
       </w:t>
      </w:r>
    </w:p>
    <w:bookmarkEnd w:id="73"/>
    <w:p>
      <w:pPr>
        <w:spacing w:after="0"/>
        <w:ind w:left="0"/>
        <w:jc w:val="left"/>
      </w:pPr>
      <w:r>
        <w:rPr>
          <w:rFonts w:ascii="Times New Roman"/>
          <w:b/>
          <w:i w:val="false"/>
          <w:color w:val="000000"/>
        </w:rPr>
        <w:t xml:space="preserve"> 2. Размещение киосков и павильонов</w:t>
      </w:r>
    </w:p>
    <w:bookmarkStart w:name="z92" w:id="74"/>
    <w:p>
      <w:pPr>
        <w:spacing w:after="0"/>
        <w:ind w:left="0"/>
        <w:jc w:val="left"/>
      </w:pPr>
    </w:p>
    <w:bookmarkEnd w:id="74"/>
    <w:p>
      <w:pPr>
        <w:spacing w:after="0"/>
        <w:ind w:left="0"/>
        <w:jc w:val="both"/>
      </w:pPr>
      <w:r>
        <w:rPr>
          <w:rFonts w:ascii="Times New Roman"/>
          <w:b w:val="false"/>
          <w:i w:val="false"/>
          <w:color w:val="000000"/>
          <w:sz w:val="28"/>
        </w:rPr>
        <w:t xml:space="preserve">
      1) Места размещения киосков и павильонов подлежат согласованию в порядке, установленном территориальными органами исполнительной власти. </w:t>
      </w:r>
    </w:p>
    <w:p>
      <w:pPr>
        <w:spacing w:after="0"/>
        <w:ind w:left="0"/>
        <w:jc w:val="both"/>
      </w:pPr>
      <w:r>
        <w:rPr>
          <w:rFonts w:ascii="Times New Roman"/>
          <w:b w:val="false"/>
          <w:i w:val="false"/>
          <w:color w:val="000000"/>
          <w:sz w:val="28"/>
        </w:rPr>
        <w:t xml:space="preserve">
      2) На отведенной территории допускается установка киосков, а также одноэтажных павильонов площадью до 20 м2 включительно - группами. </w:t>
      </w:r>
    </w:p>
    <w:p>
      <w:pPr>
        <w:spacing w:after="0"/>
        <w:ind w:left="0"/>
        <w:jc w:val="both"/>
      </w:pPr>
      <w:r>
        <w:rPr>
          <w:rFonts w:ascii="Times New Roman"/>
          <w:b w:val="false"/>
          <w:i w:val="false"/>
          <w:color w:val="000000"/>
          <w:sz w:val="28"/>
        </w:rPr>
        <w:t xml:space="preserve">
      В одной группе может размещаться не более 10 сооружений независимо от степеней их огнестойкости. </w:t>
      </w:r>
    </w:p>
    <w:p>
      <w:pPr>
        <w:spacing w:after="0"/>
        <w:ind w:left="0"/>
        <w:jc w:val="both"/>
      </w:pPr>
      <w:r>
        <w:rPr>
          <w:rFonts w:ascii="Times New Roman"/>
          <w:b w:val="false"/>
          <w:i w:val="false"/>
          <w:color w:val="000000"/>
          <w:sz w:val="28"/>
        </w:rPr>
        <w:t xml:space="preserve">
      Расстояние между ними в группе не нормируется. </w:t>
      </w:r>
    </w:p>
    <w:p>
      <w:pPr>
        <w:spacing w:after="0"/>
        <w:ind w:left="0"/>
        <w:jc w:val="both"/>
      </w:pPr>
      <w:r>
        <w:rPr>
          <w:rFonts w:ascii="Times New Roman"/>
          <w:b w:val="false"/>
          <w:i w:val="false"/>
          <w:color w:val="000000"/>
          <w:sz w:val="28"/>
        </w:rPr>
        <w:t xml:space="preserve">
      3) Расстояние между группами, указанными в пункте 2, между павильонами и киосками площадью более 20 м2, а также между павильонами и киосками, предназначенными для продажи горючих жидкостей и газов (независимо от площади), следует принимать в соответствии с таблицей 1.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Степень огнестойкости ! Расстояние, м, при степени огнестойкости ! </w:t>
      </w:r>
    </w:p>
    <w:p>
      <w:pPr>
        <w:spacing w:after="0"/>
        <w:ind w:left="0"/>
        <w:jc w:val="both"/>
      </w:pPr>
      <w:r>
        <w:rPr>
          <w:rFonts w:ascii="Times New Roman"/>
          <w:b w:val="false"/>
          <w:i w:val="false"/>
          <w:color w:val="000000"/>
          <w:sz w:val="28"/>
        </w:rPr>
        <w:t xml:space="preserve">
      сооружений в группе ! киосков и павильонов !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 I, II, III ! IIIa, IIIб, IV, IVa, V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I, II, III ! 6 ! 8 ! </w:t>
      </w:r>
    </w:p>
    <w:p>
      <w:pPr>
        <w:spacing w:after="0"/>
        <w:ind w:left="0"/>
        <w:jc w:val="both"/>
      </w:pPr>
      <w:r>
        <w:rPr>
          <w:rFonts w:ascii="Times New Roman"/>
          <w:b w:val="false"/>
          <w:i w:val="false"/>
          <w:color w:val="000000"/>
          <w:sz w:val="28"/>
        </w:rPr>
        <w:t xml:space="preserve">
      IIIa, IIIб, IV, IVa, V ! 8 ! 10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Примечание: при наличии в группе киосков и павильонов различных степеней огнестойкости расстояние от группы до соседних зданий принимается по сооружению, имеющему наиболее низкую степень огнестойкости. </w:t>
      </w:r>
    </w:p>
    <w:bookmarkStart w:name="z94" w:id="75"/>
    <w:p>
      <w:pPr>
        <w:spacing w:after="0"/>
        <w:ind w:left="0"/>
        <w:jc w:val="both"/>
      </w:pPr>
      <w:r>
        <w:rPr>
          <w:rFonts w:ascii="Times New Roman"/>
          <w:b w:val="false"/>
          <w:i w:val="false"/>
          <w:color w:val="000000"/>
          <w:sz w:val="28"/>
        </w:rPr>
        <w:t xml:space="preserve">
       </w:t>
      </w:r>
    </w:p>
    <w:bookmarkEnd w:id="75"/>
    <w:p>
      <w:pPr>
        <w:spacing w:after="0"/>
        <w:ind w:left="0"/>
        <w:jc w:val="both"/>
      </w:pPr>
      <w:r>
        <w:rPr>
          <w:rFonts w:ascii="Times New Roman"/>
          <w:b w:val="false"/>
          <w:i w:val="false"/>
          <w:color w:val="000000"/>
          <w:sz w:val="28"/>
        </w:rPr>
        <w:t xml:space="preserve">
      4) Расстояния от отдельно стоящих киосков (павильонов) и групп сооружений, указанных в пункте 2, до жилых, общественных и вспомогательных зданий промышленных предприятий и до производственных зданий, а также между торговыми павильонами площадью более 20 м2 принимаются в соответствии с нормами по планировке и застройке городов и сельских поселений. </w:t>
      </w:r>
    </w:p>
    <w:p>
      <w:pPr>
        <w:spacing w:after="0"/>
        <w:ind w:left="0"/>
        <w:jc w:val="both"/>
      </w:pPr>
      <w:r>
        <w:rPr>
          <w:rFonts w:ascii="Times New Roman"/>
          <w:b w:val="false"/>
          <w:i w:val="false"/>
          <w:color w:val="000000"/>
          <w:sz w:val="28"/>
        </w:rPr>
        <w:t xml:space="preserve">
      5) Места сбора сгораемых отходов следует размещать на расстоянии не менее 15 м от киосков и павильонов. </w:t>
      </w:r>
    </w:p>
    <w:p>
      <w:pPr>
        <w:spacing w:after="0"/>
        <w:ind w:left="0"/>
        <w:jc w:val="both"/>
      </w:pPr>
      <w:r>
        <w:rPr>
          <w:rFonts w:ascii="Times New Roman"/>
          <w:b w:val="false"/>
          <w:i w:val="false"/>
          <w:color w:val="000000"/>
          <w:sz w:val="28"/>
        </w:rPr>
        <w:t xml:space="preserve">
      6) Помещения для хранения упаковочных материалов и инвентаря следует предусматривать площадью не более 5 м2. </w:t>
      </w:r>
    </w:p>
    <w:bookmarkStart w:name="z95" w:id="76"/>
    <w:p>
      <w:pPr>
        <w:spacing w:after="0"/>
        <w:ind w:left="0"/>
        <w:jc w:val="both"/>
      </w:pPr>
      <w:r>
        <w:rPr>
          <w:rFonts w:ascii="Times New Roman"/>
          <w:b w:val="false"/>
          <w:i w:val="false"/>
          <w:color w:val="000000"/>
          <w:sz w:val="28"/>
        </w:rPr>
        <w:t xml:space="preserve">
       </w:t>
      </w:r>
    </w:p>
    <w:bookmarkEnd w:id="76"/>
    <w:p>
      <w:pPr>
        <w:spacing w:after="0"/>
        <w:ind w:left="0"/>
        <w:jc w:val="left"/>
      </w:pPr>
      <w:r>
        <w:rPr>
          <w:rFonts w:ascii="Times New Roman"/>
          <w:b/>
          <w:i w:val="false"/>
          <w:color w:val="000000"/>
        </w:rPr>
        <w:t xml:space="preserve"> 17. Автозаправочные станции&lt;*&gt;</w:t>
      </w:r>
    </w:p>
    <w:p>
      <w:pPr>
        <w:spacing w:after="0"/>
        <w:ind w:left="0"/>
        <w:jc w:val="both"/>
      </w:pPr>
      <w:r>
        <w:rPr>
          <w:rFonts w:ascii="Times New Roman"/>
          <w:b w:val="false"/>
          <w:i w:val="false"/>
          <w:color w:val="000000"/>
          <w:sz w:val="28"/>
        </w:rPr>
        <w:t xml:space="preserve">
      &lt;*&gt;Сноска. Правила дополнены главой 17 согласно приказу Агентства РК по чрезвычайным ситуациям от 19 сентября 2000 года N 214 </w:t>
      </w:r>
      <w:r>
        <w:rPr>
          <w:rFonts w:ascii="Times New Roman"/>
          <w:b w:val="false"/>
          <w:i w:val="false"/>
          <w:color w:val="000000"/>
          <w:sz w:val="28"/>
        </w:rPr>
        <w:t xml:space="preserve">V001273_ </w:t>
      </w:r>
      <w:r>
        <w:rPr>
          <w:rFonts w:ascii="Times New Roman"/>
          <w:b w:val="false"/>
          <w:i w:val="false"/>
          <w:color w:val="000000"/>
          <w:sz w:val="28"/>
        </w:rPr>
        <w:t xml:space="preserve"> . </w:t>
      </w:r>
    </w:p>
    <w:bookmarkStart w:name="z96" w:id="77"/>
    <w:p>
      <w:pPr>
        <w:spacing w:after="0"/>
        <w:ind w:left="0"/>
        <w:jc w:val="both"/>
      </w:pPr>
      <w:r>
        <w:rPr>
          <w:rFonts w:ascii="Times New Roman"/>
          <w:b w:val="false"/>
          <w:i w:val="false"/>
          <w:color w:val="000000"/>
          <w:sz w:val="28"/>
        </w:rPr>
        <w:t xml:space="preserve">
       </w:t>
      </w:r>
    </w:p>
    <w:bookmarkEnd w:id="77"/>
    <w:p>
      <w:pPr>
        <w:spacing w:after="0"/>
        <w:ind w:left="0"/>
        <w:jc w:val="left"/>
      </w:pPr>
      <w:r>
        <w:rPr>
          <w:rFonts w:ascii="Times New Roman"/>
          <w:b/>
          <w:i w:val="false"/>
          <w:color w:val="000000"/>
        </w:rPr>
        <w:t xml:space="preserve">  1. Общие положения</w:t>
      </w:r>
    </w:p>
    <w:bookmarkStart w:name="z97" w:id="78"/>
    <w:p>
      <w:pPr>
        <w:spacing w:after="0"/>
        <w:ind w:left="0"/>
        <w:jc w:val="left"/>
      </w:pPr>
    </w:p>
    <w:bookmarkEnd w:id="78"/>
    <w:p>
      <w:pPr>
        <w:spacing w:after="0"/>
        <w:ind w:left="0"/>
        <w:jc w:val="both"/>
      </w:pPr>
      <w:r>
        <w:rPr>
          <w:rFonts w:ascii="Times New Roman"/>
          <w:b w:val="false"/>
          <w:i w:val="false"/>
          <w:color w:val="000000"/>
          <w:sz w:val="28"/>
        </w:rPr>
        <w:t xml:space="preserve">
      1) В настоящей главе устанавливаются требования пожарной безопасности при эксплуатации автозаправочных станций (далее - АЗС), предназначенных для заправки наземных транспортных средств, а также при проведении ремонтных и регламентных работ. </w:t>
      </w:r>
    </w:p>
    <w:p>
      <w:pPr>
        <w:spacing w:after="0"/>
        <w:ind w:left="0"/>
        <w:jc w:val="both"/>
      </w:pPr>
      <w:r>
        <w:rPr>
          <w:rFonts w:ascii="Times New Roman"/>
          <w:b w:val="false"/>
          <w:i w:val="false"/>
          <w:color w:val="000000"/>
          <w:sz w:val="28"/>
        </w:rPr>
        <w:t xml:space="preserve">
      2) Эксплуатация АЗС допускается при числе работающих штатных сотрудников АЗС, как правило, не менее двух человек. </w:t>
      </w:r>
    </w:p>
    <w:p>
      <w:pPr>
        <w:spacing w:after="0"/>
        <w:ind w:left="0"/>
        <w:jc w:val="both"/>
      </w:pPr>
      <w:r>
        <w:rPr>
          <w:rFonts w:ascii="Times New Roman"/>
          <w:b w:val="false"/>
          <w:i w:val="false"/>
          <w:color w:val="000000"/>
          <w:sz w:val="28"/>
        </w:rPr>
        <w:t xml:space="preserve">
      3) В соответствии с Законом Республики Казахстан </w:t>
      </w:r>
      <w:r>
        <w:rPr>
          <w:rFonts w:ascii="Times New Roman"/>
          <w:b w:val="false"/>
          <w:i w:val="false"/>
          <w:color w:val="000000"/>
          <w:sz w:val="28"/>
        </w:rPr>
        <w:t xml:space="preserve">Z960048_ </w:t>
      </w:r>
      <w:r>
        <w:rPr>
          <w:rFonts w:ascii="Times New Roman"/>
          <w:b w:val="false"/>
          <w:i w:val="false"/>
          <w:color w:val="000000"/>
          <w:sz w:val="28"/>
        </w:rPr>
        <w:t xml:space="preserve"> "О пожарной безопасности" ответственность за противопожарное состояние АЗС несут их владельцы. </w:t>
      </w:r>
    </w:p>
    <w:p>
      <w:pPr>
        <w:spacing w:after="0"/>
        <w:ind w:left="0"/>
        <w:jc w:val="both"/>
      </w:pPr>
      <w:r>
        <w:rPr>
          <w:rFonts w:ascii="Times New Roman"/>
          <w:b w:val="false"/>
          <w:i w:val="false"/>
          <w:color w:val="000000"/>
          <w:sz w:val="28"/>
        </w:rPr>
        <w:t xml:space="preserve">
      4) На основании данной главы владельцы АЗС должны разработать инструкцию о мерах пожарной безопасности. </w:t>
      </w:r>
    </w:p>
    <w:p>
      <w:pPr>
        <w:spacing w:after="0"/>
        <w:ind w:left="0"/>
        <w:jc w:val="both"/>
      </w:pPr>
      <w:r>
        <w:rPr>
          <w:rFonts w:ascii="Times New Roman"/>
          <w:b w:val="false"/>
          <w:i w:val="false"/>
          <w:color w:val="000000"/>
          <w:sz w:val="28"/>
        </w:rPr>
        <w:t xml:space="preserve">
      В инструкции указывается: </w:t>
      </w:r>
    </w:p>
    <w:p>
      <w:pPr>
        <w:spacing w:after="0"/>
        <w:ind w:left="0"/>
        <w:jc w:val="both"/>
      </w:pPr>
      <w:r>
        <w:rPr>
          <w:rFonts w:ascii="Times New Roman"/>
          <w:b w:val="false"/>
          <w:i w:val="false"/>
          <w:color w:val="000000"/>
          <w:sz w:val="28"/>
        </w:rPr>
        <w:t xml:space="preserve">
      порядок приема нефтепродуктов, условия его хранения и отпуска потребителям; </w:t>
      </w:r>
    </w:p>
    <w:p>
      <w:pPr>
        <w:spacing w:after="0"/>
        <w:ind w:left="0"/>
        <w:jc w:val="both"/>
      </w:pPr>
      <w:r>
        <w:rPr>
          <w:rFonts w:ascii="Times New Roman"/>
          <w:b w:val="false"/>
          <w:i w:val="false"/>
          <w:color w:val="000000"/>
          <w:sz w:val="28"/>
        </w:rPr>
        <w:t xml:space="preserve">
      порядок содержания территории; </w:t>
      </w:r>
    </w:p>
    <w:p>
      <w:pPr>
        <w:spacing w:after="0"/>
        <w:ind w:left="0"/>
        <w:jc w:val="both"/>
      </w:pPr>
      <w:r>
        <w:rPr>
          <w:rFonts w:ascii="Times New Roman"/>
          <w:b w:val="false"/>
          <w:i w:val="false"/>
          <w:color w:val="000000"/>
          <w:sz w:val="28"/>
        </w:rPr>
        <w:t xml:space="preserve">
      специальные противопожарные мероприятия, несоблюдение которых может вызвать пожар; </w:t>
      </w:r>
    </w:p>
    <w:p>
      <w:pPr>
        <w:spacing w:after="0"/>
        <w:ind w:left="0"/>
        <w:jc w:val="both"/>
      </w:pPr>
      <w:r>
        <w:rPr>
          <w:rFonts w:ascii="Times New Roman"/>
          <w:b w:val="false"/>
          <w:i w:val="false"/>
          <w:color w:val="000000"/>
          <w:sz w:val="28"/>
        </w:rPr>
        <w:t xml:space="preserve">
      правила содержания средств пожаротушения, приведение их в действие и вызов подразделений противопожарной службы при обнаружении пожара; </w:t>
      </w:r>
    </w:p>
    <w:p>
      <w:pPr>
        <w:spacing w:after="0"/>
        <w:ind w:left="0"/>
        <w:jc w:val="both"/>
      </w:pPr>
      <w:r>
        <w:rPr>
          <w:rFonts w:ascii="Times New Roman"/>
          <w:b w:val="false"/>
          <w:i w:val="false"/>
          <w:color w:val="000000"/>
          <w:sz w:val="28"/>
        </w:rPr>
        <w:t xml:space="preserve">
      порядок сбора, хранения и удаления промасленных обтирочных материалов и песка, хранение спецодежды, уборки помещений и очистки технологического оборудования; </w:t>
      </w:r>
    </w:p>
    <w:p>
      <w:pPr>
        <w:spacing w:after="0"/>
        <w:ind w:left="0"/>
        <w:jc w:val="both"/>
      </w:pPr>
      <w:r>
        <w:rPr>
          <w:rFonts w:ascii="Times New Roman"/>
          <w:b w:val="false"/>
          <w:i w:val="false"/>
          <w:color w:val="000000"/>
          <w:sz w:val="28"/>
        </w:rPr>
        <w:t xml:space="preserve">
      обязанности и действия персонала АЗС при возникновении пожароопасных ситуаций и пожаре до прибытия подразделений противопожарной службы; </w:t>
      </w:r>
    </w:p>
    <w:p>
      <w:pPr>
        <w:spacing w:after="0"/>
        <w:ind w:left="0"/>
        <w:jc w:val="both"/>
      </w:pPr>
      <w:r>
        <w:rPr>
          <w:rFonts w:ascii="Times New Roman"/>
          <w:b w:val="false"/>
          <w:i w:val="false"/>
          <w:color w:val="000000"/>
          <w:sz w:val="28"/>
        </w:rPr>
        <w:t xml:space="preserve">
      другие специфические особенности АЗС. </w:t>
      </w:r>
    </w:p>
    <w:p>
      <w:pPr>
        <w:spacing w:after="0"/>
        <w:ind w:left="0"/>
        <w:jc w:val="both"/>
      </w:pPr>
      <w:r>
        <w:rPr>
          <w:rFonts w:ascii="Times New Roman"/>
          <w:b w:val="false"/>
          <w:i w:val="false"/>
          <w:color w:val="000000"/>
          <w:sz w:val="28"/>
        </w:rPr>
        <w:t xml:space="preserve">
      5) В разделе инструкции "Обязанности и действия персонала АЗС при возникновении пожароопасной ситуации и пожаре" в обязательном порядке должны регламентироваться следующие действия работников АЗС: </w:t>
      </w:r>
    </w:p>
    <w:p>
      <w:pPr>
        <w:spacing w:after="0"/>
        <w:ind w:left="0"/>
        <w:jc w:val="both"/>
      </w:pPr>
      <w:r>
        <w:rPr>
          <w:rFonts w:ascii="Times New Roman"/>
          <w:b w:val="false"/>
          <w:i w:val="false"/>
          <w:color w:val="000000"/>
          <w:sz w:val="28"/>
        </w:rPr>
        <w:t xml:space="preserve">
      при возникновении пожароопасных ситуаций на АЗС необходимо отключить электропитание технологических систем (кроме электропитания систем противоаварийной и противопожарной защиты), приостановить эксплуатацию АЗС и освободить ее территорию от транспортных средств и посетителей и одновременно с этим приступить к ликвидации пожароопасной ситуации; </w:t>
      </w:r>
    </w:p>
    <w:p>
      <w:pPr>
        <w:spacing w:after="0"/>
        <w:ind w:left="0"/>
        <w:jc w:val="both"/>
      </w:pPr>
      <w:r>
        <w:rPr>
          <w:rFonts w:ascii="Times New Roman"/>
          <w:b w:val="false"/>
          <w:i w:val="false"/>
          <w:color w:val="000000"/>
          <w:sz w:val="28"/>
        </w:rPr>
        <w:t xml:space="preserve">
      при розливе топлива на площади менее 4 кв.м необходимо немедленно перекрыть место утечки и приступить к ликвидации пожароопасной ситуации; </w:t>
      </w:r>
    </w:p>
    <w:p>
      <w:pPr>
        <w:spacing w:after="0"/>
        <w:ind w:left="0"/>
        <w:jc w:val="both"/>
      </w:pPr>
      <w:r>
        <w:rPr>
          <w:rFonts w:ascii="Times New Roman"/>
          <w:b w:val="false"/>
          <w:i w:val="false"/>
          <w:color w:val="000000"/>
          <w:sz w:val="28"/>
        </w:rPr>
        <w:t xml:space="preserve">
      при розливе топлива на площади более 4 кв.м необходимо немедленно покрыть всю площадь розлива топлива воздушно-механической пеной и в последующем поддерживать слой пены толщиной не менее 0,05 м до полного слива топлива в аварийный резервуар; </w:t>
      </w:r>
    </w:p>
    <w:p>
      <w:pPr>
        <w:spacing w:after="0"/>
        <w:ind w:left="0"/>
        <w:jc w:val="both"/>
      </w:pPr>
      <w:r>
        <w:rPr>
          <w:rFonts w:ascii="Times New Roman"/>
          <w:b w:val="false"/>
          <w:i w:val="false"/>
          <w:color w:val="000000"/>
          <w:sz w:val="28"/>
        </w:rPr>
        <w:t xml:space="preserve">
      при розливе топлива в непосредственной близости от автоцистерны (в дальнейшем - АЦ) (при розливе бензина это расстояние принимается до 6 м от края пролива до габаритов АЦ и 3 м при розливе дизельного топлива) включение двигателя АЦ и ее удаление с территории АЗС (если это не грозит жизни людей) необходимо производить только при возникновении загорания разлитого топлива или после удаления загрязненного песка, которым засыпается пролив топлива для ликвидации пожароопасной ситуации. При розливе на большем расстоянии АЦ должна быть немедленно удалена с территории АЗС, объезжая места розлива на расстоянии не менее 6 м от границы пролива бензина и 3 м от границ пролива дизельного топлива; </w:t>
      </w:r>
    </w:p>
    <w:p>
      <w:pPr>
        <w:spacing w:after="0"/>
        <w:ind w:left="0"/>
        <w:jc w:val="both"/>
      </w:pPr>
      <w:r>
        <w:rPr>
          <w:rFonts w:ascii="Times New Roman"/>
          <w:b w:val="false"/>
          <w:i w:val="false"/>
          <w:color w:val="000000"/>
          <w:sz w:val="28"/>
        </w:rPr>
        <w:t xml:space="preserve">
      при загорании оборудования АЦ необходимо приступить к тушению огня при помощи порошковых огнетушителей объемом не менее 50 л каждый и штатными огнетушителями АЦ, а при образовании горящего топлива - дополнительно посредством воздушно-пенных огнетушителей объемом не менее 100 л каждый; </w:t>
      </w:r>
    </w:p>
    <w:p>
      <w:pPr>
        <w:spacing w:after="0"/>
        <w:ind w:left="0"/>
        <w:jc w:val="both"/>
      </w:pPr>
      <w:r>
        <w:rPr>
          <w:rFonts w:ascii="Times New Roman"/>
          <w:b w:val="false"/>
          <w:i w:val="false"/>
          <w:color w:val="000000"/>
          <w:sz w:val="28"/>
        </w:rPr>
        <w:t xml:space="preserve">
      в случае возникновения пожара на АЗС необходимо немедленно сообщить о пожаре противопожарной службе и приступить к тушению огня первичными средствами пожаротушения, одновременно приняв меры к освобождению территории от посетителей и транспортных средств. </w:t>
      </w:r>
    </w:p>
    <w:p>
      <w:pPr>
        <w:spacing w:after="0"/>
        <w:ind w:left="0"/>
        <w:jc w:val="both"/>
      </w:pPr>
      <w:r>
        <w:rPr>
          <w:rFonts w:ascii="Times New Roman"/>
          <w:b w:val="false"/>
          <w:i w:val="false"/>
          <w:color w:val="000000"/>
          <w:sz w:val="28"/>
        </w:rPr>
        <w:t xml:space="preserve">
      6) Все работники АЗС и водители АЦ должны проходить специальную противопожарную подготовку, которая состоит из противопожарного инструктажа (первичного и повторного и занятий по пожарно-техническому минимуму). </w:t>
      </w:r>
    </w:p>
    <w:bookmarkStart w:name="z98" w:id="79"/>
    <w:p>
      <w:pPr>
        <w:spacing w:after="0"/>
        <w:ind w:left="0"/>
        <w:jc w:val="both"/>
      </w:pPr>
      <w:r>
        <w:rPr>
          <w:rFonts w:ascii="Times New Roman"/>
          <w:b w:val="false"/>
          <w:i w:val="false"/>
          <w:color w:val="000000"/>
          <w:sz w:val="28"/>
        </w:rPr>
        <w:t xml:space="preserve">
       </w:t>
      </w:r>
    </w:p>
    <w:bookmarkEnd w:id="79"/>
    <w:p>
      <w:pPr>
        <w:spacing w:after="0"/>
        <w:ind w:left="0"/>
        <w:jc w:val="left"/>
      </w:pPr>
      <w:r>
        <w:rPr>
          <w:rFonts w:ascii="Times New Roman"/>
          <w:b/>
          <w:i w:val="false"/>
          <w:color w:val="000000"/>
        </w:rPr>
        <w:t xml:space="preserve"> 2. Требования к содержанию помещений, зданий, сооружений и</w:t>
      </w:r>
      <w:r>
        <w:br/>
      </w:r>
      <w:r>
        <w:rPr>
          <w:rFonts w:ascii="Times New Roman"/>
          <w:b/>
          <w:i w:val="false"/>
          <w:color w:val="000000"/>
        </w:rPr>
        <w:t>территории АЗС</w:t>
      </w:r>
    </w:p>
    <w:bookmarkStart w:name="z99" w:id="80"/>
    <w:p>
      <w:pPr>
        <w:spacing w:after="0"/>
        <w:ind w:left="0"/>
        <w:jc w:val="left"/>
      </w:pPr>
    </w:p>
    <w:bookmarkEnd w:id="80"/>
    <w:p>
      <w:pPr>
        <w:spacing w:after="0"/>
        <w:ind w:left="0"/>
        <w:jc w:val="both"/>
      </w:pPr>
      <w:r>
        <w:rPr>
          <w:rFonts w:ascii="Times New Roman"/>
          <w:b w:val="false"/>
          <w:i w:val="false"/>
          <w:color w:val="000000"/>
          <w:sz w:val="28"/>
        </w:rPr>
        <w:t xml:space="preserve">
      1) Территория АЗС должна быть спланирована и благоустроена, постоянно очищаться от горючего мусора и розлитых нефтепродуктов. </w:t>
      </w:r>
    </w:p>
    <w:p>
      <w:pPr>
        <w:spacing w:after="0"/>
        <w:ind w:left="0"/>
        <w:jc w:val="both"/>
      </w:pPr>
      <w:r>
        <w:rPr>
          <w:rFonts w:ascii="Times New Roman"/>
          <w:b w:val="false"/>
          <w:i w:val="false"/>
          <w:color w:val="000000"/>
          <w:sz w:val="28"/>
        </w:rPr>
        <w:t xml:space="preserve">
      2) Противопожарные разрывы между зданиями и сооружениями не допускается использовать для складирования различных веществ и материалов, размещения транспортных средств и строительства как капитальных, так и временных объектов. </w:t>
      </w:r>
    </w:p>
    <w:p>
      <w:pPr>
        <w:spacing w:after="0"/>
        <w:ind w:left="0"/>
        <w:jc w:val="both"/>
      </w:pPr>
      <w:r>
        <w:rPr>
          <w:rFonts w:ascii="Times New Roman"/>
          <w:b w:val="false"/>
          <w:i w:val="false"/>
          <w:color w:val="000000"/>
          <w:sz w:val="28"/>
        </w:rPr>
        <w:t xml:space="preserve">
      3) Движение транспортных средств по территории АЗС должно быть, как правило, односторонним. При этом должен быть отдельный въезд и выезд. </w:t>
      </w:r>
    </w:p>
    <w:p>
      <w:pPr>
        <w:spacing w:after="0"/>
        <w:ind w:left="0"/>
        <w:jc w:val="both"/>
      </w:pPr>
      <w:r>
        <w:rPr>
          <w:rFonts w:ascii="Times New Roman"/>
          <w:b w:val="false"/>
          <w:i w:val="false"/>
          <w:color w:val="000000"/>
          <w:sz w:val="28"/>
        </w:rPr>
        <w:t xml:space="preserve">
      4) Перед въездом на территорию АЗС должна быть вывешена схема организации движения транспорта по ее территории и щит с инструкцией, регламентирующей меры пожарной безопасности для водителей и пассажиров. </w:t>
      </w:r>
    </w:p>
    <w:p>
      <w:pPr>
        <w:spacing w:after="0"/>
        <w:ind w:left="0"/>
        <w:jc w:val="both"/>
      </w:pPr>
      <w:r>
        <w:rPr>
          <w:rFonts w:ascii="Times New Roman"/>
          <w:b w:val="false"/>
          <w:i w:val="false"/>
          <w:color w:val="000000"/>
          <w:sz w:val="28"/>
        </w:rPr>
        <w:t xml:space="preserve">
      5) Проезды по территории АЗС, подъезды к водоисточникам и подходы к первичным средствам пожаротушения должны быть всегда сводными. В зимнее время проезды и проходы должны очищаться от снега. </w:t>
      </w:r>
    </w:p>
    <w:p>
      <w:pPr>
        <w:spacing w:after="0"/>
        <w:ind w:left="0"/>
        <w:jc w:val="both"/>
      </w:pPr>
      <w:r>
        <w:rPr>
          <w:rFonts w:ascii="Times New Roman"/>
          <w:b w:val="false"/>
          <w:i w:val="false"/>
          <w:color w:val="000000"/>
          <w:sz w:val="28"/>
        </w:rPr>
        <w:t xml:space="preserve">
      6) Для сбора используемого обтирочного материала и пропитанного нефтепродуктами песка необходимо установить металлические ящики с плотно закрывающимися крышками. Не реже одного раза в неделю обтирочные материалы и пропитанный нефтепродуктами песок должны удаляться за пределы АЗС. </w:t>
      </w:r>
    </w:p>
    <w:p>
      <w:pPr>
        <w:spacing w:after="0"/>
        <w:ind w:left="0"/>
        <w:jc w:val="both"/>
      </w:pPr>
      <w:r>
        <w:rPr>
          <w:rFonts w:ascii="Times New Roman"/>
          <w:b w:val="false"/>
          <w:i w:val="false"/>
          <w:color w:val="000000"/>
          <w:sz w:val="28"/>
        </w:rPr>
        <w:t xml:space="preserve">
      7) На территории АЗС курение запрещается. В зданиях и помещениях сервисного обслуживания водителей и пассажиров могут быть отведены специально оборудованные места для курения. </w:t>
      </w:r>
    </w:p>
    <w:p>
      <w:pPr>
        <w:spacing w:after="0"/>
        <w:ind w:left="0"/>
        <w:jc w:val="both"/>
      </w:pPr>
      <w:r>
        <w:rPr>
          <w:rFonts w:ascii="Times New Roman"/>
          <w:b w:val="false"/>
          <w:i w:val="false"/>
          <w:color w:val="000000"/>
          <w:sz w:val="28"/>
        </w:rPr>
        <w:t xml:space="preserve">
      8) На входных дверях во все помещения АЗС, а также на наружных установках должны быть выполнены надписи с указанием: </w:t>
      </w:r>
    </w:p>
    <w:p>
      <w:pPr>
        <w:spacing w:after="0"/>
        <w:ind w:left="0"/>
        <w:jc w:val="both"/>
      </w:pPr>
      <w:r>
        <w:rPr>
          <w:rFonts w:ascii="Times New Roman"/>
          <w:b w:val="false"/>
          <w:i w:val="false"/>
          <w:color w:val="000000"/>
          <w:sz w:val="28"/>
        </w:rPr>
        <w:t xml:space="preserve">
      категории помещения по взрывопожарной и пожарной опасности; </w:t>
      </w:r>
    </w:p>
    <w:p>
      <w:pPr>
        <w:spacing w:after="0"/>
        <w:ind w:left="0"/>
        <w:jc w:val="both"/>
      </w:pPr>
      <w:r>
        <w:rPr>
          <w:rFonts w:ascii="Times New Roman"/>
          <w:b w:val="false"/>
          <w:i w:val="false"/>
          <w:color w:val="000000"/>
          <w:sz w:val="28"/>
        </w:rPr>
        <w:t xml:space="preserve">
      класса взрывоопасных или пожароопасных зон по ПУЭ; </w:t>
      </w:r>
    </w:p>
    <w:p>
      <w:pPr>
        <w:spacing w:after="0"/>
        <w:ind w:left="0"/>
        <w:jc w:val="both"/>
      </w:pPr>
      <w:r>
        <w:rPr>
          <w:rFonts w:ascii="Times New Roman"/>
          <w:b w:val="false"/>
          <w:i w:val="false"/>
          <w:color w:val="000000"/>
          <w:sz w:val="28"/>
        </w:rPr>
        <w:t xml:space="preserve">
      Ф.И.О. ответственного за противопожарное состояние работника; номеров телефонов вызова подразделений противопожарной службы. </w:t>
      </w:r>
    </w:p>
    <w:p>
      <w:pPr>
        <w:spacing w:after="0"/>
        <w:ind w:left="0"/>
        <w:jc w:val="both"/>
      </w:pPr>
      <w:r>
        <w:rPr>
          <w:rFonts w:ascii="Times New Roman"/>
          <w:b w:val="false"/>
          <w:i w:val="false"/>
          <w:color w:val="000000"/>
          <w:sz w:val="28"/>
        </w:rPr>
        <w:t xml:space="preserve">
      9) Для АЗС должны быть разработаны и вывешены на видных местах: </w:t>
      </w:r>
    </w:p>
    <w:p>
      <w:pPr>
        <w:spacing w:after="0"/>
        <w:ind w:left="0"/>
        <w:jc w:val="both"/>
      </w:pPr>
      <w:r>
        <w:rPr>
          <w:rFonts w:ascii="Times New Roman"/>
          <w:b w:val="false"/>
          <w:i w:val="false"/>
          <w:color w:val="000000"/>
          <w:sz w:val="28"/>
        </w:rPr>
        <w:t xml:space="preserve">
      инструкции по мерам пожарной безопасности; </w:t>
      </w:r>
    </w:p>
    <w:p>
      <w:pPr>
        <w:spacing w:after="0"/>
        <w:ind w:left="0"/>
        <w:jc w:val="both"/>
      </w:pPr>
      <w:r>
        <w:rPr>
          <w:rFonts w:ascii="Times New Roman"/>
          <w:b w:val="false"/>
          <w:i w:val="false"/>
          <w:color w:val="000000"/>
          <w:sz w:val="28"/>
        </w:rPr>
        <w:t xml:space="preserve">
      планы зданий с указанием существующих помещений, эвакуационных выходов, мест размещения средств пожаротушения и сигнализации. </w:t>
      </w:r>
    </w:p>
    <w:p>
      <w:pPr>
        <w:spacing w:after="0"/>
        <w:ind w:left="0"/>
        <w:jc w:val="both"/>
      </w:pPr>
      <w:r>
        <w:rPr>
          <w:rFonts w:ascii="Times New Roman"/>
          <w:b w:val="false"/>
          <w:i w:val="false"/>
          <w:color w:val="000000"/>
          <w:sz w:val="28"/>
        </w:rPr>
        <w:t xml:space="preserve">
      10) АЗС должна быть обеспечена жесткой буксировочной штангой, длиной не менее 3 м, для экстренной эвакуации с территории АЗС горящего транспортного средства. </w:t>
      </w:r>
    </w:p>
    <w:p>
      <w:pPr>
        <w:spacing w:after="0"/>
        <w:ind w:left="0"/>
        <w:jc w:val="both"/>
      </w:pPr>
      <w:r>
        <w:rPr>
          <w:rFonts w:ascii="Times New Roman"/>
          <w:b w:val="false"/>
          <w:i w:val="false"/>
          <w:color w:val="000000"/>
          <w:sz w:val="28"/>
        </w:rPr>
        <w:t xml:space="preserve">
      11) АЗС должны обеспечиваться знаками безопасности и дорожными знаками, в числе которых должны быть знаки, запрещающие курение и пользование открытым огнем, знаки, регулирующие движение пассажиров и заправляемого транспорта. </w:t>
      </w:r>
    </w:p>
    <w:p>
      <w:pPr>
        <w:spacing w:after="0"/>
        <w:ind w:left="0"/>
        <w:jc w:val="both"/>
      </w:pPr>
      <w:r>
        <w:rPr>
          <w:rFonts w:ascii="Times New Roman"/>
          <w:b w:val="false"/>
          <w:i w:val="false"/>
          <w:color w:val="000000"/>
          <w:sz w:val="28"/>
        </w:rPr>
        <w:t xml:space="preserve">
      12) На АЗС допускается размещать следующие служебные и бытовые здания (помещения) для персонала АЗС: операторная, администрации, приема пищи, службы охраны, а также санузлы, кладовые для спецодежды, инструмента, запасных деталей, приборов и оборудования. Помимо указанных, на территории АЗС с подземными резервуарами допускается размещать здания (помещения) сервисного обслуживания пассажиров, водителей и их транспортных средств. </w:t>
      </w:r>
    </w:p>
    <w:p>
      <w:pPr>
        <w:spacing w:after="0"/>
        <w:ind w:left="0"/>
        <w:jc w:val="both"/>
      </w:pPr>
      <w:r>
        <w:rPr>
          <w:rFonts w:ascii="Times New Roman"/>
          <w:b w:val="false"/>
          <w:i w:val="false"/>
          <w:color w:val="000000"/>
          <w:sz w:val="28"/>
        </w:rPr>
        <w:t xml:space="preserve">
      В помещениях, отведенных под сервисное обслуживание пассажиров и водителей, допускается размещать магазин сопутствующих товаров, кафе и санузлы, для сервисного обслуживания транспортных средств - посты технического обслуживания и мойки автомобилей. На территории АЗС с наземными резервуарами, наряду с помещениями для персонала АЗС, допускается размещать помещения магазина сопутствующих товаров без торгового зала. </w:t>
      </w:r>
    </w:p>
    <w:p>
      <w:pPr>
        <w:spacing w:after="0"/>
        <w:ind w:left="0"/>
        <w:jc w:val="both"/>
      </w:pPr>
      <w:r>
        <w:rPr>
          <w:rFonts w:ascii="Times New Roman"/>
          <w:b w:val="false"/>
          <w:i w:val="false"/>
          <w:color w:val="000000"/>
          <w:sz w:val="28"/>
        </w:rPr>
        <w:t xml:space="preserve">
      13) Не допускается объединять в одном здании: </w:t>
      </w:r>
    </w:p>
    <w:p>
      <w:pPr>
        <w:spacing w:after="0"/>
        <w:ind w:left="0"/>
        <w:jc w:val="both"/>
      </w:pPr>
      <w:r>
        <w:rPr>
          <w:rFonts w:ascii="Times New Roman"/>
          <w:b w:val="false"/>
          <w:i w:val="false"/>
          <w:color w:val="000000"/>
          <w:sz w:val="28"/>
        </w:rPr>
        <w:t xml:space="preserve">
      помещения сервисного обслуживания транспортных средств и помещения сервисного обслуживания водителей и пассажиров; </w:t>
      </w:r>
    </w:p>
    <w:p>
      <w:pPr>
        <w:spacing w:after="0"/>
        <w:ind w:left="0"/>
        <w:jc w:val="both"/>
      </w:pPr>
      <w:r>
        <w:rPr>
          <w:rFonts w:ascii="Times New Roman"/>
          <w:b w:val="false"/>
          <w:i w:val="false"/>
          <w:color w:val="000000"/>
          <w:sz w:val="28"/>
        </w:rPr>
        <w:t xml:space="preserve">
      помещение магазина, в котором предусмотрена продажа легковоспламеняющихся и горючих жидкостей, и помещений общественного питания. </w:t>
      </w:r>
    </w:p>
    <w:p>
      <w:pPr>
        <w:spacing w:after="0"/>
        <w:ind w:left="0"/>
        <w:jc w:val="both"/>
      </w:pPr>
      <w:r>
        <w:rPr>
          <w:rFonts w:ascii="Times New Roman"/>
          <w:b w:val="false"/>
          <w:i w:val="false"/>
          <w:color w:val="000000"/>
          <w:sz w:val="28"/>
        </w:rPr>
        <w:t xml:space="preserve">
      14) Здания АЗС, как правило, должны быть оборудованы системами центрального отопления. </w:t>
      </w:r>
    </w:p>
    <w:p>
      <w:pPr>
        <w:spacing w:after="0"/>
        <w:ind w:left="0"/>
        <w:jc w:val="both"/>
      </w:pPr>
      <w:r>
        <w:rPr>
          <w:rFonts w:ascii="Times New Roman"/>
          <w:b w:val="false"/>
          <w:i w:val="false"/>
          <w:color w:val="000000"/>
          <w:sz w:val="28"/>
        </w:rPr>
        <w:t xml:space="preserve">
      Допускается устанавливать в помещениях АЗС масляные электронагревательные приборы заводского изготовления, отвечающих требованиям пожарной безопасности, с соблюдением требуемых расстояний до горючих конструкций и материалов. Не допускается складывать на нагревательные приборы и трубопроводы различного рода горючие материалы (спецодежду, обтирочный материал и т.д.), а также сушить одежду и обувь на нагревательных приборах. </w:t>
      </w:r>
    </w:p>
    <w:p>
      <w:pPr>
        <w:spacing w:after="0"/>
        <w:ind w:left="0"/>
        <w:jc w:val="both"/>
      </w:pPr>
      <w:r>
        <w:rPr>
          <w:rFonts w:ascii="Times New Roman"/>
          <w:b w:val="false"/>
          <w:i w:val="false"/>
          <w:color w:val="000000"/>
          <w:sz w:val="28"/>
        </w:rPr>
        <w:t xml:space="preserve">
      На территории и зданиях АЗС не допускается применять отопительные установки и устройства с применением открытого огня. </w:t>
      </w:r>
    </w:p>
    <w:p>
      <w:pPr>
        <w:spacing w:after="0"/>
        <w:ind w:left="0"/>
        <w:jc w:val="both"/>
      </w:pPr>
      <w:r>
        <w:rPr>
          <w:rFonts w:ascii="Times New Roman"/>
          <w:b w:val="false"/>
          <w:i w:val="false"/>
          <w:color w:val="000000"/>
          <w:sz w:val="28"/>
        </w:rPr>
        <w:t xml:space="preserve">
      15) Спецодежда обслуживающего персонала должна храниться в металлических шкафах в подвешенном виде. </w:t>
      </w:r>
    </w:p>
    <w:p>
      <w:pPr>
        <w:spacing w:after="0"/>
        <w:ind w:left="0"/>
        <w:jc w:val="both"/>
      </w:pPr>
      <w:r>
        <w:rPr>
          <w:rFonts w:ascii="Times New Roman"/>
          <w:b w:val="false"/>
          <w:i w:val="false"/>
          <w:color w:val="000000"/>
          <w:sz w:val="28"/>
        </w:rPr>
        <w:t xml:space="preserve">
      16) При размещении АЗС вблизи посевов сельскохозяйственных культур, по которым возможно распространение пламени (зерновые, хлопчатник и т.д.) или степным массивам, вдоль прилегающих к посадкам и степным массивам границы АЗС должны опахиваться шириной не менее 4 м. </w:t>
      </w:r>
    </w:p>
    <w:bookmarkStart w:name="z100" w:id="81"/>
    <w:p>
      <w:pPr>
        <w:spacing w:after="0"/>
        <w:ind w:left="0"/>
        <w:jc w:val="both"/>
      </w:pPr>
      <w:r>
        <w:rPr>
          <w:rFonts w:ascii="Times New Roman"/>
          <w:b w:val="false"/>
          <w:i w:val="false"/>
          <w:color w:val="000000"/>
          <w:sz w:val="28"/>
        </w:rPr>
        <w:t xml:space="preserve">
       </w:t>
      </w:r>
    </w:p>
    <w:bookmarkEnd w:id="81"/>
    <w:p>
      <w:pPr>
        <w:spacing w:after="0"/>
        <w:ind w:left="0"/>
        <w:jc w:val="left"/>
      </w:pPr>
      <w:r>
        <w:rPr>
          <w:rFonts w:ascii="Times New Roman"/>
          <w:b/>
          <w:i w:val="false"/>
          <w:color w:val="000000"/>
        </w:rPr>
        <w:t xml:space="preserve"> 3. Требования к эксплуатации технологического оборудования</w:t>
      </w:r>
    </w:p>
    <w:bookmarkStart w:name="z101" w:id="82"/>
    <w:p>
      <w:pPr>
        <w:spacing w:after="0"/>
        <w:ind w:left="0"/>
        <w:jc w:val="left"/>
      </w:pPr>
    </w:p>
    <w:bookmarkEnd w:id="82"/>
    <w:p>
      <w:pPr>
        <w:spacing w:after="0"/>
        <w:ind w:left="0"/>
        <w:jc w:val="both"/>
      </w:pPr>
      <w:r>
        <w:rPr>
          <w:rFonts w:ascii="Times New Roman"/>
          <w:b w:val="false"/>
          <w:i w:val="false"/>
          <w:color w:val="000000"/>
          <w:sz w:val="28"/>
        </w:rPr>
        <w:t xml:space="preserve">
      1) Технологическое оборудование АЗС: </w:t>
      </w:r>
    </w:p>
    <w:p>
      <w:pPr>
        <w:spacing w:after="0"/>
        <w:ind w:left="0"/>
        <w:jc w:val="both"/>
      </w:pPr>
      <w:r>
        <w:rPr>
          <w:rFonts w:ascii="Times New Roman"/>
          <w:b w:val="false"/>
          <w:i w:val="false"/>
          <w:color w:val="000000"/>
          <w:sz w:val="28"/>
        </w:rPr>
        <w:t xml:space="preserve">
      - должно соответствовать проектной, технико-эксплуатационной документации (далее - ТЭД) и техническим условиям (далее - ТУ); </w:t>
      </w:r>
    </w:p>
    <w:p>
      <w:pPr>
        <w:spacing w:after="0"/>
        <w:ind w:left="0"/>
        <w:jc w:val="both"/>
      </w:pPr>
      <w:r>
        <w:rPr>
          <w:rFonts w:ascii="Times New Roman"/>
          <w:b w:val="false"/>
          <w:i w:val="false"/>
          <w:color w:val="000000"/>
          <w:sz w:val="28"/>
        </w:rPr>
        <w:t xml:space="preserve">
      - должно иметь исправные приборы контроля и регулирования; </w:t>
      </w:r>
    </w:p>
    <w:p>
      <w:pPr>
        <w:spacing w:after="0"/>
        <w:ind w:left="0"/>
        <w:jc w:val="both"/>
      </w:pPr>
      <w:r>
        <w:rPr>
          <w:rFonts w:ascii="Times New Roman"/>
          <w:b w:val="false"/>
          <w:i w:val="false"/>
          <w:color w:val="000000"/>
          <w:sz w:val="28"/>
        </w:rPr>
        <w:t xml:space="preserve">
      - должно быть герметичным. </w:t>
      </w:r>
    </w:p>
    <w:p>
      <w:pPr>
        <w:spacing w:after="0"/>
        <w:ind w:left="0"/>
        <w:jc w:val="both"/>
      </w:pPr>
      <w:r>
        <w:rPr>
          <w:rFonts w:ascii="Times New Roman"/>
          <w:b w:val="false"/>
          <w:i w:val="false"/>
          <w:color w:val="000000"/>
          <w:sz w:val="28"/>
        </w:rPr>
        <w:t xml:space="preserve">
      2) Запрещается эксплуатация технологического оборудования: </w:t>
      </w:r>
    </w:p>
    <w:p>
      <w:pPr>
        <w:spacing w:after="0"/>
        <w:ind w:left="0"/>
        <w:jc w:val="both"/>
      </w:pPr>
      <w:r>
        <w:rPr>
          <w:rFonts w:ascii="Times New Roman"/>
          <w:b w:val="false"/>
          <w:i w:val="false"/>
          <w:color w:val="000000"/>
          <w:sz w:val="28"/>
        </w:rPr>
        <w:t xml:space="preserve">
      - при наличии утечек топлива; </w:t>
      </w:r>
    </w:p>
    <w:p>
      <w:pPr>
        <w:spacing w:after="0"/>
        <w:ind w:left="0"/>
        <w:jc w:val="both"/>
      </w:pPr>
      <w:r>
        <w:rPr>
          <w:rFonts w:ascii="Times New Roman"/>
          <w:b w:val="false"/>
          <w:i w:val="false"/>
          <w:color w:val="000000"/>
          <w:sz w:val="28"/>
        </w:rPr>
        <w:t xml:space="preserve">
      - при отсутствии, неисправности, отключении или с просроченными сроками проверки приборов контроля и регулирования; </w:t>
      </w:r>
    </w:p>
    <w:p>
      <w:pPr>
        <w:spacing w:after="0"/>
        <w:ind w:left="0"/>
        <w:jc w:val="both"/>
      </w:pPr>
      <w:r>
        <w:rPr>
          <w:rFonts w:ascii="Times New Roman"/>
          <w:b w:val="false"/>
          <w:i w:val="false"/>
          <w:color w:val="000000"/>
          <w:sz w:val="28"/>
        </w:rPr>
        <w:t xml:space="preserve">
      - при наличии любых неисправностей. </w:t>
      </w:r>
    </w:p>
    <w:p>
      <w:pPr>
        <w:spacing w:after="0"/>
        <w:ind w:left="0"/>
        <w:jc w:val="both"/>
      </w:pPr>
      <w:r>
        <w:rPr>
          <w:rFonts w:ascii="Times New Roman"/>
          <w:b w:val="false"/>
          <w:i w:val="false"/>
          <w:color w:val="000000"/>
          <w:sz w:val="28"/>
        </w:rPr>
        <w:t xml:space="preserve">
      3) Запрещается вносить конструктивные изменения в технологическое оборудование, повышающие степень пожарной опасности АЗС. </w:t>
      </w:r>
    </w:p>
    <w:p>
      <w:pPr>
        <w:spacing w:after="0"/>
        <w:ind w:left="0"/>
        <w:jc w:val="both"/>
      </w:pPr>
      <w:r>
        <w:rPr>
          <w:rFonts w:ascii="Times New Roman"/>
          <w:b w:val="false"/>
          <w:i w:val="false"/>
          <w:color w:val="000000"/>
          <w:sz w:val="28"/>
        </w:rPr>
        <w:t xml:space="preserve">
      4) Контрольно-измерительные приборы должны быть опломбированы и иметь четко обозначенные предельно-допустимые параметры (давление, температура, концентрация, уровень налива и т.д.), обеспечивающие пожаробезопасную работу технологического оборудования. </w:t>
      </w:r>
    </w:p>
    <w:p>
      <w:pPr>
        <w:spacing w:after="0"/>
        <w:ind w:left="0"/>
        <w:jc w:val="both"/>
      </w:pPr>
      <w:r>
        <w:rPr>
          <w:rFonts w:ascii="Times New Roman"/>
          <w:b w:val="false"/>
          <w:i w:val="false"/>
          <w:color w:val="000000"/>
          <w:sz w:val="28"/>
        </w:rPr>
        <w:t xml:space="preserve">
      При отклонении хотя бы одного параметра от допустимых пределов автоматически должны подавать предупредительные (световые или звуковые) сигналы. </w:t>
      </w:r>
    </w:p>
    <w:p>
      <w:pPr>
        <w:spacing w:after="0"/>
        <w:ind w:left="0"/>
        <w:jc w:val="both"/>
      </w:pPr>
      <w:r>
        <w:rPr>
          <w:rFonts w:ascii="Times New Roman"/>
          <w:b w:val="false"/>
          <w:i w:val="false"/>
          <w:color w:val="000000"/>
          <w:sz w:val="28"/>
        </w:rPr>
        <w:t xml:space="preserve">
      5) Основное и вспомогательное технологическое оборудование должно иметь защиту от статического электричества. </w:t>
      </w:r>
    </w:p>
    <w:p>
      <w:pPr>
        <w:spacing w:after="0"/>
        <w:ind w:left="0"/>
        <w:jc w:val="both"/>
      </w:pPr>
      <w:r>
        <w:rPr>
          <w:rFonts w:ascii="Times New Roman"/>
          <w:b w:val="false"/>
          <w:i w:val="false"/>
          <w:color w:val="000000"/>
          <w:sz w:val="28"/>
        </w:rPr>
        <w:t xml:space="preserve">
      6) Резервуары для хранения топлива должны быть оборудованы системами предотвращения их переполнения, обеспечивающими при достижении 90%-го заполнения резервуаров автоматическую выдачу сигнала (светового или звукового), а при достижении максимально допустимой степени заполнения 95% - автоматическое прекращение наполнения резервуара не более чем за 5 с. </w:t>
      </w:r>
    </w:p>
    <w:p>
      <w:pPr>
        <w:spacing w:after="0"/>
        <w:ind w:left="0"/>
        <w:jc w:val="both"/>
      </w:pPr>
      <w:r>
        <w:rPr>
          <w:rFonts w:ascii="Times New Roman"/>
          <w:b w:val="false"/>
          <w:i w:val="false"/>
          <w:color w:val="000000"/>
          <w:sz w:val="28"/>
        </w:rPr>
        <w:t xml:space="preserve">
      7) Крышки и патрубки фланцев, патрубков, штуцеров и другие устройства, отделяющие топливо и его пары от атмосферы, должны быть оборудованы в местах соприкосновения с арматурой неискрящими и устойчивыми к воздействию нефтепродуктов и окружающей среды прокладками. </w:t>
      </w:r>
    </w:p>
    <w:p>
      <w:pPr>
        <w:spacing w:after="0"/>
        <w:ind w:left="0"/>
        <w:jc w:val="both"/>
      </w:pPr>
      <w:r>
        <w:rPr>
          <w:rFonts w:ascii="Times New Roman"/>
          <w:b w:val="false"/>
          <w:i w:val="false"/>
          <w:color w:val="000000"/>
          <w:sz w:val="28"/>
        </w:rPr>
        <w:t xml:space="preserve">
      Указанные крышки и заглушки, которые предусматривается открывать при эксплуатации, должны быть выполнены из неискрообразующего материала. </w:t>
      </w:r>
    </w:p>
    <w:p>
      <w:pPr>
        <w:spacing w:after="0"/>
        <w:ind w:left="0"/>
        <w:jc w:val="both"/>
      </w:pPr>
      <w:r>
        <w:rPr>
          <w:rFonts w:ascii="Times New Roman"/>
          <w:b w:val="false"/>
          <w:i w:val="false"/>
          <w:color w:val="000000"/>
          <w:sz w:val="28"/>
        </w:rPr>
        <w:t xml:space="preserve">
      8) Резервуары для хранения топлива должны быть оборудованы линиями деаэрации. </w:t>
      </w:r>
    </w:p>
    <w:p>
      <w:pPr>
        <w:spacing w:after="0"/>
        <w:ind w:left="0"/>
        <w:jc w:val="both"/>
      </w:pPr>
      <w:r>
        <w:rPr>
          <w:rFonts w:ascii="Times New Roman"/>
          <w:b w:val="false"/>
          <w:i w:val="false"/>
          <w:color w:val="000000"/>
          <w:sz w:val="28"/>
        </w:rPr>
        <w:t xml:space="preserve">
      Трубопроводы линии деаэрации должны оснащаться огнепреградителями или дыхательными клапанами со встроенными огнепреградителями, сохраняющими работоспособность в любое время года. </w:t>
      </w:r>
    </w:p>
    <w:bookmarkStart w:name="z102" w:id="83"/>
    <w:p>
      <w:pPr>
        <w:spacing w:after="0"/>
        <w:ind w:left="0"/>
        <w:jc w:val="both"/>
      </w:pPr>
      <w:r>
        <w:rPr>
          <w:rFonts w:ascii="Times New Roman"/>
          <w:b w:val="false"/>
          <w:i w:val="false"/>
          <w:color w:val="000000"/>
          <w:sz w:val="28"/>
        </w:rPr>
        <w:t xml:space="preserve">
       </w:t>
      </w:r>
    </w:p>
    <w:bookmarkEnd w:id="83"/>
    <w:p>
      <w:pPr>
        <w:spacing w:after="0"/>
        <w:ind w:left="0"/>
        <w:jc w:val="left"/>
      </w:pPr>
      <w:r>
        <w:rPr>
          <w:rFonts w:ascii="Times New Roman"/>
          <w:b/>
          <w:i w:val="false"/>
          <w:color w:val="000000"/>
        </w:rPr>
        <w:t xml:space="preserve"> 4. Ремонтные и регламентные работы</w:t>
      </w:r>
    </w:p>
    <w:bookmarkStart w:name="z103" w:id="84"/>
    <w:p>
      <w:pPr>
        <w:spacing w:after="0"/>
        <w:ind w:left="0"/>
        <w:jc w:val="left"/>
      </w:pPr>
    </w:p>
    <w:bookmarkEnd w:id="84"/>
    <w:p>
      <w:pPr>
        <w:spacing w:after="0"/>
        <w:ind w:left="0"/>
        <w:jc w:val="both"/>
      </w:pPr>
      <w:r>
        <w:rPr>
          <w:rFonts w:ascii="Times New Roman"/>
          <w:b w:val="false"/>
          <w:i w:val="false"/>
          <w:color w:val="000000"/>
          <w:sz w:val="28"/>
        </w:rPr>
        <w:t xml:space="preserve">
      1) Работы в зонах, в которых возможно образование горючих паровоздушных смесей, следует выполнять искробезопасным инструментом и в одежде и обуви, неспособных вызвать искру. </w:t>
      </w:r>
    </w:p>
    <w:p>
      <w:pPr>
        <w:spacing w:after="0"/>
        <w:ind w:left="0"/>
        <w:jc w:val="both"/>
      </w:pPr>
      <w:r>
        <w:rPr>
          <w:rFonts w:ascii="Times New Roman"/>
          <w:b w:val="false"/>
          <w:i w:val="false"/>
          <w:color w:val="000000"/>
          <w:sz w:val="28"/>
        </w:rPr>
        <w:t xml:space="preserve">
      2) Перевозка, перемещение на площадке, установка, ремонт бывших в употреблении резервуаров допускается только после полного удаления топлива, пропарки водяным паром, промывки теплой водой, продувки инертным газом и проверки на наличие паров топлива с помощью газоанализатора. </w:t>
      </w:r>
    </w:p>
    <w:p>
      <w:pPr>
        <w:spacing w:after="0"/>
        <w:ind w:left="0"/>
        <w:jc w:val="both"/>
      </w:pPr>
      <w:r>
        <w:rPr>
          <w:rFonts w:ascii="Times New Roman"/>
          <w:b w:val="false"/>
          <w:i w:val="false"/>
          <w:color w:val="000000"/>
          <w:sz w:val="28"/>
        </w:rPr>
        <w:t xml:space="preserve">
      Концентрация паров топлива в емкости не должна превышать 20% нижнего концентрационного предела воспламенения (НКПВ). </w:t>
      </w:r>
    </w:p>
    <w:p>
      <w:pPr>
        <w:spacing w:after="0"/>
        <w:ind w:left="0"/>
        <w:jc w:val="both"/>
      </w:pPr>
      <w:r>
        <w:rPr>
          <w:rFonts w:ascii="Times New Roman"/>
          <w:b w:val="false"/>
          <w:i w:val="false"/>
          <w:color w:val="000000"/>
          <w:sz w:val="28"/>
        </w:rPr>
        <w:t xml:space="preserve">
      3) Для проведения пневматических испытаний на герметичность технологических систем АЗС (межстенное пространство резервуара, внутреннее пространство резервуара, трубопроводы и т.п.) необходимо использовать негорючие газы (азот, углекислый газ и т.п.). В случае обнаружения негерметичности оборудования эксплуатация АЗС должна быть приостановлена. </w:t>
      </w:r>
    </w:p>
    <w:p>
      <w:pPr>
        <w:spacing w:after="0"/>
        <w:ind w:left="0"/>
        <w:jc w:val="both"/>
      </w:pPr>
      <w:r>
        <w:rPr>
          <w:rFonts w:ascii="Times New Roman"/>
          <w:b w:val="false"/>
          <w:i w:val="false"/>
          <w:color w:val="000000"/>
          <w:sz w:val="28"/>
        </w:rPr>
        <w:t xml:space="preserve">
      4) Удаление подтоварной воды с включениями твердых частиц (шлама) из всех видов резервуаров должно производиться закрытым способом. Используемое для этих целей оборудование должно быть выполнено из неискрящего материала и предназначена для работы с бензином и дизельным топливом. При использовании ручных насосов слив шлама должен осуществляться только в закрытую емкость с минимально возможной открытой площадью испарения. При обесшламливании все люки и штуцера, несвязанные с этой операцией, должны быть закрыты. Емкость для шлама должна быть установлена на поддон на прилегающей к резервуару территории и заземлена. Обесшламливание многокамерных резервуаров должно производиться раздельно для каждой камеры. </w:t>
      </w:r>
    </w:p>
    <w:p>
      <w:pPr>
        <w:spacing w:after="0"/>
        <w:ind w:left="0"/>
        <w:jc w:val="both"/>
      </w:pPr>
      <w:r>
        <w:rPr>
          <w:rFonts w:ascii="Times New Roman"/>
          <w:b w:val="false"/>
          <w:i w:val="false"/>
          <w:color w:val="000000"/>
          <w:sz w:val="28"/>
        </w:rPr>
        <w:t xml:space="preserve">
      После окончания обесшламливания шлам должен удаляться за пределы территории АЗС. </w:t>
      </w:r>
    </w:p>
    <w:p>
      <w:pPr>
        <w:spacing w:after="0"/>
        <w:ind w:left="0"/>
        <w:jc w:val="both"/>
      </w:pPr>
      <w:r>
        <w:rPr>
          <w:rFonts w:ascii="Times New Roman"/>
          <w:b w:val="false"/>
          <w:i w:val="false"/>
          <w:color w:val="000000"/>
          <w:sz w:val="28"/>
        </w:rPr>
        <w:t xml:space="preserve">
      5) При ремонте дыхательных клапанов или огнепреградителей, установленных на выходе трубопроводов систем деаэрации, предварительно должна быть герметично перекрыта запорная арматура на этом трубопроводе. </w:t>
      </w:r>
    </w:p>
    <w:bookmarkStart w:name="z104" w:id="85"/>
    <w:p>
      <w:pPr>
        <w:spacing w:after="0"/>
        <w:ind w:left="0"/>
        <w:jc w:val="both"/>
      </w:pPr>
      <w:r>
        <w:rPr>
          <w:rFonts w:ascii="Times New Roman"/>
          <w:b w:val="false"/>
          <w:i w:val="false"/>
          <w:color w:val="000000"/>
          <w:sz w:val="28"/>
        </w:rPr>
        <w:t xml:space="preserve">
       </w:t>
      </w:r>
    </w:p>
    <w:bookmarkEnd w:id="85"/>
    <w:p>
      <w:pPr>
        <w:spacing w:after="0"/>
        <w:ind w:left="0"/>
        <w:jc w:val="left"/>
      </w:pPr>
      <w:r>
        <w:rPr>
          <w:rFonts w:ascii="Times New Roman"/>
          <w:b/>
          <w:i w:val="false"/>
          <w:color w:val="000000"/>
        </w:rPr>
        <w:t xml:space="preserve">  5. Требования к эксплуатации оборудования для</w:t>
      </w:r>
      <w:r>
        <w:br/>
      </w:r>
      <w:r>
        <w:rPr>
          <w:rFonts w:ascii="Times New Roman"/>
          <w:b/>
          <w:i w:val="false"/>
          <w:color w:val="000000"/>
        </w:rPr>
        <w:t>приема и выдачи топлива</w:t>
      </w:r>
    </w:p>
    <w:bookmarkStart w:name="z105" w:id="86"/>
    <w:p>
      <w:pPr>
        <w:spacing w:after="0"/>
        <w:ind w:left="0"/>
        <w:jc w:val="left"/>
      </w:pPr>
    </w:p>
    <w:bookmarkEnd w:id="86"/>
    <w:p>
      <w:pPr>
        <w:spacing w:after="0"/>
        <w:ind w:left="0"/>
        <w:jc w:val="both"/>
      </w:pPr>
      <w:r>
        <w:rPr>
          <w:rFonts w:ascii="Times New Roman"/>
          <w:b w:val="false"/>
          <w:i w:val="false"/>
          <w:color w:val="000000"/>
          <w:sz w:val="28"/>
        </w:rPr>
        <w:t xml:space="preserve">
      1) Слив топлива из автоцистерн (АЦ) должен быть выполнен по закрытой схеме. Выход паров топлива в окружающую среду, за исключением дыхательных устройств резервуаров и АЦ, должен быть исключен. </w:t>
      </w:r>
    </w:p>
    <w:p>
      <w:pPr>
        <w:spacing w:after="0"/>
        <w:ind w:left="0"/>
        <w:jc w:val="both"/>
      </w:pPr>
      <w:r>
        <w:rPr>
          <w:rFonts w:ascii="Times New Roman"/>
          <w:b w:val="false"/>
          <w:i w:val="false"/>
          <w:color w:val="000000"/>
          <w:sz w:val="28"/>
        </w:rPr>
        <w:t xml:space="preserve">
      2) Перед сливом топлива из АЦ необходимо замерить уровень топлива в резервуаре и убедиться в исправности защитных устройств. Процесс слива должен контролироваться работниками АЗС и водителем АЦ. </w:t>
      </w:r>
    </w:p>
    <w:p>
      <w:pPr>
        <w:spacing w:after="0"/>
        <w:ind w:left="0"/>
        <w:jc w:val="both"/>
      </w:pPr>
      <w:r>
        <w:rPr>
          <w:rFonts w:ascii="Times New Roman"/>
          <w:b w:val="false"/>
          <w:i w:val="false"/>
          <w:color w:val="000000"/>
          <w:sz w:val="28"/>
        </w:rPr>
        <w:t xml:space="preserve">
      3) При смене вида топлива в резервуаре (бензин-дизельное топливо) последний должен быть тщательно очищен от ранее хранимого продукта и на корпусе резервуара или на видных местах наливных трубопроводов подземных резервуаров выполнена надпись с указанием вида хранимого топлива. </w:t>
      </w:r>
    </w:p>
    <w:p>
      <w:pPr>
        <w:spacing w:after="0"/>
        <w:ind w:left="0"/>
        <w:jc w:val="both"/>
      </w:pPr>
      <w:r>
        <w:rPr>
          <w:rFonts w:ascii="Times New Roman"/>
          <w:b w:val="false"/>
          <w:i w:val="false"/>
          <w:color w:val="000000"/>
          <w:sz w:val="28"/>
        </w:rPr>
        <w:t xml:space="preserve">
      4) При въезде на АЗС АЦ с топливом с ее территории должны быть удалены весь транспорт и посторонние лица. Наличие на АЗС одновременно двух и более АЦ не допускается. </w:t>
      </w:r>
    </w:p>
    <w:p>
      <w:pPr>
        <w:spacing w:after="0"/>
        <w:ind w:left="0"/>
        <w:jc w:val="both"/>
      </w:pPr>
      <w:r>
        <w:rPr>
          <w:rFonts w:ascii="Times New Roman"/>
          <w:b w:val="false"/>
          <w:i w:val="false"/>
          <w:color w:val="000000"/>
          <w:sz w:val="28"/>
        </w:rPr>
        <w:t xml:space="preserve">
      5) Операции по сливу топлива из АЦ должны проводиться не менее чем двумя работниками АЗС и при выполнении следующих условий: </w:t>
      </w:r>
    </w:p>
    <w:p>
      <w:pPr>
        <w:spacing w:after="0"/>
        <w:ind w:left="0"/>
        <w:jc w:val="both"/>
      </w:pPr>
      <w:r>
        <w:rPr>
          <w:rFonts w:ascii="Times New Roman"/>
          <w:b w:val="false"/>
          <w:i w:val="false"/>
          <w:color w:val="000000"/>
          <w:sz w:val="28"/>
        </w:rPr>
        <w:t xml:space="preserve">
      у заправочной площадки для АЦ устанавливать два передвижных воздушно-пенных огнетушителя объемом не менее 100 л каждый; </w:t>
      </w:r>
    </w:p>
    <w:p>
      <w:pPr>
        <w:spacing w:after="0"/>
        <w:ind w:left="0"/>
        <w:jc w:val="both"/>
      </w:pPr>
      <w:r>
        <w:rPr>
          <w:rFonts w:ascii="Times New Roman"/>
          <w:b w:val="false"/>
          <w:i w:val="false"/>
          <w:color w:val="000000"/>
          <w:sz w:val="28"/>
        </w:rPr>
        <w:t xml:space="preserve">
      перекрыть лоток отвода атмосферных осадков, загрязненных нефтепродуктами, с заправочной площадки АЦ и открыть трубопровод отвода проливов топлива в аварийный резервуар; </w:t>
      </w:r>
    </w:p>
    <w:p>
      <w:pPr>
        <w:spacing w:after="0"/>
        <w:ind w:left="0"/>
        <w:jc w:val="both"/>
      </w:pPr>
      <w:r>
        <w:rPr>
          <w:rFonts w:ascii="Times New Roman"/>
          <w:b w:val="false"/>
          <w:i w:val="false"/>
          <w:color w:val="000000"/>
          <w:sz w:val="28"/>
        </w:rPr>
        <w:t xml:space="preserve">
      заземлить АЦ и приступить к операции по сливу топлива в резервуары АЗС. </w:t>
      </w:r>
    </w:p>
    <w:p>
      <w:pPr>
        <w:spacing w:after="0"/>
        <w:ind w:left="0"/>
        <w:jc w:val="both"/>
      </w:pPr>
      <w:r>
        <w:rPr>
          <w:rFonts w:ascii="Times New Roman"/>
          <w:b w:val="false"/>
          <w:i w:val="false"/>
          <w:color w:val="000000"/>
          <w:sz w:val="28"/>
        </w:rPr>
        <w:t xml:space="preserve">
      При сливе нефтепродукта с автопоезда отдельно заземляется каждая цистерна, до полного ее опорожнения. </w:t>
      </w:r>
    </w:p>
    <w:p>
      <w:pPr>
        <w:spacing w:after="0"/>
        <w:ind w:left="0"/>
        <w:jc w:val="both"/>
      </w:pPr>
      <w:r>
        <w:rPr>
          <w:rFonts w:ascii="Times New Roman"/>
          <w:b w:val="false"/>
          <w:i w:val="false"/>
          <w:color w:val="000000"/>
          <w:sz w:val="28"/>
        </w:rPr>
        <w:t xml:space="preserve">
      6) Гибкий медный заземляющий проводник должен быть постоянно подсоединен к корпусу АЦ и иметь на конце устройство для подсоединения (зажим, наконечник под болт и т.д.) к заземляющему устройству. </w:t>
      </w:r>
    </w:p>
    <w:p>
      <w:pPr>
        <w:spacing w:after="0"/>
        <w:ind w:left="0"/>
        <w:jc w:val="both"/>
      </w:pPr>
      <w:r>
        <w:rPr>
          <w:rFonts w:ascii="Times New Roman"/>
          <w:b w:val="false"/>
          <w:i w:val="false"/>
          <w:color w:val="000000"/>
          <w:sz w:val="28"/>
        </w:rPr>
        <w:t xml:space="preserve">
      Не допускается подсоединять заземляющие проводники к окрашенным и загрязненным металлическим частям АЦ. </w:t>
      </w:r>
    </w:p>
    <w:p>
      <w:pPr>
        <w:spacing w:after="0"/>
        <w:ind w:left="0"/>
        <w:jc w:val="both"/>
      </w:pPr>
      <w:r>
        <w:rPr>
          <w:rFonts w:ascii="Times New Roman"/>
          <w:b w:val="false"/>
          <w:i w:val="false"/>
          <w:color w:val="000000"/>
          <w:sz w:val="28"/>
        </w:rPr>
        <w:t xml:space="preserve">
      7) При заправке транспортных средств на АЗС должны соблюдаться следующие требования: </w:t>
      </w:r>
    </w:p>
    <w:p>
      <w:pPr>
        <w:spacing w:after="0"/>
        <w:ind w:left="0"/>
        <w:jc w:val="both"/>
      </w:pPr>
      <w:r>
        <w:rPr>
          <w:rFonts w:ascii="Times New Roman"/>
          <w:b w:val="false"/>
          <w:i w:val="false"/>
          <w:color w:val="000000"/>
          <w:sz w:val="28"/>
        </w:rPr>
        <w:t xml:space="preserve">
      мотоциклы и мотороллеры должны подаваться к топливозаправочным колонкам с заглушенными двигателями, пуск и остановка которых производится на расстоянии не менее 15 м от колонок, автомобили - своим ходом; </w:t>
      </w:r>
    </w:p>
    <w:p>
      <w:pPr>
        <w:spacing w:after="0"/>
        <w:ind w:left="0"/>
        <w:jc w:val="both"/>
      </w:pPr>
      <w:r>
        <w:rPr>
          <w:rFonts w:ascii="Times New Roman"/>
          <w:b w:val="false"/>
          <w:i w:val="false"/>
          <w:color w:val="000000"/>
          <w:sz w:val="28"/>
        </w:rPr>
        <w:t xml:space="preserve">
      до пуска двигателя водитель должен протереть насухо загрязненные нефтепродуктами части транспорта; </w:t>
      </w:r>
    </w:p>
    <w:p>
      <w:pPr>
        <w:spacing w:after="0"/>
        <w:ind w:left="0"/>
        <w:jc w:val="both"/>
      </w:pPr>
      <w:r>
        <w:rPr>
          <w:rFonts w:ascii="Times New Roman"/>
          <w:b w:val="false"/>
          <w:i w:val="false"/>
          <w:color w:val="000000"/>
          <w:sz w:val="28"/>
        </w:rPr>
        <w:t xml:space="preserve">
      пролитые на землю нефтепродукты должны посыпаться песком, а пропитанный песок и обтирочные материалы должны собирать в металлические ящики с плотно закрывающимися крышками и по окончанию рабочего дня удаляться с территории АЗС; </w:t>
      </w:r>
    </w:p>
    <w:p>
      <w:pPr>
        <w:spacing w:after="0"/>
        <w:ind w:left="0"/>
        <w:jc w:val="both"/>
      </w:pPr>
      <w:r>
        <w:rPr>
          <w:rFonts w:ascii="Times New Roman"/>
          <w:b w:val="false"/>
          <w:i w:val="false"/>
          <w:color w:val="000000"/>
          <w:sz w:val="28"/>
        </w:rPr>
        <w:t xml:space="preserve">
      расстояние от автомобиля стоящим под заправкой и следующим за ним в очереди, должно быть не менее 1 м. </w:t>
      </w:r>
    </w:p>
    <w:p>
      <w:pPr>
        <w:spacing w:after="0"/>
        <w:ind w:left="0"/>
        <w:jc w:val="both"/>
      </w:pPr>
      <w:r>
        <w:rPr>
          <w:rFonts w:ascii="Times New Roman"/>
          <w:b w:val="false"/>
          <w:i w:val="false"/>
          <w:color w:val="000000"/>
          <w:sz w:val="28"/>
        </w:rPr>
        <w:t xml:space="preserve">
      8) На АЗС запрещается заправлять транспортные средства: с работающим двигателем; </w:t>
      </w:r>
    </w:p>
    <w:p>
      <w:pPr>
        <w:spacing w:after="0"/>
        <w:ind w:left="0"/>
        <w:jc w:val="both"/>
      </w:pPr>
      <w:r>
        <w:rPr>
          <w:rFonts w:ascii="Times New Roman"/>
          <w:b w:val="false"/>
          <w:i w:val="false"/>
          <w:color w:val="000000"/>
          <w:sz w:val="28"/>
        </w:rPr>
        <w:t xml:space="preserve">
      с пассажирами (за исключением легковых автомобилей с количеством дверей не менее четырех); </w:t>
      </w:r>
    </w:p>
    <w:p>
      <w:pPr>
        <w:spacing w:after="0"/>
        <w:ind w:left="0"/>
        <w:jc w:val="both"/>
      </w:pPr>
      <w:r>
        <w:rPr>
          <w:rFonts w:ascii="Times New Roman"/>
          <w:b w:val="false"/>
          <w:i w:val="false"/>
          <w:color w:val="000000"/>
          <w:sz w:val="28"/>
        </w:rPr>
        <w:t xml:space="preserve">
      груженные взрывчатыми веществами, сжатыми и сжиженными горючими газами, легковоспламеняющимися и горючими жидкостями, легкогорючими материалами, ядовитыми и радиоактивными веществами и другими опасными веществами и материалами; </w:t>
      </w:r>
    </w:p>
    <w:p>
      <w:pPr>
        <w:spacing w:after="0"/>
        <w:ind w:left="0"/>
        <w:jc w:val="both"/>
      </w:pPr>
      <w:r>
        <w:rPr>
          <w:rFonts w:ascii="Times New Roman"/>
          <w:b w:val="false"/>
          <w:i w:val="false"/>
          <w:color w:val="000000"/>
          <w:sz w:val="28"/>
        </w:rPr>
        <w:t xml:space="preserve">
      с загрязненным нефтепродуктами двигателем внутреннего сгорания. </w:t>
      </w:r>
    </w:p>
    <w:bookmarkStart w:name="z106" w:id="87"/>
    <w:p>
      <w:pPr>
        <w:spacing w:after="0"/>
        <w:ind w:left="0"/>
        <w:jc w:val="both"/>
      </w:pPr>
      <w:r>
        <w:rPr>
          <w:rFonts w:ascii="Times New Roman"/>
          <w:b w:val="false"/>
          <w:i w:val="false"/>
          <w:color w:val="000000"/>
          <w:sz w:val="28"/>
        </w:rPr>
        <w:t xml:space="preserve">
       </w:t>
      </w:r>
    </w:p>
    <w:bookmarkEnd w:id="87"/>
    <w:p>
      <w:pPr>
        <w:spacing w:after="0"/>
        <w:ind w:left="0"/>
        <w:jc w:val="left"/>
      </w:pPr>
      <w:r>
        <w:rPr>
          <w:rFonts w:ascii="Times New Roman"/>
          <w:b/>
          <w:i w:val="false"/>
          <w:color w:val="000000"/>
        </w:rPr>
        <w:t xml:space="preserve"> 6. Требования к передвижным автозаправочным станциям</w:t>
      </w:r>
    </w:p>
    <w:bookmarkStart w:name="z107" w:id="88"/>
    <w:p>
      <w:pPr>
        <w:spacing w:after="0"/>
        <w:ind w:left="0"/>
        <w:jc w:val="left"/>
      </w:pPr>
    </w:p>
    <w:bookmarkEnd w:id="88"/>
    <w:p>
      <w:pPr>
        <w:spacing w:after="0"/>
        <w:ind w:left="0"/>
        <w:jc w:val="both"/>
      </w:pPr>
      <w:r>
        <w:rPr>
          <w:rFonts w:ascii="Times New Roman"/>
          <w:b w:val="false"/>
          <w:i w:val="false"/>
          <w:color w:val="000000"/>
          <w:sz w:val="28"/>
        </w:rPr>
        <w:t xml:space="preserve">
      1) Передвижные автозаправочные станции следует размещать на площадках, согласованных с территориальными органами госпожнадзора АЧС Республики Казахстан. </w:t>
      </w:r>
    </w:p>
    <w:p>
      <w:pPr>
        <w:spacing w:after="0"/>
        <w:ind w:left="0"/>
        <w:jc w:val="both"/>
      </w:pPr>
      <w:r>
        <w:rPr>
          <w:rFonts w:ascii="Times New Roman"/>
          <w:b w:val="false"/>
          <w:i w:val="false"/>
          <w:color w:val="000000"/>
          <w:sz w:val="28"/>
        </w:rPr>
        <w:t xml:space="preserve">
      2) Не допускается использовать в качестве автозаправочных станций автотопливозаправщики и другую непредназначенную для этих целей технику. </w:t>
      </w:r>
    </w:p>
    <w:p>
      <w:pPr>
        <w:spacing w:after="0"/>
        <w:ind w:left="0"/>
        <w:jc w:val="both"/>
      </w:pPr>
      <w:r>
        <w:rPr>
          <w:rFonts w:ascii="Times New Roman"/>
          <w:b w:val="false"/>
          <w:i w:val="false"/>
          <w:color w:val="000000"/>
          <w:sz w:val="28"/>
        </w:rPr>
        <w:t xml:space="preserve">
      3) Перед началом эксплуатации передвижной автозаправочной станции необходимо: </w:t>
      </w:r>
    </w:p>
    <w:p>
      <w:pPr>
        <w:spacing w:after="0"/>
        <w:ind w:left="0"/>
        <w:jc w:val="both"/>
      </w:pPr>
      <w:r>
        <w:rPr>
          <w:rFonts w:ascii="Times New Roman"/>
          <w:b w:val="false"/>
          <w:i w:val="false"/>
          <w:color w:val="000000"/>
          <w:sz w:val="28"/>
        </w:rPr>
        <w:t xml:space="preserve">
      проверить герметичность станции по контрольно-измерительным приборам и визуально; </w:t>
      </w:r>
    </w:p>
    <w:p>
      <w:pPr>
        <w:spacing w:after="0"/>
        <w:ind w:left="0"/>
        <w:jc w:val="both"/>
      </w:pPr>
      <w:r>
        <w:rPr>
          <w:rFonts w:ascii="Times New Roman"/>
          <w:b w:val="false"/>
          <w:i w:val="false"/>
          <w:color w:val="000000"/>
          <w:sz w:val="28"/>
        </w:rPr>
        <w:t xml:space="preserve">
      подсоединить заземляющий проводник автозаправочной станции к устройству заземления площадки; </w:t>
      </w:r>
    </w:p>
    <w:p>
      <w:pPr>
        <w:spacing w:after="0"/>
        <w:ind w:left="0"/>
        <w:jc w:val="both"/>
      </w:pPr>
      <w:r>
        <w:rPr>
          <w:rFonts w:ascii="Times New Roman"/>
          <w:b w:val="false"/>
          <w:i w:val="false"/>
          <w:color w:val="000000"/>
          <w:sz w:val="28"/>
        </w:rPr>
        <w:t xml:space="preserve">
      приготовить поддон для установки его под топливный бак транспортного средства; </w:t>
      </w:r>
    </w:p>
    <w:p>
      <w:pPr>
        <w:spacing w:after="0"/>
        <w:ind w:left="0"/>
        <w:jc w:val="both"/>
      </w:pPr>
      <w:r>
        <w:rPr>
          <w:rFonts w:ascii="Times New Roman"/>
          <w:b w:val="false"/>
          <w:i w:val="false"/>
          <w:color w:val="000000"/>
          <w:sz w:val="28"/>
        </w:rPr>
        <w:t xml:space="preserve">
      установить барьеры, ограничивающие подъезд транспортных средств к автозаправочной станции не менее чем на 1 м; </w:t>
      </w:r>
    </w:p>
    <w:p>
      <w:pPr>
        <w:spacing w:after="0"/>
        <w:ind w:left="0"/>
        <w:jc w:val="both"/>
      </w:pPr>
      <w:r>
        <w:rPr>
          <w:rFonts w:ascii="Times New Roman"/>
          <w:b w:val="false"/>
          <w:i w:val="false"/>
          <w:color w:val="000000"/>
          <w:sz w:val="28"/>
        </w:rPr>
        <w:t xml:space="preserve">
      установить предупреждающий знак и информационный щит. </w:t>
      </w:r>
    </w:p>
    <w:p>
      <w:pPr>
        <w:spacing w:after="0"/>
        <w:ind w:left="0"/>
        <w:jc w:val="left"/>
      </w:pPr>
      <w:r>
        <w:rPr>
          <w:rFonts w:ascii="Times New Roman"/>
          <w:b/>
          <w:i w:val="false"/>
          <w:color w:val="000000"/>
        </w:rPr>
        <w:t xml:space="preserve"> 7. Требования к эксплуатации электрооборудования</w:t>
      </w:r>
    </w:p>
    <w:p>
      <w:pPr>
        <w:spacing w:after="0"/>
        <w:ind w:left="0"/>
        <w:jc w:val="both"/>
      </w:pPr>
      <w:r>
        <w:rPr>
          <w:rFonts w:ascii="Times New Roman"/>
          <w:b w:val="false"/>
          <w:i w:val="false"/>
          <w:color w:val="000000"/>
          <w:sz w:val="28"/>
        </w:rPr>
        <w:t xml:space="preserve">
      1) Обслуживание электрооборудования АЗС должно производиться специализированными организациями, имеющими лицензию на проведение такого вида работ. </w:t>
      </w:r>
    </w:p>
    <w:p>
      <w:pPr>
        <w:spacing w:after="0"/>
        <w:ind w:left="0"/>
        <w:jc w:val="both"/>
      </w:pPr>
      <w:r>
        <w:rPr>
          <w:rFonts w:ascii="Times New Roman"/>
          <w:b w:val="false"/>
          <w:i w:val="false"/>
          <w:color w:val="000000"/>
          <w:sz w:val="28"/>
        </w:rPr>
        <w:t xml:space="preserve">
      2) Все неисправности в электросетях и электрооборудовании должны немедленно устраняться. Неисправные участки электросети и электрооборудование должны отключаться до приведения их в пожаробезопасное состояние. </w:t>
      </w:r>
    </w:p>
    <w:p>
      <w:pPr>
        <w:spacing w:after="0"/>
        <w:ind w:left="0"/>
        <w:jc w:val="both"/>
      </w:pPr>
      <w:r>
        <w:rPr>
          <w:rFonts w:ascii="Times New Roman"/>
          <w:b w:val="false"/>
          <w:i w:val="false"/>
          <w:color w:val="000000"/>
          <w:sz w:val="28"/>
        </w:rPr>
        <w:t xml:space="preserve">
      3) Поверхность электрооборудования, электросветильники, электропроводка, кабельные линии и распределительные устройства должны регулярно очищаться от грязи, пыли и нефтепродуктов. </w:t>
      </w:r>
    </w:p>
    <w:p>
      <w:pPr>
        <w:spacing w:after="0"/>
        <w:ind w:left="0"/>
        <w:jc w:val="both"/>
      </w:pPr>
      <w:r>
        <w:rPr>
          <w:rFonts w:ascii="Times New Roman"/>
          <w:b w:val="false"/>
          <w:i w:val="false"/>
          <w:color w:val="000000"/>
          <w:sz w:val="28"/>
        </w:rPr>
        <w:t xml:space="preserve">
      4) Электрооборудование должно подбираться в соответствии с классом взрывоопасной зоны по ПУЭ. Электрооборудование, не имеющее маркировки взрывозащиты завода-изготовителя, к эксплуатации во взрывоопасных зонах не допускается. </w:t>
      </w:r>
    </w:p>
    <w:p>
      <w:pPr>
        <w:spacing w:after="0"/>
        <w:ind w:left="0"/>
        <w:jc w:val="both"/>
      </w:pPr>
      <w:r>
        <w:rPr>
          <w:rFonts w:ascii="Times New Roman"/>
          <w:b w:val="false"/>
          <w:i w:val="false"/>
          <w:color w:val="000000"/>
          <w:sz w:val="28"/>
        </w:rPr>
        <w:t xml:space="preserve">
      5) Во взрыво- и пожароопасных зонах запрещается: </w:t>
      </w:r>
    </w:p>
    <w:p>
      <w:pPr>
        <w:spacing w:after="0"/>
        <w:ind w:left="0"/>
        <w:jc w:val="both"/>
      </w:pPr>
      <w:r>
        <w:rPr>
          <w:rFonts w:ascii="Times New Roman"/>
          <w:b w:val="false"/>
          <w:i w:val="false"/>
          <w:color w:val="000000"/>
          <w:sz w:val="28"/>
        </w:rPr>
        <w:t xml:space="preserve">
      подавать электрическое напряжение на установки при отсутствии или неисправном защитном заземлении (занулении), неисправных блокирующих устройствах, нарушении целостности корпуса (оболочки); </w:t>
      </w:r>
    </w:p>
    <w:p>
      <w:pPr>
        <w:spacing w:after="0"/>
        <w:ind w:left="0"/>
        <w:jc w:val="both"/>
      </w:pPr>
      <w:r>
        <w:rPr>
          <w:rFonts w:ascii="Times New Roman"/>
          <w:b w:val="false"/>
          <w:i w:val="false"/>
          <w:color w:val="000000"/>
          <w:sz w:val="28"/>
        </w:rPr>
        <w:t xml:space="preserve">
      вскрывать корпус электроустановки при нахождении токоведущих частей под напряжением; </w:t>
      </w:r>
    </w:p>
    <w:p>
      <w:pPr>
        <w:spacing w:after="0"/>
        <w:ind w:left="0"/>
        <w:jc w:val="both"/>
      </w:pPr>
      <w:r>
        <w:rPr>
          <w:rFonts w:ascii="Times New Roman"/>
          <w:b w:val="false"/>
          <w:i w:val="false"/>
          <w:color w:val="000000"/>
          <w:sz w:val="28"/>
        </w:rPr>
        <w:t xml:space="preserve">
      включать электрооборудование после автоматического его отключения без выяснения причин отключения; </w:t>
      </w:r>
    </w:p>
    <w:p>
      <w:pPr>
        <w:spacing w:after="0"/>
        <w:ind w:left="0"/>
        <w:jc w:val="both"/>
      </w:pPr>
      <w:r>
        <w:rPr>
          <w:rFonts w:ascii="Times New Roman"/>
          <w:b w:val="false"/>
          <w:i w:val="false"/>
          <w:color w:val="000000"/>
          <w:sz w:val="28"/>
        </w:rPr>
        <w:t xml:space="preserve">
      включать электроустановки без защиты их от токов короткого замыкания и перегрузок. </w:t>
      </w:r>
    </w:p>
    <w:p>
      <w:pPr>
        <w:spacing w:after="0"/>
        <w:ind w:left="0"/>
        <w:jc w:val="both"/>
      </w:pPr>
      <w:r>
        <w:rPr>
          <w:rFonts w:ascii="Times New Roman"/>
          <w:b w:val="false"/>
          <w:i w:val="false"/>
          <w:color w:val="000000"/>
          <w:sz w:val="28"/>
        </w:rPr>
        <w:t xml:space="preserve">
      6) Для передвижных и переносных электроприемников, используемых для ремонтных и регламентных работ должны применяться гибкие кабели и провода с медными жилами в оболочке, стойкой к механическим воздействиям и нефтепродуктам. </w:t>
      </w:r>
    </w:p>
    <w:p>
      <w:pPr>
        <w:spacing w:after="0"/>
        <w:ind w:left="0"/>
        <w:jc w:val="both"/>
      </w:pPr>
      <w:r>
        <w:rPr>
          <w:rFonts w:ascii="Times New Roman"/>
          <w:b w:val="false"/>
          <w:i w:val="false"/>
          <w:color w:val="000000"/>
          <w:sz w:val="28"/>
        </w:rPr>
        <w:t xml:space="preserve">
      7) Для временного освещения помещений с взрывоопасными зонами, открытых технологических площадок, аппаратуры и другого технологического оборудования должны применяться аккумуляторные фонари во взрывозащищенном исполнении. </w:t>
      </w:r>
    </w:p>
    <w:p>
      <w:pPr>
        <w:spacing w:after="0"/>
        <w:ind w:left="0"/>
        <w:jc w:val="both"/>
      </w:pPr>
      <w:r>
        <w:rPr>
          <w:rFonts w:ascii="Times New Roman"/>
          <w:b w:val="false"/>
          <w:i w:val="false"/>
          <w:color w:val="000000"/>
          <w:sz w:val="28"/>
        </w:rPr>
        <w:t xml:space="preserve">
      Переносные светильники должны быть исправны и отвечать требованиям ПУЭ. </w:t>
      </w:r>
    </w:p>
    <w:p>
      <w:pPr>
        <w:spacing w:after="0"/>
        <w:ind w:left="0"/>
        <w:jc w:val="both"/>
      </w:pPr>
      <w:r>
        <w:rPr>
          <w:rFonts w:ascii="Times New Roman"/>
          <w:b w:val="false"/>
          <w:i w:val="false"/>
          <w:color w:val="000000"/>
          <w:sz w:val="28"/>
        </w:rPr>
        <w:t xml:space="preserve">
      8) Включать и выключать переносные аккумуляторные фонари следует за пределами взрывоопасной зоны. </w:t>
      </w:r>
    </w:p>
    <w:p>
      <w:pPr>
        <w:spacing w:after="0"/>
        <w:ind w:left="0"/>
        <w:jc w:val="both"/>
      </w:pPr>
      <w:r>
        <w:rPr>
          <w:rFonts w:ascii="Times New Roman"/>
          <w:b w:val="false"/>
          <w:i w:val="false"/>
          <w:color w:val="000000"/>
          <w:sz w:val="28"/>
        </w:rPr>
        <w:t xml:space="preserve">
      9) В нерабочее время все электрооборудование, за исключением электрооборудования систем безопасности, должно быть обесточено. </w:t>
      </w:r>
    </w:p>
    <w:p>
      <w:pPr>
        <w:spacing w:after="0"/>
        <w:ind w:left="0"/>
        <w:jc w:val="both"/>
      </w:pPr>
      <w:r>
        <w:rPr>
          <w:rFonts w:ascii="Times New Roman"/>
          <w:b w:val="false"/>
          <w:i w:val="false"/>
          <w:color w:val="000000"/>
          <w:sz w:val="28"/>
        </w:rPr>
        <w:t xml:space="preserve">
      Доступ к отключающей электроаппаратуре посторонних лиц должен быть исключен. </w:t>
      </w:r>
    </w:p>
    <w:p>
      <w:pPr>
        <w:spacing w:after="0"/>
        <w:ind w:left="0"/>
        <w:jc w:val="both"/>
      </w:pPr>
      <w:r>
        <w:rPr>
          <w:rFonts w:ascii="Times New Roman"/>
          <w:b w:val="false"/>
          <w:i w:val="false"/>
          <w:color w:val="000000"/>
          <w:sz w:val="28"/>
        </w:rPr>
        <w:t xml:space="preserve">
      10) Смена ламп и источников питания должна производиться с учетом восстановления взрывозащищенности светильников и фонарей. </w:t>
      </w:r>
    </w:p>
    <w:p>
      <w:pPr>
        <w:spacing w:after="0"/>
        <w:ind w:left="0"/>
        <w:jc w:val="both"/>
      </w:pPr>
      <w:r>
        <w:rPr>
          <w:rFonts w:ascii="Times New Roman"/>
          <w:b w:val="false"/>
          <w:i w:val="false"/>
          <w:color w:val="000000"/>
          <w:sz w:val="28"/>
        </w:rPr>
        <w:t xml:space="preserve">
      11) Все неисправности в электросетях и электроаппаратуре, которые могут вызвать короткое замыкание, искрение, перегрев изоляции кабелей и проводов, отказа автоматических систем управления и защиты должны немедленно устраняться. </w:t>
      </w:r>
    </w:p>
    <w:p>
      <w:pPr>
        <w:spacing w:after="0"/>
        <w:ind w:left="0"/>
        <w:jc w:val="both"/>
      </w:pPr>
      <w:r>
        <w:rPr>
          <w:rFonts w:ascii="Times New Roman"/>
          <w:b w:val="false"/>
          <w:i w:val="false"/>
          <w:color w:val="000000"/>
          <w:sz w:val="28"/>
        </w:rPr>
        <w:t xml:space="preserve">
      12) Проверка и ремонт молниезащитных устройств должна проводиться в соответствии с разработанным регламентом. </w:t>
      </w:r>
    </w:p>
    <w:p>
      <w:pPr>
        <w:spacing w:after="0"/>
        <w:ind w:left="0"/>
        <w:jc w:val="both"/>
      </w:pPr>
      <w:r>
        <w:rPr>
          <w:rFonts w:ascii="Times New Roman"/>
          <w:b w:val="false"/>
          <w:i w:val="false"/>
          <w:color w:val="000000"/>
          <w:sz w:val="28"/>
        </w:rPr>
        <w:t xml:space="preserve">
      Результаты проверок, испытаний молниезащитных устройств, а также проведения регламентных и ремонтных работ должны фиксироваться в специальном журнале. </w:t>
      </w:r>
    </w:p>
    <w:bookmarkStart w:name="z109" w:id="89"/>
    <w:p>
      <w:pPr>
        <w:spacing w:after="0"/>
        <w:ind w:left="0"/>
        <w:jc w:val="both"/>
      </w:pPr>
      <w:r>
        <w:rPr>
          <w:rFonts w:ascii="Times New Roman"/>
          <w:b w:val="false"/>
          <w:i w:val="false"/>
          <w:color w:val="000000"/>
          <w:sz w:val="28"/>
        </w:rPr>
        <w:t xml:space="preserve">
       </w:t>
      </w:r>
    </w:p>
    <w:bookmarkEnd w:id="89"/>
    <w:p>
      <w:pPr>
        <w:spacing w:after="0"/>
        <w:ind w:left="0"/>
        <w:jc w:val="left"/>
      </w:pPr>
      <w:r>
        <w:rPr>
          <w:rFonts w:ascii="Times New Roman"/>
          <w:b/>
          <w:i w:val="false"/>
          <w:color w:val="000000"/>
        </w:rPr>
        <w:t xml:space="preserve"> 8. Водоснабжение, средства пожаротушения и связи</w:t>
      </w:r>
    </w:p>
    <w:bookmarkStart w:name="z110" w:id="90"/>
    <w:p>
      <w:pPr>
        <w:spacing w:after="0"/>
        <w:ind w:left="0"/>
        <w:jc w:val="left"/>
      </w:pPr>
    </w:p>
    <w:bookmarkEnd w:id="90"/>
    <w:p>
      <w:pPr>
        <w:spacing w:after="0"/>
        <w:ind w:left="0"/>
        <w:jc w:val="both"/>
      </w:pPr>
      <w:r>
        <w:rPr>
          <w:rFonts w:ascii="Times New Roman"/>
          <w:b w:val="false"/>
          <w:i w:val="false"/>
          <w:color w:val="000000"/>
          <w:sz w:val="28"/>
        </w:rPr>
        <w:t xml:space="preserve">
      1) Наружное пожаротушение должно осуществляться от пожарных гидрантов или от противопожарного водоема (водоемов) вместимостью не менее 100 куб.м. </w:t>
      </w:r>
    </w:p>
    <w:p>
      <w:pPr>
        <w:spacing w:after="0"/>
        <w:ind w:left="0"/>
        <w:jc w:val="both"/>
      </w:pPr>
      <w:r>
        <w:rPr>
          <w:rFonts w:ascii="Times New Roman"/>
          <w:b w:val="false"/>
          <w:i w:val="false"/>
          <w:color w:val="000000"/>
          <w:sz w:val="28"/>
        </w:rPr>
        <w:t xml:space="preserve">
      2) У места размещения пожарного гидранта должен быть установлен световой или флуоресцентный указатель с нанесенным буквенным индексом ПГ, цифровыми значениями расстояния в метрах от указателя до гидранта и внутреннего диаметра трубопровода в миллиметрах. </w:t>
      </w:r>
    </w:p>
    <w:p>
      <w:pPr>
        <w:spacing w:after="0"/>
        <w:ind w:left="0"/>
        <w:jc w:val="both"/>
      </w:pPr>
      <w:r>
        <w:rPr>
          <w:rFonts w:ascii="Times New Roman"/>
          <w:b w:val="false"/>
          <w:i w:val="false"/>
          <w:color w:val="000000"/>
          <w:sz w:val="28"/>
        </w:rPr>
        <w:t xml:space="preserve">
      У пожарного водоема устанавливается аналогичный указатель с нанесенным буквенным индексом ПВ, цифровыми значениями запаса воды в кубических метрах и количества пожарных автомобилей, которые могут быть одновременно установлены на площадке водоема. </w:t>
      </w:r>
    </w:p>
    <w:p>
      <w:pPr>
        <w:spacing w:after="0"/>
        <w:ind w:left="0"/>
        <w:jc w:val="both"/>
      </w:pPr>
      <w:r>
        <w:rPr>
          <w:rFonts w:ascii="Times New Roman"/>
          <w:b w:val="false"/>
          <w:i w:val="false"/>
          <w:color w:val="000000"/>
          <w:sz w:val="28"/>
        </w:rPr>
        <w:t xml:space="preserve">
      3) Помещения АЗС должны оборудоваться системами автоматической пожарной сигнализации в соответствии с требованиями СН В3.1.1-98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 Оборудование пожарной сигнализацией помещений для персонала АЗС с круглосуточным пребыванием людей допускается не предусматривать. </w:t>
      </w:r>
    </w:p>
    <w:p>
      <w:pPr>
        <w:spacing w:after="0"/>
        <w:ind w:left="0"/>
        <w:jc w:val="both"/>
      </w:pPr>
      <w:r>
        <w:rPr>
          <w:rFonts w:ascii="Times New Roman"/>
          <w:b w:val="false"/>
          <w:i w:val="false"/>
          <w:color w:val="000000"/>
          <w:sz w:val="28"/>
        </w:rPr>
        <w:t xml:space="preserve">
      4) АЗС должны быть оснащены телефонной или радиосвязью для немедленного вызова противопожарной службы в случае возникновения пожара, а также системой громкоговорящей связи. </w:t>
      </w:r>
    </w:p>
    <w:p>
      <w:pPr>
        <w:spacing w:after="0"/>
        <w:ind w:left="0"/>
        <w:jc w:val="both"/>
      </w:pPr>
      <w:r>
        <w:rPr>
          <w:rFonts w:ascii="Times New Roman"/>
          <w:b w:val="false"/>
          <w:i w:val="false"/>
          <w:color w:val="000000"/>
          <w:sz w:val="28"/>
        </w:rPr>
        <w:t xml:space="preserve">
      5) Производственные и общественные помещения АЗС должны обеспечиваться огнетушителями в зависимости от их огнетушащей способности, площади и класса пожара в соответствии с требованиями приложения 3 настоящих правил. </w:t>
      </w:r>
    </w:p>
    <w:p>
      <w:pPr>
        <w:spacing w:after="0"/>
        <w:ind w:left="0"/>
        <w:jc w:val="both"/>
      </w:pPr>
      <w:r>
        <w:rPr>
          <w:rFonts w:ascii="Times New Roman"/>
          <w:b w:val="false"/>
          <w:i w:val="false"/>
          <w:color w:val="000000"/>
          <w:sz w:val="28"/>
        </w:rPr>
        <w:t xml:space="preserve">
      6) Для тушения загораний электропультов и арматуры резервуаров необходимо предусматривать ручные углекислотные или порошковые огнетушители. </w:t>
      </w:r>
    </w:p>
    <w:p>
      <w:pPr>
        <w:spacing w:after="0"/>
        <w:ind w:left="0"/>
        <w:jc w:val="both"/>
      </w:pPr>
      <w:r>
        <w:rPr>
          <w:rFonts w:ascii="Times New Roman"/>
          <w:b w:val="false"/>
          <w:i w:val="false"/>
          <w:color w:val="000000"/>
          <w:sz w:val="28"/>
        </w:rPr>
        <w:t xml:space="preserve">
      7) АЗС должны быть обеспечены передвижными воздушно-пенными огнетушителями вместимостью не менее 100 л каждый в количестве не менее двух для покрытия поверхностей заправочных площадок для АЦ. </w:t>
      </w:r>
    </w:p>
    <w:p>
      <w:pPr>
        <w:spacing w:after="0"/>
        <w:ind w:left="0"/>
        <w:jc w:val="both"/>
      </w:pPr>
      <w:r>
        <w:rPr>
          <w:rFonts w:ascii="Times New Roman"/>
          <w:b w:val="false"/>
          <w:i w:val="false"/>
          <w:color w:val="000000"/>
          <w:sz w:val="28"/>
        </w:rPr>
        <w:t xml:space="preserve">
      Кроме того, АЗС должны оснащаться передвижными первичными средствами пожаротушения из расчета: </w:t>
      </w:r>
    </w:p>
    <w:p>
      <w:pPr>
        <w:spacing w:after="0"/>
        <w:ind w:left="0"/>
        <w:jc w:val="both"/>
      </w:pPr>
      <w:r>
        <w:rPr>
          <w:rFonts w:ascii="Times New Roman"/>
          <w:b w:val="false"/>
          <w:i w:val="false"/>
          <w:color w:val="000000"/>
          <w:sz w:val="28"/>
        </w:rPr>
        <w:t xml:space="preserve">
      на заправочный островок, имеющий до 4 топливораздаточных колонок, должны предусматриваться 2 передвижных порошковых огнетушителя (вместимостью не менее 50 л каждый) для тушения загораний заправляемой техники, 1 воздушно-пенный огнетушитель (вместимостью не менее 10 л) и 1 порошковый огнетушитель (вместимостью не менее 5 л); </w:t>
      </w:r>
    </w:p>
    <w:p>
      <w:pPr>
        <w:spacing w:after="0"/>
        <w:ind w:left="0"/>
        <w:jc w:val="both"/>
      </w:pPr>
      <w:r>
        <w:rPr>
          <w:rFonts w:ascii="Times New Roman"/>
          <w:b w:val="false"/>
          <w:i w:val="false"/>
          <w:color w:val="000000"/>
          <w:sz w:val="28"/>
        </w:rPr>
        <w:t xml:space="preserve">
      на заправочный островок, имеющий от 4 до 8 топливораздаточных колонок, - 2 передвижных порошковых огнетушителя (вместимостью не менее 50 л каждый) для тушения загораний заправляемой техники, 2 воздушно-пенных огнетушителя (вместимостью не менее 10 л) и 2 порошковых огнетушителя (вместимостью 5 л). Размещение огнетушителей должно предусматриваться на заправочных островках; </w:t>
      </w:r>
    </w:p>
    <w:p>
      <w:pPr>
        <w:spacing w:after="0"/>
        <w:ind w:left="0"/>
        <w:jc w:val="both"/>
      </w:pPr>
      <w:r>
        <w:rPr>
          <w:rFonts w:ascii="Times New Roman"/>
          <w:b w:val="false"/>
          <w:i w:val="false"/>
          <w:color w:val="000000"/>
          <w:sz w:val="28"/>
        </w:rPr>
        <w:t xml:space="preserve">
      на каждую заправочную площадку для АЦ - 2 передвижных порошковых огнетушителя (вместимостью 50 л каждый) для тушения загорания АЦ. При наличии на АЗС таких огнетушителей, для тушения загораний заправляемой техники, дополнительных огнетушителей для тушения АЦ допускается не предусматривать. </w:t>
      </w:r>
    </w:p>
    <w:p>
      <w:pPr>
        <w:spacing w:after="0"/>
        <w:ind w:left="0"/>
        <w:jc w:val="both"/>
      </w:pPr>
      <w:r>
        <w:rPr>
          <w:rFonts w:ascii="Times New Roman"/>
          <w:b w:val="false"/>
          <w:i w:val="false"/>
          <w:color w:val="000000"/>
          <w:sz w:val="28"/>
        </w:rPr>
        <w:t xml:space="preserve">
      8) Передвижные автозаправочные станции необходимо оснащать одним воздушно-пенным огнетушителем вместимостью 10 л и одним порошковым огнетушителем вместимостью 5 л. </w:t>
      </w:r>
    </w:p>
    <w:p>
      <w:pPr>
        <w:spacing w:after="0"/>
        <w:ind w:left="0"/>
        <w:jc w:val="both"/>
      </w:pPr>
      <w:r>
        <w:rPr>
          <w:rFonts w:ascii="Times New Roman"/>
          <w:b w:val="false"/>
          <w:i w:val="false"/>
          <w:color w:val="000000"/>
          <w:sz w:val="28"/>
        </w:rPr>
        <w:t xml:space="preserve">
      9) Места размещения огнетушителей должны обозначаться соответствующими указательными знаками.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 </w:t>
            </w:r>
            <w:r>
              <w:br/>
            </w:r>
            <w:r>
              <w:rPr>
                <w:rFonts w:ascii="Times New Roman"/>
                <w:b w:val="false"/>
                <w:i w:val="false"/>
                <w:color w:val="000000"/>
                <w:sz w:val="20"/>
              </w:rPr>
              <w:t>Обязательное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Требования к Инструкциям о мерах</w:t>
      </w:r>
      <w:r>
        <w:br/>
      </w:r>
      <w:r>
        <w:rPr>
          <w:rFonts w:ascii="Times New Roman"/>
          <w:b/>
          <w:i w:val="false"/>
          <w:color w:val="000000"/>
        </w:rPr>
        <w:t>пожарной безопасности</w:t>
      </w:r>
    </w:p>
    <w:bookmarkStart w:name="z112" w:id="91"/>
    <w:p>
      <w:pPr>
        <w:spacing w:after="0"/>
        <w:ind w:left="0"/>
        <w:jc w:val="left"/>
      </w:pPr>
    </w:p>
    <w:bookmarkEnd w:id="91"/>
    <w:p>
      <w:pPr>
        <w:spacing w:after="0"/>
        <w:ind w:left="0"/>
        <w:jc w:val="both"/>
      </w:pPr>
      <w:r>
        <w:rPr>
          <w:rFonts w:ascii="Times New Roman"/>
          <w:b w:val="false"/>
          <w:i w:val="false"/>
          <w:color w:val="000000"/>
          <w:sz w:val="28"/>
        </w:rPr>
        <w:t xml:space="preserve">
      Инструкции о мерах пожарной безопасности должны разрабатываться на основе правил пожарной безопасности, нормативно-технических, нормативных и других документов, содержащих требования пожарной безопасности, исходя из специфики пожарной опасности зданий, сооружений, технологических процессов, технологического и производственного оборудования. </w:t>
      </w:r>
    </w:p>
    <w:p>
      <w:pPr>
        <w:spacing w:after="0"/>
        <w:ind w:left="0"/>
        <w:jc w:val="both"/>
      </w:pPr>
      <w:r>
        <w:rPr>
          <w:rFonts w:ascii="Times New Roman"/>
          <w:b w:val="false"/>
          <w:i w:val="false"/>
          <w:color w:val="000000"/>
          <w:sz w:val="28"/>
        </w:rPr>
        <w:t xml:space="preserve">
      В инструкциях о мерах пожарной безопасности необходимо отражать следующие вопросы: </w:t>
      </w:r>
    </w:p>
    <w:p>
      <w:pPr>
        <w:spacing w:after="0"/>
        <w:ind w:left="0"/>
        <w:jc w:val="both"/>
      </w:pPr>
      <w:r>
        <w:rPr>
          <w:rFonts w:ascii="Times New Roman"/>
          <w:b w:val="false"/>
          <w:i w:val="false"/>
          <w:color w:val="000000"/>
          <w:sz w:val="28"/>
        </w:rPr>
        <w:t xml:space="preserve">
      - порядок содержания территории, зданий и помещений, в том числе эвакуационных путей; </w:t>
      </w:r>
    </w:p>
    <w:p>
      <w:pPr>
        <w:spacing w:after="0"/>
        <w:ind w:left="0"/>
        <w:jc w:val="both"/>
      </w:pPr>
      <w:r>
        <w:rPr>
          <w:rFonts w:ascii="Times New Roman"/>
          <w:b w:val="false"/>
          <w:i w:val="false"/>
          <w:color w:val="000000"/>
          <w:sz w:val="28"/>
        </w:rPr>
        <w:t xml:space="preserve">
      - мероприятия по изучению пожарной безопасности при проведении технологических процессов, эксплуатации оборудования, производстве пожароопасных работ; </w:t>
      </w:r>
    </w:p>
    <w:p>
      <w:pPr>
        <w:spacing w:after="0"/>
        <w:ind w:left="0"/>
        <w:jc w:val="both"/>
      </w:pPr>
      <w:r>
        <w:rPr>
          <w:rFonts w:ascii="Times New Roman"/>
          <w:b w:val="false"/>
          <w:i w:val="false"/>
          <w:color w:val="000000"/>
          <w:sz w:val="28"/>
        </w:rPr>
        <w:t xml:space="preserve">
      - порядок и нормы хранения и транспортировки взрывопожароопасных и пожароопасных веществ и материалов; </w:t>
      </w:r>
    </w:p>
    <w:p>
      <w:pPr>
        <w:spacing w:after="0"/>
        <w:ind w:left="0"/>
        <w:jc w:val="both"/>
      </w:pPr>
      <w:r>
        <w:rPr>
          <w:rFonts w:ascii="Times New Roman"/>
          <w:b w:val="false"/>
          <w:i w:val="false"/>
          <w:color w:val="000000"/>
          <w:sz w:val="28"/>
        </w:rPr>
        <w:t xml:space="preserve">
      - места курения, применения открытого огня и проведения огневых работ; </w:t>
      </w:r>
    </w:p>
    <w:p>
      <w:pPr>
        <w:spacing w:after="0"/>
        <w:ind w:left="0"/>
        <w:jc w:val="both"/>
      </w:pPr>
      <w:r>
        <w:rPr>
          <w:rFonts w:ascii="Times New Roman"/>
          <w:b w:val="false"/>
          <w:i w:val="false"/>
          <w:color w:val="000000"/>
          <w:sz w:val="28"/>
        </w:rPr>
        <w:t xml:space="preserve">
      - порядок сбора, хранения и удаления горючих веществ и материалов, содержания и хранения спецодежды; </w:t>
      </w:r>
    </w:p>
    <w:p>
      <w:pPr>
        <w:spacing w:after="0"/>
        <w:ind w:left="0"/>
        <w:jc w:val="both"/>
      </w:pPr>
      <w:r>
        <w:rPr>
          <w:rFonts w:ascii="Times New Roman"/>
          <w:b w:val="false"/>
          <w:i w:val="false"/>
          <w:color w:val="000000"/>
          <w:sz w:val="28"/>
        </w:rPr>
        <w:t xml:space="preserve">
      - предельные показания контрольно-измерительных приборов (манометры, термометры и др.), отклонения от которых могут вызвать пожар или взрыв; </w:t>
      </w:r>
    </w:p>
    <w:p>
      <w:pPr>
        <w:spacing w:after="0"/>
        <w:ind w:left="0"/>
        <w:jc w:val="both"/>
      </w:pPr>
      <w:r>
        <w:rPr>
          <w:rFonts w:ascii="Times New Roman"/>
          <w:b w:val="false"/>
          <w:i w:val="false"/>
          <w:color w:val="000000"/>
          <w:sz w:val="28"/>
        </w:rPr>
        <w:t xml:space="preserve">
      - обязанности и действия работающих при пожаре, в том числе: </w:t>
      </w:r>
    </w:p>
    <w:p>
      <w:pPr>
        <w:spacing w:after="0"/>
        <w:ind w:left="0"/>
        <w:jc w:val="both"/>
      </w:pPr>
      <w:r>
        <w:rPr>
          <w:rFonts w:ascii="Times New Roman"/>
          <w:b w:val="false"/>
          <w:i w:val="false"/>
          <w:color w:val="000000"/>
          <w:sz w:val="28"/>
        </w:rPr>
        <w:t xml:space="preserve">
      - последовательность вызова подразделений противопожарной службы; </w:t>
      </w:r>
    </w:p>
    <w:p>
      <w:pPr>
        <w:spacing w:after="0"/>
        <w:ind w:left="0"/>
        <w:jc w:val="both"/>
      </w:pPr>
      <w:r>
        <w:rPr>
          <w:rFonts w:ascii="Times New Roman"/>
          <w:b w:val="false"/>
          <w:i w:val="false"/>
          <w:color w:val="000000"/>
          <w:sz w:val="28"/>
        </w:rPr>
        <w:t xml:space="preserve">
      - порядок аварийной остановки технологического оборудования; </w:t>
      </w:r>
    </w:p>
    <w:p>
      <w:pPr>
        <w:spacing w:after="0"/>
        <w:ind w:left="0"/>
        <w:jc w:val="both"/>
      </w:pPr>
      <w:r>
        <w:rPr>
          <w:rFonts w:ascii="Times New Roman"/>
          <w:b w:val="false"/>
          <w:i w:val="false"/>
          <w:color w:val="000000"/>
          <w:sz w:val="28"/>
        </w:rPr>
        <w:t xml:space="preserve">
      - порядок отключения вентиляции и электрооборудования; </w:t>
      </w:r>
    </w:p>
    <w:p>
      <w:pPr>
        <w:spacing w:after="0"/>
        <w:ind w:left="0"/>
        <w:jc w:val="both"/>
      </w:pPr>
      <w:r>
        <w:rPr>
          <w:rFonts w:ascii="Times New Roman"/>
          <w:b w:val="false"/>
          <w:i w:val="false"/>
          <w:color w:val="000000"/>
          <w:sz w:val="28"/>
        </w:rPr>
        <w:t xml:space="preserve">
      - правила применения средств пожаротушения и установок пожарной автоматики; </w:t>
      </w:r>
    </w:p>
    <w:p>
      <w:pPr>
        <w:spacing w:after="0"/>
        <w:ind w:left="0"/>
        <w:jc w:val="both"/>
      </w:pPr>
      <w:r>
        <w:rPr>
          <w:rFonts w:ascii="Times New Roman"/>
          <w:b w:val="false"/>
          <w:i w:val="false"/>
          <w:color w:val="000000"/>
          <w:sz w:val="28"/>
        </w:rPr>
        <w:t xml:space="preserve">
      - порядок эвакуации людей, горючих веществ и материальных ценностей; </w:t>
      </w:r>
    </w:p>
    <w:p>
      <w:pPr>
        <w:spacing w:after="0"/>
        <w:ind w:left="0"/>
        <w:jc w:val="both"/>
      </w:pPr>
      <w:r>
        <w:rPr>
          <w:rFonts w:ascii="Times New Roman"/>
          <w:b w:val="false"/>
          <w:i w:val="false"/>
          <w:color w:val="000000"/>
          <w:sz w:val="28"/>
        </w:rPr>
        <w:t xml:space="preserve">
      - порядок осмотра и приведения в пожаровзрывобезопасное состояние всех помещений предприятия (подразделения).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Справочное</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Требования пожарной безопасности</w:t>
            </w:r>
            <w:r>
              <w:br/>
            </w:r>
            <w:r>
              <w:rPr>
                <w:rFonts w:ascii="Times New Roman"/>
                <w:b w:val="false"/>
                <w:i w:val="false"/>
                <w:color w:val="000000"/>
                <w:sz w:val="20"/>
              </w:rPr>
              <w:t>по совместному хранению веществ</w:t>
            </w:r>
            <w:r>
              <w:br/>
            </w:r>
            <w:r>
              <w:rPr>
                <w:rFonts w:ascii="Times New Roman"/>
                <w:b w:val="false"/>
                <w:i w:val="false"/>
                <w:color w:val="000000"/>
                <w:sz w:val="20"/>
              </w:rPr>
              <w:t>и материалов</w:t>
            </w:r>
            <w:r>
              <w:br/>
            </w:r>
            <w:r>
              <w:rPr>
                <w:rFonts w:ascii="Times New Roman"/>
                <w:b w:val="false"/>
                <w:i w:val="false"/>
                <w:color w:val="000000"/>
                <w:sz w:val="20"/>
              </w:rPr>
              <w:t xml:space="preserve">(выдержки из ГОСТ 12.1.004-91)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Требования распространяются на все предприятия, имеющие склады или базы для хранения веществ и материалов. </w:t>
      </w:r>
    </w:p>
    <w:p>
      <w:pPr>
        <w:spacing w:after="0"/>
        <w:ind w:left="0"/>
        <w:jc w:val="both"/>
      </w:pPr>
      <w:r>
        <w:rPr>
          <w:rFonts w:ascii="Times New Roman"/>
          <w:b w:val="false"/>
          <w:i w:val="false"/>
          <w:color w:val="000000"/>
          <w:sz w:val="28"/>
        </w:rPr>
        <w:t xml:space="preserve">
      Требования не распространяются на взрывчатые и радиоактивные вещества и материалы, которые должны храниться и перевозиться по специальным правилам. </w:t>
      </w:r>
    </w:p>
    <w:p>
      <w:pPr>
        <w:spacing w:after="0"/>
        <w:ind w:left="0"/>
        <w:jc w:val="both"/>
      </w:pPr>
      <w:r>
        <w:rPr>
          <w:rFonts w:ascii="Times New Roman"/>
          <w:b w:val="false"/>
          <w:i w:val="false"/>
          <w:color w:val="000000"/>
          <w:sz w:val="28"/>
        </w:rPr>
        <w:t xml:space="preserve">
      Ведомственные документы, регламентирующие пожарную безопасность при хранении веществ и материалов, должны быть приведены в соответствие с настоящими требованиями. </w:t>
      </w:r>
    </w:p>
    <w:bookmarkStart w:name="z114" w:id="92"/>
    <w:p>
      <w:pPr>
        <w:spacing w:after="0"/>
        <w:ind w:left="0"/>
        <w:jc w:val="both"/>
      </w:pPr>
      <w:r>
        <w:rPr>
          <w:rFonts w:ascii="Times New Roman"/>
          <w:b w:val="false"/>
          <w:i w:val="false"/>
          <w:color w:val="000000"/>
          <w:sz w:val="28"/>
        </w:rPr>
        <w:t xml:space="preserve">
       </w:t>
      </w:r>
    </w:p>
    <w:bookmarkEnd w:id="92"/>
    <w:p>
      <w:pPr>
        <w:spacing w:after="0"/>
        <w:ind w:left="0"/>
        <w:jc w:val="left"/>
      </w:pPr>
      <w:r>
        <w:rPr>
          <w:rFonts w:ascii="Times New Roman"/>
          <w:b/>
          <w:i w:val="false"/>
          <w:color w:val="000000"/>
        </w:rPr>
        <w:t xml:space="preserve">  1. Общие положения</w:t>
      </w:r>
    </w:p>
    <w:bookmarkStart w:name="z115" w:id="93"/>
    <w:p>
      <w:pPr>
        <w:spacing w:after="0"/>
        <w:ind w:left="0"/>
        <w:jc w:val="left"/>
      </w:pPr>
    </w:p>
    <w:bookmarkEnd w:id="93"/>
    <w:p>
      <w:pPr>
        <w:spacing w:after="0"/>
        <w:ind w:left="0"/>
        <w:jc w:val="both"/>
      </w:pPr>
      <w:r>
        <w:rPr>
          <w:rFonts w:ascii="Times New Roman"/>
          <w:b w:val="false"/>
          <w:i w:val="false"/>
          <w:color w:val="000000"/>
          <w:sz w:val="28"/>
        </w:rPr>
        <w:t xml:space="preserve">
      1) Возможность совместного хранения веществ и материалов определяется на основе количественного учета показателей пожарной опасности, токсичности, химической активности, а также однородности средств пожаротушения. </w:t>
      </w:r>
    </w:p>
    <w:p>
      <w:pPr>
        <w:spacing w:after="0"/>
        <w:ind w:left="0"/>
        <w:jc w:val="both"/>
      </w:pPr>
      <w:r>
        <w:rPr>
          <w:rFonts w:ascii="Times New Roman"/>
          <w:b w:val="false"/>
          <w:i w:val="false"/>
          <w:color w:val="000000"/>
          <w:sz w:val="28"/>
        </w:rPr>
        <w:t xml:space="preserve">
      2) В зависимости от сочетания свойств, перечисленных в п.1, вещества и материалы могут быть совместимыми или не совместимыми друг с другом при хранении. </w:t>
      </w:r>
    </w:p>
    <w:p>
      <w:pPr>
        <w:spacing w:after="0"/>
        <w:ind w:left="0"/>
        <w:jc w:val="both"/>
      </w:pPr>
      <w:r>
        <w:rPr>
          <w:rFonts w:ascii="Times New Roman"/>
          <w:b w:val="false"/>
          <w:i w:val="false"/>
          <w:color w:val="000000"/>
          <w:sz w:val="28"/>
        </w:rPr>
        <w:t xml:space="preserve">
      3) Несовместимыми называются такие вещества и материалы, которые при хранении совместно (без учета защитных свойств тары или упаковки): </w:t>
      </w:r>
    </w:p>
    <w:p>
      <w:pPr>
        <w:spacing w:after="0"/>
        <w:ind w:left="0"/>
        <w:jc w:val="both"/>
      </w:pPr>
      <w:r>
        <w:rPr>
          <w:rFonts w:ascii="Times New Roman"/>
          <w:b w:val="false"/>
          <w:i w:val="false"/>
          <w:color w:val="000000"/>
          <w:sz w:val="28"/>
        </w:rPr>
        <w:t xml:space="preserve">
      - увеличивают пожарную опасность каждого из рассматриваемых материалов и веществ в отдельности; </w:t>
      </w:r>
    </w:p>
    <w:p>
      <w:pPr>
        <w:spacing w:after="0"/>
        <w:ind w:left="0"/>
        <w:jc w:val="both"/>
      </w:pPr>
      <w:r>
        <w:rPr>
          <w:rFonts w:ascii="Times New Roman"/>
          <w:b w:val="false"/>
          <w:i w:val="false"/>
          <w:color w:val="000000"/>
          <w:sz w:val="28"/>
        </w:rPr>
        <w:t xml:space="preserve">
      - вызывают дополнительные трудности при тушении пожара; </w:t>
      </w:r>
    </w:p>
    <w:p>
      <w:pPr>
        <w:spacing w:after="0"/>
        <w:ind w:left="0"/>
        <w:jc w:val="both"/>
      </w:pPr>
      <w:r>
        <w:rPr>
          <w:rFonts w:ascii="Times New Roman"/>
          <w:b w:val="false"/>
          <w:i w:val="false"/>
          <w:color w:val="000000"/>
          <w:sz w:val="28"/>
        </w:rPr>
        <w:t xml:space="preserve">
      - усугубляют экологическую обстановку при пожаре (по сравнению с пожаром отдельных веществ и материалов, взятых в соответствующем количестве); </w:t>
      </w:r>
    </w:p>
    <w:p>
      <w:pPr>
        <w:spacing w:after="0"/>
        <w:ind w:left="0"/>
        <w:jc w:val="both"/>
      </w:pPr>
      <w:r>
        <w:rPr>
          <w:rFonts w:ascii="Times New Roman"/>
          <w:b w:val="false"/>
          <w:i w:val="false"/>
          <w:color w:val="000000"/>
          <w:sz w:val="28"/>
        </w:rPr>
        <w:t xml:space="preserve">
      - вступают в реакцию взаимодействия друг с другом с образованием опасных веществ. </w:t>
      </w:r>
    </w:p>
    <w:p>
      <w:pPr>
        <w:spacing w:after="0"/>
        <w:ind w:left="0"/>
        <w:jc w:val="both"/>
      </w:pPr>
      <w:r>
        <w:rPr>
          <w:rFonts w:ascii="Times New Roman"/>
          <w:b w:val="false"/>
          <w:i w:val="false"/>
          <w:color w:val="000000"/>
          <w:sz w:val="28"/>
        </w:rPr>
        <w:t xml:space="preserve">
      4) По потенциальной опасности вызвать пожар, усиливать опасные факторы пожара, отравлять среду обитания (воздух, воду, почву, флору, фауну и т.п.), воздействовать на человека через кожу, слизистые оболочки дыхательных путей путем непосредственного контакта или на расстоянии как при нормальных условиях, так и при пожаре, вещества и материалы делятся на разряды: </w:t>
      </w:r>
    </w:p>
    <w:p>
      <w:pPr>
        <w:spacing w:after="0"/>
        <w:ind w:left="0"/>
        <w:jc w:val="both"/>
      </w:pPr>
      <w:r>
        <w:rPr>
          <w:rFonts w:ascii="Times New Roman"/>
          <w:b w:val="false"/>
          <w:i w:val="false"/>
          <w:color w:val="000000"/>
          <w:sz w:val="28"/>
        </w:rPr>
        <w:t xml:space="preserve">
      безопасные; </w:t>
      </w:r>
    </w:p>
    <w:p>
      <w:pPr>
        <w:spacing w:after="0"/>
        <w:ind w:left="0"/>
        <w:jc w:val="both"/>
      </w:pPr>
      <w:r>
        <w:rPr>
          <w:rFonts w:ascii="Times New Roman"/>
          <w:b w:val="false"/>
          <w:i w:val="false"/>
          <w:color w:val="000000"/>
          <w:sz w:val="28"/>
        </w:rPr>
        <w:t xml:space="preserve">
      малоопасные; </w:t>
      </w:r>
    </w:p>
    <w:p>
      <w:pPr>
        <w:spacing w:after="0"/>
        <w:ind w:left="0"/>
        <w:jc w:val="both"/>
      </w:pPr>
      <w:r>
        <w:rPr>
          <w:rFonts w:ascii="Times New Roman"/>
          <w:b w:val="false"/>
          <w:i w:val="false"/>
          <w:color w:val="000000"/>
          <w:sz w:val="28"/>
        </w:rPr>
        <w:t xml:space="preserve">
      опасные; </w:t>
      </w:r>
    </w:p>
    <w:p>
      <w:pPr>
        <w:spacing w:after="0"/>
        <w:ind w:left="0"/>
        <w:jc w:val="both"/>
      </w:pPr>
      <w:r>
        <w:rPr>
          <w:rFonts w:ascii="Times New Roman"/>
          <w:b w:val="false"/>
          <w:i w:val="false"/>
          <w:color w:val="000000"/>
          <w:sz w:val="28"/>
        </w:rPr>
        <w:t xml:space="preserve">
      особоопасные. </w:t>
      </w:r>
    </w:p>
    <w:p>
      <w:pPr>
        <w:spacing w:after="0"/>
        <w:ind w:left="0"/>
        <w:jc w:val="both"/>
      </w:pPr>
      <w:r>
        <w:rPr>
          <w:rFonts w:ascii="Times New Roman"/>
          <w:b w:val="false"/>
          <w:i w:val="false"/>
          <w:color w:val="000000"/>
          <w:sz w:val="28"/>
        </w:rPr>
        <w:t xml:space="preserve">
      5) К безопасным относятся негорючие вещества и материалы в негорючей упаковке, которые в условиях пожара не выделяют опасных (горючих, ядовитых, едких) продуктов разложения или окисления, не образуют взрывчатых или пожароопасных, ядовитых, едких, экзотермических смесей с другими веществами. </w:t>
      </w:r>
    </w:p>
    <w:p>
      <w:pPr>
        <w:spacing w:after="0"/>
        <w:ind w:left="0"/>
        <w:jc w:val="both"/>
      </w:pPr>
      <w:r>
        <w:rPr>
          <w:rFonts w:ascii="Times New Roman"/>
          <w:b w:val="false"/>
          <w:i w:val="false"/>
          <w:color w:val="000000"/>
          <w:sz w:val="28"/>
        </w:rPr>
        <w:t xml:space="preserve">
      Безопасные вещества и материалы следует хранить в помещениях или на открытых площадках любого типа (если это не противоречит техническим условиям на вещество). </w:t>
      </w:r>
    </w:p>
    <w:p>
      <w:pPr>
        <w:spacing w:after="0"/>
        <w:ind w:left="0"/>
        <w:jc w:val="both"/>
      </w:pPr>
      <w:r>
        <w:rPr>
          <w:rFonts w:ascii="Times New Roman"/>
          <w:b w:val="false"/>
          <w:i w:val="false"/>
          <w:color w:val="000000"/>
          <w:sz w:val="28"/>
        </w:rPr>
        <w:t xml:space="preserve">
      6) К малоопасным относятся такие горючие и трудногорючие вещества и материалы, которые не относятся к безопасным и на которые не распространяются требования ГОСТ 19433-88 "Грузы опасные. Классификация и маркировка". </w:t>
      </w:r>
    </w:p>
    <w:p>
      <w:pPr>
        <w:spacing w:after="0"/>
        <w:ind w:left="0"/>
        <w:jc w:val="both"/>
      </w:pPr>
      <w:r>
        <w:rPr>
          <w:rFonts w:ascii="Times New Roman"/>
          <w:b w:val="false"/>
          <w:i w:val="false"/>
          <w:color w:val="000000"/>
          <w:sz w:val="28"/>
        </w:rPr>
        <w:t xml:space="preserve">
      Малоопасные вещества разделяются на следующие группы: </w:t>
      </w:r>
    </w:p>
    <w:p>
      <w:pPr>
        <w:spacing w:after="0"/>
        <w:ind w:left="0"/>
        <w:jc w:val="both"/>
      </w:pPr>
      <w:r>
        <w:rPr>
          <w:rFonts w:ascii="Times New Roman"/>
          <w:b w:val="false"/>
          <w:i w:val="false"/>
          <w:color w:val="000000"/>
          <w:sz w:val="28"/>
        </w:rPr>
        <w:t xml:space="preserve">
      - жидкие вещества с температурой вспышки более 90 оС; </w:t>
      </w:r>
    </w:p>
    <w:p>
      <w:pPr>
        <w:spacing w:after="0"/>
        <w:ind w:left="0"/>
        <w:jc w:val="both"/>
      </w:pPr>
      <w:r>
        <w:rPr>
          <w:rFonts w:ascii="Times New Roman"/>
          <w:b w:val="false"/>
          <w:i w:val="false"/>
          <w:color w:val="000000"/>
          <w:sz w:val="28"/>
        </w:rPr>
        <w:t xml:space="preserve">
      - твердые вещества и материалы, воспламеняющиеся от действия газовой горелки в течение 120 с и более; </w:t>
      </w:r>
    </w:p>
    <w:p>
      <w:pPr>
        <w:spacing w:after="0"/>
        <w:ind w:left="0"/>
        <w:jc w:val="both"/>
      </w:pPr>
      <w:r>
        <w:rPr>
          <w:rFonts w:ascii="Times New Roman"/>
          <w:b w:val="false"/>
          <w:i w:val="false"/>
          <w:color w:val="000000"/>
          <w:sz w:val="28"/>
        </w:rPr>
        <w:t xml:space="preserve">
      - вещества и материалы, которые в условиях испытаний по ГОСТ 12.1.044-89 способны самонагреваться до температуры выше 150 оС за время более 24 ч при температуре окружающей среды 140 оС; вещества и материалы, которые при взаимодействии с водой выделяют воспламеняющиеся газы с интенсивностью менее 0,5 куб.дм/кг.ч; </w:t>
      </w:r>
    </w:p>
    <w:p>
      <w:pPr>
        <w:spacing w:after="0"/>
        <w:ind w:left="0"/>
        <w:jc w:val="both"/>
      </w:pPr>
      <w:r>
        <w:rPr>
          <w:rFonts w:ascii="Times New Roman"/>
          <w:b w:val="false"/>
          <w:i w:val="false"/>
          <w:color w:val="000000"/>
          <w:sz w:val="28"/>
        </w:rPr>
        <w:t xml:space="preserve">
      - вещества и материалы ядовитые со среднесмертельной дозой при введении в желудок более 500 мг/кг (если они жидкие), или более 2000 мг/кг (если они твердые), или со среднесмертельной дозой при нанесении </w:t>
      </w:r>
    </w:p>
    <w:p>
      <w:pPr>
        <w:spacing w:after="0"/>
        <w:ind w:left="0"/>
        <w:jc w:val="both"/>
      </w:pPr>
      <w:r>
        <w:rPr>
          <w:rFonts w:ascii="Times New Roman"/>
          <w:b w:val="false"/>
          <w:i w:val="false"/>
          <w:color w:val="000000"/>
          <w:sz w:val="28"/>
        </w:rPr>
        <w:t xml:space="preserve">
      на кожу более 2500 мг/кг, или со смертельной дозой при вдыхании более 20 мг/куб.дм; </w:t>
      </w:r>
    </w:p>
    <w:p>
      <w:pPr>
        <w:spacing w:after="0"/>
        <w:ind w:left="0"/>
        <w:jc w:val="both"/>
      </w:pPr>
      <w:r>
        <w:rPr>
          <w:rFonts w:ascii="Times New Roman"/>
          <w:b w:val="false"/>
          <w:i w:val="false"/>
          <w:color w:val="000000"/>
          <w:sz w:val="28"/>
        </w:rPr>
        <w:t xml:space="preserve">
      - вещества и материалы слабые едкие и (или) коррозионные со следующими показателями: время контакта, вызывающее видимый некроз кожной ткани животных (белых крыс), более 24 часов, скорость коррозии стальной (Ст3) или алюминиевой (А6) поверхности менее 1 мм в год; </w:t>
      </w:r>
    </w:p>
    <w:p>
      <w:pPr>
        <w:spacing w:after="0"/>
        <w:ind w:left="0"/>
        <w:jc w:val="both"/>
      </w:pPr>
      <w:r>
        <w:rPr>
          <w:rFonts w:ascii="Times New Roman"/>
          <w:b w:val="false"/>
          <w:i w:val="false"/>
          <w:color w:val="000000"/>
          <w:sz w:val="28"/>
        </w:rPr>
        <w:t xml:space="preserve">
      - негорючие вещества и материалы по п.5 в горючей упаковке. </w:t>
      </w:r>
    </w:p>
    <w:p>
      <w:pPr>
        <w:spacing w:after="0"/>
        <w:ind w:left="0"/>
        <w:jc w:val="both"/>
      </w:pPr>
      <w:r>
        <w:rPr>
          <w:rFonts w:ascii="Times New Roman"/>
          <w:b w:val="false"/>
          <w:i w:val="false"/>
          <w:color w:val="000000"/>
          <w:sz w:val="28"/>
        </w:rPr>
        <w:t xml:space="preserve">
      Малоопасные вещества и материалы допускается хранить в складах всех степеней огнестойкости (кроме V степени). </w:t>
      </w:r>
    </w:p>
    <w:p>
      <w:pPr>
        <w:spacing w:after="0"/>
        <w:ind w:left="0"/>
        <w:jc w:val="both"/>
      </w:pPr>
      <w:r>
        <w:rPr>
          <w:rFonts w:ascii="Times New Roman"/>
          <w:b w:val="false"/>
          <w:i w:val="false"/>
          <w:color w:val="000000"/>
          <w:sz w:val="28"/>
        </w:rPr>
        <w:t xml:space="preserve">
      7) К опасным относятся горючие и негорючие вещества и материалы, обладающие свойствами, проявление которых может привести к взрыву, пожару, гибели, травмированию, отравлению, облучению, заболеванию людей и животных, повреждению сооружений, транспортных средств. Опасные свойства могут проявляться при нормальных или аварийных условиях как у отдельных веществ и материалов, так и при взаимодействии их с веществами и материалами других категорий по ГОСТ 19433-88. </w:t>
      </w:r>
    </w:p>
    <w:p>
      <w:pPr>
        <w:spacing w:after="0"/>
        <w:ind w:left="0"/>
        <w:jc w:val="both"/>
      </w:pPr>
      <w:r>
        <w:rPr>
          <w:rFonts w:ascii="Times New Roman"/>
          <w:b w:val="false"/>
          <w:i w:val="false"/>
          <w:color w:val="000000"/>
          <w:sz w:val="28"/>
        </w:rPr>
        <w:t xml:space="preserve">
      Опасные вещества и материалы необходимо хранить в складах I и II степени огнестойкости. </w:t>
      </w:r>
    </w:p>
    <w:p>
      <w:pPr>
        <w:spacing w:after="0"/>
        <w:ind w:left="0"/>
        <w:jc w:val="both"/>
      </w:pPr>
      <w:r>
        <w:rPr>
          <w:rFonts w:ascii="Times New Roman"/>
          <w:b w:val="false"/>
          <w:i w:val="false"/>
          <w:color w:val="000000"/>
          <w:sz w:val="28"/>
        </w:rPr>
        <w:t xml:space="preserve">
      8) К особоопасным относятся такие опасные вещества и материалы, которые не совместимы с веществами и материалами одной с ними категории по ГОСТ 19433-88. </w:t>
      </w:r>
    </w:p>
    <w:p>
      <w:pPr>
        <w:spacing w:after="0"/>
        <w:ind w:left="0"/>
        <w:jc w:val="both"/>
      </w:pPr>
      <w:r>
        <w:rPr>
          <w:rFonts w:ascii="Times New Roman"/>
          <w:b w:val="false"/>
          <w:i w:val="false"/>
          <w:color w:val="000000"/>
          <w:sz w:val="28"/>
        </w:rPr>
        <w:t xml:space="preserve">
      Особоопасные вещества и материалы необходимо хранить в складах I и II степени огнестойкости преимущественно в отдельностоящих зданиях. </w:t>
      </w:r>
    </w:p>
    <w:p>
      <w:pPr>
        <w:spacing w:after="0"/>
        <w:ind w:left="0"/>
        <w:jc w:val="both"/>
      </w:pPr>
      <w:r>
        <w:rPr>
          <w:rFonts w:ascii="Times New Roman"/>
          <w:b w:val="false"/>
          <w:i w:val="false"/>
          <w:color w:val="000000"/>
          <w:sz w:val="28"/>
        </w:rPr>
        <w:t xml:space="preserve">
      9) Опасные и особоопасные вещества и материалы по ГОСТ 19433-88 разделяются на классы и подклассы и категории. </w:t>
      </w:r>
    </w:p>
    <w:bookmarkStart w:name="z116" w:id="94"/>
    <w:p>
      <w:pPr>
        <w:spacing w:after="0"/>
        <w:ind w:left="0"/>
        <w:jc w:val="both"/>
      </w:pPr>
      <w:r>
        <w:rPr>
          <w:rFonts w:ascii="Times New Roman"/>
          <w:b w:val="false"/>
          <w:i w:val="false"/>
          <w:color w:val="000000"/>
          <w:sz w:val="28"/>
        </w:rPr>
        <w:t xml:space="preserve">
       </w:t>
      </w:r>
    </w:p>
    <w:bookmarkEnd w:id="94"/>
    <w:p>
      <w:pPr>
        <w:spacing w:after="0"/>
        <w:ind w:left="0"/>
        <w:jc w:val="left"/>
      </w:pPr>
      <w:r>
        <w:rPr>
          <w:rFonts w:ascii="Times New Roman"/>
          <w:b/>
          <w:i w:val="false"/>
          <w:color w:val="000000"/>
        </w:rPr>
        <w:t xml:space="preserve">  2. Условия совместного хранения веществ и материалов</w:t>
      </w:r>
    </w:p>
    <w:bookmarkStart w:name="z117" w:id="95"/>
    <w:p>
      <w:pPr>
        <w:spacing w:after="0"/>
        <w:ind w:left="0"/>
        <w:jc w:val="left"/>
      </w:pPr>
    </w:p>
    <w:bookmarkEnd w:id="95"/>
    <w:p>
      <w:pPr>
        <w:spacing w:after="0"/>
        <w:ind w:left="0"/>
        <w:jc w:val="both"/>
      </w:pPr>
      <w:r>
        <w:rPr>
          <w:rFonts w:ascii="Times New Roman"/>
          <w:b w:val="false"/>
          <w:i w:val="false"/>
          <w:color w:val="000000"/>
          <w:sz w:val="28"/>
        </w:rPr>
        <w:t xml:space="preserve">
      1) Вещества и материалы, относящиеся к разряду особоопасных, при хранении необходимо располагать так, как указано в табл.15. </w:t>
      </w:r>
    </w:p>
    <w:p>
      <w:pPr>
        <w:spacing w:after="0"/>
        <w:ind w:left="0"/>
        <w:jc w:val="both"/>
      </w:pPr>
      <w:r>
        <w:rPr>
          <w:rFonts w:ascii="Times New Roman"/>
          <w:b w:val="false"/>
          <w:i w:val="false"/>
          <w:color w:val="000000"/>
          <w:sz w:val="28"/>
        </w:rPr>
        <w:t xml:space="preserve">
      2) Вещества и материалы, относящиеся к разряду опасных, при хранении необходимо располагать так, как указано в табл.16. </w:t>
      </w:r>
    </w:p>
    <w:p>
      <w:pPr>
        <w:spacing w:after="0"/>
        <w:ind w:left="0"/>
        <w:jc w:val="both"/>
      </w:pPr>
      <w:r>
        <w:rPr>
          <w:rFonts w:ascii="Times New Roman"/>
          <w:b w:val="false"/>
          <w:i w:val="false"/>
          <w:color w:val="000000"/>
          <w:sz w:val="28"/>
        </w:rPr>
        <w:t xml:space="preserve">
      3) В порядке исключения допускается хранение особоопасных и опасных веществ и материалов в одном складе. При этом их необходимо располагать так, как указано в табл.17. </w:t>
      </w:r>
    </w:p>
    <w:p>
      <w:pPr>
        <w:spacing w:after="0"/>
        <w:ind w:left="0"/>
        <w:jc w:val="both"/>
      </w:pPr>
      <w:r>
        <w:rPr>
          <w:rFonts w:ascii="Times New Roman"/>
          <w:b w:val="false"/>
          <w:i w:val="false"/>
          <w:color w:val="000000"/>
          <w:sz w:val="28"/>
        </w:rPr>
        <w:t xml:space="preserve">
      4) В одном помещении склада запрещается хранить вещества и материалы, имеющие неоднородные средства тушения. </w:t>
      </w:r>
    </w:p>
    <w:p>
      <w:pPr>
        <w:spacing w:after="0"/>
        <w:ind w:left="0"/>
        <w:jc w:val="both"/>
      </w:pPr>
      <w:r>
        <w:rPr>
          <w:rFonts w:ascii="Times New Roman"/>
          <w:b w:val="false"/>
          <w:i w:val="false"/>
          <w:color w:val="000000"/>
          <w:sz w:val="28"/>
        </w:rPr>
        <w:t xml:space="preserve">
       ГОСТ 12.1.004-91 </w:t>
      </w:r>
    </w:p>
    <w:p>
      <w:pPr>
        <w:spacing w:after="0"/>
        <w:ind w:left="0"/>
        <w:jc w:val="both"/>
      </w:pPr>
      <w:r>
        <w:rPr>
          <w:rFonts w:ascii="Times New Roman"/>
          <w:b w:val="false"/>
          <w:i w:val="false"/>
          <w:color w:val="000000"/>
          <w:sz w:val="28"/>
        </w:rPr>
        <w:t xml:space="preserve">
       Таблица 15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Разделение особо опасных веществ и материалов при хранении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ГОСТ 12.1.004-91 </w:t>
      </w:r>
    </w:p>
    <w:p>
      <w:pPr>
        <w:spacing w:after="0"/>
        <w:ind w:left="0"/>
        <w:jc w:val="both"/>
      </w:pPr>
      <w:r>
        <w:rPr>
          <w:rFonts w:ascii="Times New Roman"/>
          <w:b w:val="false"/>
          <w:i w:val="false"/>
          <w:color w:val="000000"/>
          <w:sz w:val="28"/>
        </w:rPr>
        <w:t xml:space="preserve">
       Таблица 16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Разделение опасных веществ и материалов при хранении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ГОСТ 12.1.004-91 </w:t>
      </w:r>
    </w:p>
    <w:p>
      <w:pPr>
        <w:spacing w:after="0"/>
        <w:ind w:left="0"/>
        <w:jc w:val="both"/>
      </w:pPr>
      <w:r>
        <w:rPr>
          <w:rFonts w:ascii="Times New Roman"/>
          <w:b w:val="false"/>
          <w:i w:val="false"/>
          <w:color w:val="000000"/>
          <w:sz w:val="28"/>
        </w:rPr>
        <w:t xml:space="preserve">
       Таблица 17 </w:t>
      </w:r>
    </w:p>
    <w:p>
      <w:pPr>
        <w:spacing w:after="0"/>
        <w:ind w:left="0"/>
        <w:jc w:val="both"/>
      </w:pPr>
      <w:r>
        <w:rPr>
          <w:rFonts w:ascii="Times New Roman"/>
          <w:b w:val="false"/>
          <w:i w:val="false"/>
          <w:color w:val="000000"/>
          <w:sz w:val="28"/>
        </w:rPr>
        <w:t xml:space="preserve">
      Разделение опасных и особо опасных веществ </w:t>
      </w:r>
    </w:p>
    <w:p>
      <w:pPr>
        <w:spacing w:after="0"/>
        <w:ind w:left="0"/>
        <w:jc w:val="both"/>
      </w:pPr>
      <w:r>
        <w:rPr>
          <w:rFonts w:ascii="Times New Roman"/>
          <w:b w:val="false"/>
          <w:i w:val="false"/>
          <w:color w:val="000000"/>
          <w:sz w:val="28"/>
        </w:rPr>
        <w:t xml:space="preserve">
      и материалов при хранении </w:t>
      </w:r>
    </w:p>
    <w:p>
      <w:pPr>
        <w:spacing w:after="0"/>
        <w:ind w:left="0"/>
        <w:jc w:val="both"/>
      </w:pPr>
      <w:r>
        <w:rPr>
          <w:rFonts w:ascii="Times New Roman"/>
          <w:b w:val="false"/>
          <w:i w:val="false"/>
          <w:color w:val="000000"/>
          <w:sz w:val="28"/>
        </w:rPr>
        <w:t xml:space="preserve">
       (См. бумажный вариант)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Приложение 3 </w:t>
            </w:r>
            <w:r>
              <w:br/>
            </w:r>
            <w:r>
              <w:rPr>
                <w:rFonts w:ascii="Times New Roman"/>
                <w:b/>
                <w:i w:val="false"/>
                <w:color w:val="000000"/>
                <w:sz w:val="20"/>
              </w:rPr>
              <w:t>Обязательное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Определение необходимого количества </w:t>
      </w:r>
    </w:p>
    <w:p>
      <w:pPr>
        <w:spacing w:after="0"/>
        <w:ind w:left="0"/>
        <w:jc w:val="both"/>
      </w:pPr>
      <w:r>
        <w:rPr>
          <w:rFonts w:ascii="Times New Roman"/>
          <w:b w:val="false"/>
          <w:i w:val="false"/>
          <w:color w:val="000000"/>
          <w:sz w:val="28"/>
        </w:rPr>
        <w:t xml:space="preserve">
      первичных средств пожаротушения </w:t>
      </w:r>
    </w:p>
    <w:p>
      <w:pPr>
        <w:spacing w:after="0"/>
        <w:ind w:left="0"/>
        <w:jc w:val="both"/>
      </w:pPr>
      <w:r>
        <w:rPr>
          <w:rFonts w:ascii="Times New Roman"/>
          <w:b w:val="false"/>
          <w:i w:val="false"/>
          <w:color w:val="000000"/>
          <w:sz w:val="28"/>
        </w:rPr>
        <w:t xml:space="preserve">
      1. При определении видов и необходимых средств пожаротушения следует учитывать физико-химические и пожароопасные свойства горючих веществ, их отношение к огнетушащим веществам, а также площадь производственных помещений, открытых площадок и установок. </w:t>
      </w:r>
    </w:p>
    <w:p>
      <w:pPr>
        <w:spacing w:after="0"/>
        <w:ind w:left="0"/>
        <w:jc w:val="both"/>
      </w:pPr>
      <w:r>
        <w:rPr>
          <w:rFonts w:ascii="Times New Roman"/>
          <w:b w:val="false"/>
          <w:i w:val="false"/>
          <w:color w:val="000000"/>
          <w:sz w:val="28"/>
        </w:rPr>
        <w:t xml:space="preserve">
      2. Асбестовые полотна, грубошерстные ткани и войлок размером не менее 1х1 м предназначены для тушения небольших очагов при воспламенении веществ, горение которых не может происходить без доступа воздуха. В местах применения и хранения ЛВЖ и ГЖ размеры полотен могут быть увеличены (2х1,5; 2х2 м). </w:t>
      </w:r>
    </w:p>
    <w:p>
      <w:pPr>
        <w:spacing w:after="0"/>
        <w:ind w:left="0"/>
        <w:jc w:val="both"/>
      </w:pPr>
      <w:r>
        <w:rPr>
          <w:rFonts w:ascii="Times New Roman"/>
          <w:b w:val="false"/>
          <w:i w:val="false"/>
          <w:color w:val="000000"/>
          <w:sz w:val="28"/>
        </w:rPr>
        <w:t xml:space="preserve">
      3. В соответствии с ГОСТ 12.4.009-83 бочки для хранения воды должны иметь объем не менее 0,2 м3 и комплектоваться ведрами. Ящики для песка должны иметь объем 0,5; 1,0 и 3 м3 и комплектоваться совковой лопатой по ГОСТ 3620-76. </w:t>
      </w:r>
    </w:p>
    <w:p>
      <w:pPr>
        <w:spacing w:after="0"/>
        <w:ind w:left="0"/>
        <w:jc w:val="both"/>
      </w:pPr>
      <w:r>
        <w:rPr>
          <w:rFonts w:ascii="Times New Roman"/>
          <w:b w:val="false"/>
          <w:i w:val="false"/>
          <w:color w:val="000000"/>
          <w:sz w:val="28"/>
        </w:rPr>
        <w:t xml:space="preserve">
      4. Емкости для песка, входящие в конструкцию пожарного стенда, должны быть вместимостью не менее 0,1 м3. Конструкция ящика должна обеспечивать удобство извлечения песка и исключать попадание осадков. </w:t>
      </w:r>
    </w:p>
    <w:p>
      <w:pPr>
        <w:spacing w:after="0"/>
        <w:ind w:left="0"/>
        <w:jc w:val="both"/>
      </w:pPr>
      <w:r>
        <w:rPr>
          <w:rFonts w:ascii="Times New Roman"/>
          <w:b w:val="false"/>
          <w:i w:val="false"/>
          <w:color w:val="000000"/>
          <w:sz w:val="28"/>
        </w:rPr>
        <w:t xml:space="preserve">
      5. Комплектование технологического оборудования огнетушителями осуществляется согласно требованиям технических условий (паспортов) на это оборудование или соответствующим правилам пожарной безопасности. </w:t>
      </w:r>
    </w:p>
    <w:p>
      <w:pPr>
        <w:spacing w:after="0"/>
        <w:ind w:left="0"/>
        <w:jc w:val="both"/>
      </w:pPr>
      <w:r>
        <w:rPr>
          <w:rFonts w:ascii="Times New Roman"/>
          <w:b w:val="false"/>
          <w:i w:val="false"/>
          <w:color w:val="000000"/>
          <w:sz w:val="28"/>
        </w:rPr>
        <w:t xml:space="preserve">
      6. Комплектование импортного оборудования огнетушителями производится согласно условиям договора на его поставку. </w:t>
      </w:r>
    </w:p>
    <w:p>
      <w:pPr>
        <w:spacing w:after="0"/>
        <w:ind w:left="0"/>
        <w:jc w:val="both"/>
      </w:pPr>
      <w:r>
        <w:rPr>
          <w:rFonts w:ascii="Times New Roman"/>
          <w:b w:val="false"/>
          <w:i w:val="false"/>
          <w:color w:val="000000"/>
          <w:sz w:val="28"/>
        </w:rPr>
        <w:t xml:space="preserve">
      7. Выбор типа и расчет необходимого количества огнетушителей рекомендуется производить на основе данных, изложенных в табл. 1 и 2 в зависимости от их огнетушащей способности, предельной площади, класса пожара горючих веществ и материалов в защищаемом помещении или на объекте согласно ИСО N 3941-77: </w:t>
      </w:r>
    </w:p>
    <w:p>
      <w:pPr>
        <w:spacing w:after="0"/>
        <w:ind w:left="0"/>
        <w:jc w:val="both"/>
      </w:pPr>
      <w:r>
        <w:rPr>
          <w:rFonts w:ascii="Times New Roman"/>
          <w:b w:val="false"/>
          <w:i w:val="false"/>
          <w:color w:val="000000"/>
          <w:sz w:val="28"/>
        </w:rPr>
        <w:t xml:space="preserve">
      класс А - пожары твердых веществ, в основном органического происхождения, горение которых сопровождается тлением (древесина, текстиль, бумага); </w:t>
      </w:r>
    </w:p>
    <w:p>
      <w:pPr>
        <w:spacing w:after="0"/>
        <w:ind w:left="0"/>
        <w:jc w:val="both"/>
      </w:pPr>
      <w:r>
        <w:rPr>
          <w:rFonts w:ascii="Times New Roman"/>
          <w:b w:val="false"/>
          <w:i w:val="false"/>
          <w:color w:val="000000"/>
          <w:sz w:val="28"/>
        </w:rPr>
        <w:t xml:space="preserve">
      класс В - пожары горючих жидкостей или плавящихся твердых веществ; </w:t>
      </w:r>
    </w:p>
    <w:p>
      <w:pPr>
        <w:spacing w:after="0"/>
        <w:ind w:left="0"/>
        <w:jc w:val="both"/>
      </w:pPr>
      <w:r>
        <w:rPr>
          <w:rFonts w:ascii="Times New Roman"/>
          <w:b w:val="false"/>
          <w:i w:val="false"/>
          <w:color w:val="000000"/>
          <w:sz w:val="28"/>
        </w:rPr>
        <w:t xml:space="preserve">
      класс С - пожары газов; </w:t>
      </w:r>
    </w:p>
    <w:p>
      <w:pPr>
        <w:spacing w:after="0"/>
        <w:ind w:left="0"/>
        <w:jc w:val="both"/>
      </w:pPr>
      <w:r>
        <w:rPr>
          <w:rFonts w:ascii="Times New Roman"/>
          <w:b w:val="false"/>
          <w:i w:val="false"/>
          <w:color w:val="000000"/>
          <w:sz w:val="28"/>
        </w:rPr>
        <w:t xml:space="preserve">
      класс D - пожары металлов и их сплавов; </w:t>
      </w:r>
    </w:p>
    <w:p>
      <w:pPr>
        <w:spacing w:after="0"/>
        <w:ind w:left="0"/>
        <w:jc w:val="both"/>
      </w:pPr>
      <w:r>
        <w:rPr>
          <w:rFonts w:ascii="Times New Roman"/>
          <w:b w:val="false"/>
          <w:i w:val="false"/>
          <w:color w:val="000000"/>
          <w:sz w:val="28"/>
        </w:rPr>
        <w:t xml:space="preserve">
      класс Е - пожары связанные с горением электроустановок. </w:t>
      </w:r>
    </w:p>
    <w:p>
      <w:pPr>
        <w:spacing w:after="0"/>
        <w:ind w:left="0"/>
        <w:jc w:val="both"/>
      </w:pPr>
      <w:r>
        <w:rPr>
          <w:rFonts w:ascii="Times New Roman"/>
          <w:b w:val="false"/>
          <w:i w:val="false"/>
          <w:color w:val="000000"/>
          <w:sz w:val="28"/>
        </w:rPr>
        <w:t xml:space="preserve">
      Выбор типа огнетушителя (передвижной или ручной) обусловлен размерами возможных очагов пожара. При значительных размерах рекомендуется использовать передвижные огнетушители. </w:t>
      </w:r>
    </w:p>
    <w:p>
      <w:pPr>
        <w:spacing w:after="0"/>
        <w:ind w:left="0"/>
        <w:jc w:val="both"/>
      </w:pPr>
      <w:r>
        <w:rPr>
          <w:rFonts w:ascii="Times New Roman"/>
          <w:b w:val="false"/>
          <w:i w:val="false"/>
          <w:color w:val="000000"/>
          <w:sz w:val="28"/>
        </w:rPr>
        <w:t xml:space="preserve">
      8. Выбирая огнетушитель с соответствующим температурным пределом использования, необходимо учитывать климатические условия эксплуатации зданий и сооружений. </w:t>
      </w:r>
    </w:p>
    <w:p>
      <w:pPr>
        <w:spacing w:after="0"/>
        <w:ind w:left="0"/>
        <w:jc w:val="both"/>
      </w:pPr>
      <w:r>
        <w:rPr>
          <w:rFonts w:ascii="Times New Roman"/>
          <w:b w:val="false"/>
          <w:i w:val="false"/>
          <w:color w:val="000000"/>
          <w:sz w:val="28"/>
        </w:rPr>
        <w:t xml:space="preserve">
      9. Если возможны комбинированные очаги пожара, то предпочтение при выборе огнетушителя отдается более универсальному по области применения. </w:t>
      </w:r>
    </w:p>
    <w:p>
      <w:pPr>
        <w:spacing w:after="0"/>
        <w:ind w:left="0"/>
        <w:jc w:val="both"/>
      </w:pPr>
      <w:r>
        <w:rPr>
          <w:rFonts w:ascii="Times New Roman"/>
          <w:b w:val="false"/>
          <w:i w:val="false"/>
          <w:color w:val="000000"/>
          <w:sz w:val="28"/>
        </w:rPr>
        <w:t xml:space="preserve">
      10. Для предельной площади помещений разных категорий (максимальной площади, защищаемой одним или группой огнетушителей) необходимо предусматривать число огнетушителей одного из типов, указанное в табл. 1 и 2 перед знаком "++" или "+". </w:t>
      </w:r>
    </w:p>
    <w:p>
      <w:pPr>
        <w:spacing w:after="0"/>
        <w:ind w:left="0"/>
        <w:jc w:val="both"/>
      </w:pPr>
      <w:r>
        <w:rPr>
          <w:rFonts w:ascii="Times New Roman"/>
          <w:b w:val="false"/>
          <w:i w:val="false"/>
          <w:color w:val="000000"/>
          <w:sz w:val="28"/>
        </w:rPr>
        <w:t xml:space="preserve">
      11. В общественных зданиях и сооружениях на каждом этаже должны размещаться не менее двух ручных огнетушителей. </w:t>
      </w:r>
    </w:p>
    <w:p>
      <w:pPr>
        <w:spacing w:after="0"/>
        <w:ind w:left="0"/>
        <w:jc w:val="both"/>
      </w:pPr>
      <w:r>
        <w:rPr>
          <w:rFonts w:ascii="Times New Roman"/>
          <w:b w:val="false"/>
          <w:i w:val="false"/>
          <w:color w:val="000000"/>
          <w:sz w:val="28"/>
        </w:rPr>
        <w:t xml:space="preserve">
      12. Помещения категории Д могут не оснащаться огнетушителями, если их площадь на превышает 100 м2. </w:t>
      </w:r>
    </w:p>
    <w:p>
      <w:pPr>
        <w:spacing w:after="0"/>
        <w:ind w:left="0"/>
        <w:jc w:val="both"/>
      </w:pPr>
      <w:r>
        <w:rPr>
          <w:rFonts w:ascii="Times New Roman"/>
          <w:b w:val="false"/>
          <w:i w:val="false"/>
          <w:color w:val="000000"/>
          <w:sz w:val="28"/>
        </w:rPr>
        <w:t xml:space="preserve">
      13. При наличии небольших помещений одной категории пожарной опасности количество необходимых огнетушителей определяется согласно п.18 и табл. 1 и 2 с учетом суммарной площади этих помещений. </w:t>
      </w:r>
    </w:p>
    <w:p>
      <w:pPr>
        <w:spacing w:after="0"/>
        <w:ind w:left="0"/>
        <w:jc w:val="both"/>
      </w:pPr>
      <w:r>
        <w:rPr>
          <w:rFonts w:ascii="Times New Roman"/>
          <w:b w:val="false"/>
          <w:i w:val="false"/>
          <w:color w:val="000000"/>
          <w:sz w:val="28"/>
        </w:rPr>
        <w:t xml:space="preserve">
      14. Огнетушители, отправленные с предприятия на перезарядку, должны заменяться соответствующим количеством заряженных огнетушителей. </w:t>
      </w:r>
    </w:p>
    <w:p>
      <w:pPr>
        <w:spacing w:after="0"/>
        <w:ind w:left="0"/>
        <w:jc w:val="both"/>
      </w:pPr>
      <w:r>
        <w:rPr>
          <w:rFonts w:ascii="Times New Roman"/>
          <w:b w:val="false"/>
          <w:i w:val="false"/>
          <w:color w:val="000000"/>
          <w:sz w:val="28"/>
        </w:rPr>
        <w:t xml:space="preserve">
      15. При защите помещений ЭВМ, телефонных станций, музеев, архивов и т.д. следует учитывать специфику взаимодействия огнетушащих веществ с защищаемым оборудованием, изделиями, материалами и т.п. Данные помещения рекомендуется оборудовать хладоновыми и углекислотными огнетушителями с учетом предельно допустимой концентрации огнетушащих веществ. </w:t>
      </w:r>
    </w:p>
    <w:p>
      <w:pPr>
        <w:spacing w:after="0"/>
        <w:ind w:left="0"/>
        <w:jc w:val="both"/>
      </w:pPr>
      <w:r>
        <w:rPr>
          <w:rFonts w:ascii="Times New Roman"/>
          <w:b w:val="false"/>
          <w:i w:val="false"/>
          <w:color w:val="000000"/>
          <w:sz w:val="28"/>
        </w:rPr>
        <w:t xml:space="preserve">
      16. Помещения, оборудованные автоматическими стационарными установками пожаротушения, обеспечиваются огнетушителями на 50 %, исходя из их расчетного количества. </w:t>
      </w:r>
    </w:p>
    <w:p>
      <w:pPr>
        <w:spacing w:after="0"/>
        <w:ind w:left="0"/>
        <w:jc w:val="both"/>
      </w:pPr>
      <w:r>
        <w:rPr>
          <w:rFonts w:ascii="Times New Roman"/>
          <w:b w:val="false"/>
          <w:i w:val="false"/>
          <w:color w:val="000000"/>
          <w:sz w:val="28"/>
        </w:rPr>
        <w:t xml:space="preserve">
      17. Расстояние от возможного очага пожара до места размещения огнетушителя не должно превышать 20 м для общественных зданий и сооружений; 30 м для помещений категорий А, Б и В; 40 м для помещений категории Г; 70 метров для помещений категории Д. </w:t>
      </w:r>
    </w:p>
    <w:p>
      <w:pPr>
        <w:spacing w:after="0"/>
        <w:ind w:left="0"/>
        <w:jc w:val="both"/>
      </w:pPr>
      <w:r>
        <w:rPr>
          <w:rFonts w:ascii="Times New Roman"/>
          <w:b w:val="false"/>
          <w:i w:val="false"/>
          <w:color w:val="000000"/>
          <w:sz w:val="28"/>
        </w:rPr>
        <w:t xml:space="preserve">
      18. Для размещения первичных средств пожаротушения в производственных зданиях и территориях промпредприятий, как правило, должны устанавливаться пожарные щиты с набором: порошковых огнетушителей - 2, углекислотных огнетушителей - 1, ящиков с песком - 1, плотного полотна (войлок, брезент и т.д.) - 1, ломов - 2, багров - 3, топоров - 2. На территориях промпредприятий один пожарный щит определяется из расчета 5000 м2. </w:t>
      </w:r>
    </w:p>
    <w:p>
      <w:pPr>
        <w:spacing w:after="0"/>
        <w:ind w:left="0"/>
        <w:jc w:val="both"/>
      </w:pPr>
      <w:r>
        <w:rPr>
          <w:rFonts w:ascii="Times New Roman"/>
          <w:b w:val="false"/>
          <w:i w:val="false"/>
          <w:color w:val="000000"/>
          <w:sz w:val="28"/>
        </w:rPr>
        <w:t xml:space="preserve">
      Рекомендации по оснащению помещений ручными огнетушителями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1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Категория!Предельная!Класс ! Пенные и ! Порошковые огне- ! Хладоновые ! </w:t>
      </w:r>
    </w:p>
    <w:p>
      <w:pPr>
        <w:spacing w:after="0"/>
        <w:ind w:left="0"/>
        <w:jc w:val="both"/>
      </w:pPr>
      <w:r>
        <w:rPr>
          <w:rFonts w:ascii="Times New Roman"/>
          <w:b w:val="false"/>
          <w:i w:val="false"/>
          <w:color w:val="000000"/>
          <w:sz w:val="28"/>
        </w:rPr>
        <w:t xml:space="preserve">
      помещения!защищаемая!пожара!водные огне- ! тушители вмести- !огнетушители! </w:t>
      </w:r>
    </w:p>
    <w:p>
      <w:pPr>
        <w:spacing w:after="0"/>
        <w:ind w:left="0"/>
        <w:jc w:val="both"/>
      </w:pPr>
      <w:r>
        <w:rPr>
          <w:rFonts w:ascii="Times New Roman"/>
          <w:b w:val="false"/>
          <w:i w:val="false"/>
          <w:color w:val="000000"/>
          <w:sz w:val="28"/>
        </w:rPr>
        <w:t xml:space="preserve">
       ! площадь, ! ! тушители ! мостью, л !вместимостью! </w:t>
      </w:r>
    </w:p>
    <w:p>
      <w:pPr>
        <w:spacing w:after="0"/>
        <w:ind w:left="0"/>
        <w:jc w:val="both"/>
      </w:pPr>
      <w:r>
        <w:rPr>
          <w:rFonts w:ascii="Times New Roman"/>
          <w:b w:val="false"/>
          <w:i w:val="false"/>
          <w:color w:val="000000"/>
          <w:sz w:val="28"/>
        </w:rPr>
        <w:t xml:space="preserve">
       ! кв.м ! !вместимостью,!__________________! 2 (3) л ! </w:t>
      </w:r>
    </w:p>
    <w:p>
      <w:pPr>
        <w:spacing w:after="0"/>
        <w:ind w:left="0"/>
        <w:jc w:val="both"/>
      </w:pPr>
      <w:r>
        <w:rPr>
          <w:rFonts w:ascii="Times New Roman"/>
          <w:b w:val="false"/>
          <w:i w:val="false"/>
          <w:color w:val="000000"/>
          <w:sz w:val="28"/>
        </w:rPr>
        <w:t xml:space="preserve">
       ! ! ! 10 л ! 2 ! 5 ! 10 !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 Б, В ! 200 ! А ! 2 + + ! - ! 2 + ! 1 ++ ! - ! </w:t>
      </w:r>
    </w:p>
    <w:p>
      <w:pPr>
        <w:spacing w:after="0"/>
        <w:ind w:left="0"/>
        <w:jc w:val="both"/>
      </w:pPr>
      <w:r>
        <w:rPr>
          <w:rFonts w:ascii="Times New Roman"/>
          <w:b w:val="false"/>
          <w:i w:val="false"/>
          <w:color w:val="000000"/>
          <w:sz w:val="28"/>
        </w:rPr>
        <w:t xml:space="preserve">
      (горючие ! ! В ! 4 + ! - ! 2 + ! 1 ++ ! 4 + ! </w:t>
      </w:r>
    </w:p>
    <w:p>
      <w:pPr>
        <w:spacing w:after="0"/>
        <w:ind w:left="0"/>
        <w:jc w:val="both"/>
      </w:pPr>
      <w:r>
        <w:rPr>
          <w:rFonts w:ascii="Times New Roman"/>
          <w:b w:val="false"/>
          <w:i w:val="false"/>
          <w:color w:val="000000"/>
          <w:sz w:val="28"/>
        </w:rPr>
        <w:t xml:space="preserve">
       газы и ! ! С ! - ! - ! 2 + ! 1 ++ ! 4 + ! </w:t>
      </w:r>
    </w:p>
    <w:p>
      <w:pPr>
        <w:spacing w:after="0"/>
        <w:ind w:left="0"/>
        <w:jc w:val="both"/>
      </w:pPr>
      <w:r>
        <w:rPr>
          <w:rFonts w:ascii="Times New Roman"/>
          <w:b w:val="false"/>
          <w:i w:val="false"/>
          <w:color w:val="000000"/>
          <w:sz w:val="28"/>
        </w:rPr>
        <w:t xml:space="preserve">
      жидкости)! ! D ! - ! - ! 2 + ! 1 ++ ! - ! </w:t>
      </w:r>
    </w:p>
    <w:p>
      <w:pPr>
        <w:spacing w:after="0"/>
        <w:ind w:left="0"/>
        <w:jc w:val="both"/>
      </w:pPr>
      <w:r>
        <w:rPr>
          <w:rFonts w:ascii="Times New Roman"/>
          <w:b w:val="false"/>
          <w:i w:val="false"/>
          <w:color w:val="000000"/>
          <w:sz w:val="28"/>
        </w:rPr>
        <w:t xml:space="preserve">
       ! ! (Е) ! - ! - ! 2 + ! 1 ++ ! - ! </w:t>
      </w:r>
    </w:p>
    <w:p>
      <w:pPr>
        <w:spacing w:after="0"/>
        <w:ind w:left="0"/>
        <w:jc w:val="both"/>
      </w:pPr>
      <w:r>
        <w:rPr>
          <w:rFonts w:ascii="Times New Roman"/>
          <w:b w:val="false"/>
          <w:i w:val="false"/>
          <w:color w:val="000000"/>
          <w:sz w:val="28"/>
        </w:rPr>
        <w:t xml:space="preserve">
      В (кроме ! 400 ! А ! 2 + + ! 4 + !2 + +! 1 + ! - ! </w:t>
      </w:r>
    </w:p>
    <w:p>
      <w:pPr>
        <w:spacing w:after="0"/>
        <w:ind w:left="0"/>
        <w:jc w:val="both"/>
      </w:pPr>
      <w:r>
        <w:rPr>
          <w:rFonts w:ascii="Times New Roman"/>
          <w:b w:val="false"/>
          <w:i w:val="false"/>
          <w:color w:val="000000"/>
          <w:sz w:val="28"/>
        </w:rPr>
        <w:t xml:space="preserve">
      горючих ! ! D ! - ! - ! 2 + ! 1 ++ ! - ! </w:t>
      </w:r>
    </w:p>
    <w:p>
      <w:pPr>
        <w:spacing w:after="0"/>
        <w:ind w:left="0"/>
        <w:jc w:val="both"/>
      </w:pPr>
      <w:r>
        <w:rPr>
          <w:rFonts w:ascii="Times New Roman"/>
          <w:b w:val="false"/>
          <w:i w:val="false"/>
          <w:color w:val="000000"/>
          <w:sz w:val="28"/>
        </w:rPr>
        <w:t xml:space="preserve">
      газов и ! ! (Е) ! - ! - !2 + +! 1 + ! 2 + ! </w:t>
      </w:r>
    </w:p>
    <w:p>
      <w:pPr>
        <w:spacing w:after="0"/>
        <w:ind w:left="0"/>
        <w:jc w:val="both"/>
      </w:pPr>
      <w:r>
        <w:rPr>
          <w:rFonts w:ascii="Times New Roman"/>
          <w:b w:val="false"/>
          <w:i w:val="false"/>
          <w:color w:val="000000"/>
          <w:sz w:val="28"/>
        </w:rPr>
        <w:t xml:space="preserve">
      жидкостей) ! ! ! ! ! ! !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
       Г ! 800 ! В ! 2 + ! - !2 + +! 1 + ! - ! </w:t>
      </w:r>
    </w:p>
    <w:p>
      <w:pPr>
        <w:spacing w:after="0"/>
        <w:ind w:left="0"/>
        <w:jc w:val="both"/>
      </w:pPr>
      <w:r>
        <w:rPr>
          <w:rFonts w:ascii="Times New Roman"/>
          <w:b w:val="false"/>
          <w:i w:val="false"/>
          <w:color w:val="000000"/>
          <w:sz w:val="28"/>
        </w:rPr>
        <w:t xml:space="preserve">
       ! ! С ! - ! 4 + !2 + +! 1 + ! - ! </w:t>
      </w:r>
    </w:p>
    <w:p>
      <w:pPr>
        <w:spacing w:after="0"/>
        <w:ind w:left="0"/>
        <w:jc w:val="both"/>
      </w:pPr>
      <w:r>
        <w:rPr>
          <w:rFonts w:ascii="Times New Roman"/>
          <w:b w:val="false"/>
          <w:i w:val="false"/>
          <w:color w:val="000000"/>
          <w:sz w:val="28"/>
        </w:rPr>
        <w:t xml:space="preserve">
       Г, Д ! 1800 ! А ! 2 + + ! 4 + !2 + +! 1 + ! - ! </w:t>
      </w:r>
    </w:p>
    <w:p>
      <w:pPr>
        <w:spacing w:after="0"/>
        <w:ind w:left="0"/>
        <w:jc w:val="both"/>
      </w:pPr>
      <w:r>
        <w:rPr>
          <w:rFonts w:ascii="Times New Roman"/>
          <w:b w:val="false"/>
          <w:i w:val="false"/>
          <w:color w:val="000000"/>
          <w:sz w:val="28"/>
        </w:rPr>
        <w:t xml:space="preserve">
       ! ! D ! - ! - !2 + ! 1 + +! - ! </w:t>
      </w:r>
    </w:p>
    <w:p>
      <w:pPr>
        <w:spacing w:after="0"/>
        <w:ind w:left="0"/>
        <w:jc w:val="both"/>
      </w:pPr>
      <w:r>
        <w:rPr>
          <w:rFonts w:ascii="Times New Roman"/>
          <w:b w:val="false"/>
          <w:i w:val="false"/>
          <w:color w:val="000000"/>
          <w:sz w:val="28"/>
        </w:rPr>
        <w:t xml:space="preserve">
       ! ! (E) ! - ! 2 + !2 + +! 1 + ! 2 + ! </w:t>
      </w:r>
    </w:p>
    <w:p>
      <w:pPr>
        <w:spacing w:after="0"/>
        <w:ind w:left="0"/>
        <w:jc w:val="both"/>
      </w:pPr>
      <w:r>
        <w:rPr>
          <w:rFonts w:ascii="Times New Roman"/>
          <w:b w:val="false"/>
          <w:i w:val="false"/>
          <w:color w:val="000000"/>
          <w:sz w:val="28"/>
        </w:rPr>
        <w:t xml:space="preserve">
       Общест- ! 800 ! А ! 4 + + ! 8 + !4 + +! 2 + ! - ! </w:t>
      </w:r>
    </w:p>
    <w:p>
      <w:pPr>
        <w:spacing w:after="0"/>
        <w:ind w:left="0"/>
        <w:jc w:val="both"/>
      </w:pPr>
      <w:r>
        <w:rPr>
          <w:rFonts w:ascii="Times New Roman"/>
          <w:b w:val="false"/>
          <w:i w:val="false"/>
          <w:color w:val="000000"/>
          <w:sz w:val="28"/>
        </w:rPr>
        <w:t xml:space="preserve">
       венные ! ! Е ! - ! - !4 + +! 2 + ! 4 +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Углекислотные ! </w:t>
      </w:r>
    </w:p>
    <w:p>
      <w:pPr>
        <w:spacing w:after="0"/>
        <w:ind w:left="0"/>
        <w:jc w:val="both"/>
      </w:pPr>
      <w:r>
        <w:rPr>
          <w:rFonts w:ascii="Times New Roman"/>
          <w:b w:val="false"/>
          <w:i w:val="false"/>
          <w:color w:val="000000"/>
          <w:sz w:val="28"/>
        </w:rPr>
        <w:t xml:space="preserve">
       огнетушители ! </w:t>
      </w:r>
    </w:p>
    <w:p>
      <w:pPr>
        <w:spacing w:after="0"/>
        <w:ind w:left="0"/>
        <w:jc w:val="both"/>
      </w:pPr>
      <w:r>
        <w:rPr>
          <w:rFonts w:ascii="Times New Roman"/>
          <w:b w:val="false"/>
          <w:i w:val="false"/>
          <w:color w:val="000000"/>
          <w:sz w:val="28"/>
        </w:rPr>
        <w:t xml:space="preserve">
      вместимостью, л!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2 ! 5(8) !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!2 + + ! </w:t>
      </w:r>
    </w:p>
    <w:p>
      <w:pPr>
        <w:spacing w:after="0"/>
        <w:ind w:left="0"/>
        <w:jc w:val="both"/>
      </w:pPr>
      <w:r>
        <w:rPr>
          <w:rFonts w:ascii="Times New Roman"/>
          <w:b w:val="false"/>
          <w:i w:val="false"/>
          <w:color w:val="000000"/>
          <w:sz w:val="28"/>
        </w:rPr>
        <w:t xml:space="preserve">
       - ! 2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4 + !2 +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4 + !2 + + ! </w:t>
      </w:r>
    </w:p>
    <w:p>
      <w:pPr>
        <w:spacing w:after="0"/>
        <w:ind w:left="0"/>
        <w:jc w:val="both"/>
      </w:pPr>
      <w:r>
        <w:rPr>
          <w:rFonts w:ascii="Times New Roman"/>
          <w:b w:val="false"/>
          <w:i w:val="false"/>
          <w:color w:val="000000"/>
          <w:sz w:val="28"/>
        </w:rPr>
        <w:t xml:space="preserve">
       - ! 4 + ! </w:t>
      </w:r>
    </w:p>
    <w:p>
      <w:pPr>
        <w:spacing w:after="0"/>
        <w:ind w:left="0"/>
        <w:jc w:val="both"/>
      </w:pPr>
      <w:r>
        <w:rPr>
          <w:rFonts w:ascii="Times New Roman"/>
          <w:b w:val="false"/>
          <w:i w:val="false"/>
          <w:color w:val="000000"/>
          <w:sz w:val="28"/>
        </w:rPr>
        <w:t xml:space="preserve">
       4 + !2 + + ! </w:t>
      </w:r>
    </w:p>
    <w:p>
      <w:pPr>
        <w:spacing w:after="0"/>
        <w:ind w:left="0"/>
        <w:jc w:val="both"/>
      </w:pPr>
      <w:r>
        <w:rPr>
          <w:rFonts w:ascii="Times New Roman"/>
          <w:b w:val="false"/>
          <w:i w:val="false"/>
          <w:color w:val="000000"/>
          <w:sz w:val="28"/>
        </w:rPr>
        <w:t xml:space="preserve">
      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Примечания: 1. Для тушения пожаров различных классов порошковые огнетушители должны иметь соответствующие заряды: для класса А - порошок АВС(Е); для классов В, С и (Е) - ВС(Е) или АВС(Е) и класса Д - Д. </w:t>
      </w:r>
    </w:p>
    <w:p>
      <w:pPr>
        <w:spacing w:after="0"/>
        <w:ind w:left="0"/>
        <w:jc w:val="both"/>
      </w:pPr>
      <w:r>
        <w:rPr>
          <w:rFonts w:ascii="Times New Roman"/>
          <w:b w:val="false"/>
          <w:i w:val="false"/>
          <w:color w:val="000000"/>
          <w:sz w:val="28"/>
        </w:rPr>
        <w:t xml:space="preserve">
       2. Знаком "+ +" обозначены рекомендуемые к оснащению огнетушители,знаком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 </w:t>
      </w:r>
    </w:p>
    <w:p>
      <w:pPr>
        <w:spacing w:after="0"/>
        <w:ind w:left="0"/>
        <w:jc w:val="both"/>
      </w:pPr>
      <w:r>
        <w:rPr>
          <w:rFonts w:ascii="Times New Roman"/>
          <w:b w:val="false"/>
          <w:i w:val="false"/>
          <w:color w:val="000000"/>
          <w:sz w:val="28"/>
        </w:rPr>
        <w:t xml:space="preserve">
       Рекомендации по оснащению помещений передвижными огнетушителями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Категория!Предельная!Класс !Воздушно- !Комбинирован!Порошковые !Углекислот </w:t>
      </w:r>
    </w:p>
    <w:p>
      <w:pPr>
        <w:spacing w:after="0"/>
        <w:ind w:left="0"/>
        <w:jc w:val="both"/>
      </w:pPr>
      <w:r>
        <w:rPr>
          <w:rFonts w:ascii="Times New Roman"/>
          <w:b w:val="false"/>
          <w:i w:val="false"/>
          <w:color w:val="000000"/>
          <w:sz w:val="28"/>
        </w:rPr>
        <w:t xml:space="preserve">
      помещения!защищаемая!пожара!пенные ог-!ные огнетуши!огнетушители!ные огне- </w:t>
      </w:r>
    </w:p>
    <w:p>
      <w:pPr>
        <w:spacing w:after="0"/>
        <w:ind w:left="0"/>
        <w:jc w:val="both"/>
      </w:pPr>
      <w:r>
        <w:rPr>
          <w:rFonts w:ascii="Times New Roman"/>
          <w:b w:val="false"/>
          <w:i w:val="false"/>
          <w:color w:val="000000"/>
          <w:sz w:val="28"/>
        </w:rPr>
        <w:t xml:space="preserve">
       ! площадь, ! !нетушители!тели вмести-!вместимостью!тушители </w:t>
      </w:r>
    </w:p>
    <w:p>
      <w:pPr>
        <w:spacing w:after="0"/>
        <w:ind w:left="0"/>
        <w:jc w:val="both"/>
      </w:pPr>
      <w:r>
        <w:rPr>
          <w:rFonts w:ascii="Times New Roman"/>
          <w:b w:val="false"/>
          <w:i w:val="false"/>
          <w:color w:val="000000"/>
          <w:sz w:val="28"/>
        </w:rPr>
        <w:t xml:space="preserve">
       ! кв.м ! !вместимос-!мостью !100 л !вместимо- </w:t>
      </w:r>
    </w:p>
    <w:p>
      <w:pPr>
        <w:spacing w:after="0"/>
        <w:ind w:left="0"/>
        <w:jc w:val="both"/>
      </w:pPr>
      <w:r>
        <w:rPr>
          <w:rFonts w:ascii="Times New Roman"/>
          <w:b w:val="false"/>
          <w:i w:val="false"/>
          <w:color w:val="000000"/>
          <w:sz w:val="28"/>
        </w:rPr>
        <w:t xml:space="preserve">
       ! ! !тью 100 л !(пена,поро- ! !тью, л </w:t>
      </w:r>
    </w:p>
    <w:p>
      <w:pPr>
        <w:spacing w:after="0"/>
        <w:ind w:left="0"/>
        <w:jc w:val="both"/>
      </w:pPr>
      <w:r>
        <w:rPr>
          <w:rFonts w:ascii="Times New Roman"/>
          <w:b w:val="false"/>
          <w:i w:val="false"/>
          <w:color w:val="000000"/>
          <w:sz w:val="28"/>
        </w:rPr>
        <w:t xml:space="preserve">
       ! ! ! !шок) 100 л ! !_________ </w:t>
      </w:r>
    </w:p>
    <w:p>
      <w:pPr>
        <w:spacing w:after="0"/>
        <w:ind w:left="0"/>
        <w:jc w:val="both"/>
      </w:pPr>
      <w:r>
        <w:rPr>
          <w:rFonts w:ascii="Times New Roman"/>
          <w:b w:val="false"/>
          <w:i w:val="false"/>
          <w:color w:val="000000"/>
          <w:sz w:val="28"/>
        </w:rPr>
        <w:t xml:space="preserve">
       ! ! ! ! ! ! 25 ! 80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 Б, В ! 500 ! А ! 1 + + ! 1 + + ! 1 + + ! - !3 + </w:t>
      </w:r>
    </w:p>
    <w:p>
      <w:pPr>
        <w:spacing w:after="0"/>
        <w:ind w:left="0"/>
        <w:jc w:val="both"/>
      </w:pPr>
      <w:r>
        <w:rPr>
          <w:rFonts w:ascii="Times New Roman"/>
          <w:b w:val="false"/>
          <w:i w:val="false"/>
          <w:color w:val="000000"/>
          <w:sz w:val="28"/>
        </w:rPr>
        <w:t xml:space="preserve">
      (горючие ! ! В ! 2 + ! 1 + + ! 1 + + ! - !3 + </w:t>
      </w:r>
    </w:p>
    <w:p>
      <w:pPr>
        <w:spacing w:after="0"/>
        <w:ind w:left="0"/>
        <w:jc w:val="both"/>
      </w:pPr>
      <w:r>
        <w:rPr>
          <w:rFonts w:ascii="Times New Roman"/>
          <w:b w:val="false"/>
          <w:i w:val="false"/>
          <w:color w:val="000000"/>
          <w:sz w:val="28"/>
        </w:rPr>
        <w:t xml:space="preserve">
       газы и ! ! С ! - ! 1 + ! 1 + + ! - !3 + </w:t>
      </w:r>
    </w:p>
    <w:p>
      <w:pPr>
        <w:spacing w:after="0"/>
        <w:ind w:left="0"/>
        <w:jc w:val="both"/>
      </w:pPr>
      <w:r>
        <w:rPr>
          <w:rFonts w:ascii="Times New Roman"/>
          <w:b w:val="false"/>
          <w:i w:val="false"/>
          <w:color w:val="000000"/>
          <w:sz w:val="28"/>
        </w:rPr>
        <w:t xml:space="preserve">
      жидкости)! ! D ! - ! - ! 1 + + ! - ! - </w:t>
      </w:r>
    </w:p>
    <w:p>
      <w:pPr>
        <w:spacing w:after="0"/>
        <w:ind w:left="0"/>
        <w:jc w:val="both"/>
      </w:pPr>
      <w:r>
        <w:rPr>
          <w:rFonts w:ascii="Times New Roman"/>
          <w:b w:val="false"/>
          <w:i w:val="false"/>
          <w:color w:val="000000"/>
          <w:sz w:val="28"/>
        </w:rPr>
        <w:t xml:space="preserve">
       ! ! (Е) ! - ! - ! 1 + !2 + !1++ </w:t>
      </w:r>
    </w:p>
    <w:p>
      <w:pPr>
        <w:spacing w:after="0"/>
        <w:ind w:left="0"/>
        <w:jc w:val="both"/>
      </w:pPr>
      <w:r>
        <w:rPr>
          <w:rFonts w:ascii="Times New Roman"/>
          <w:b w:val="false"/>
          <w:i w:val="false"/>
          <w:color w:val="000000"/>
          <w:sz w:val="28"/>
        </w:rPr>
        <w:t xml:space="preserve">
      В (кроме ! 800 ! А ! 1 + + ! 1 + + ! 1 + + !4 + !2 + </w:t>
      </w:r>
    </w:p>
    <w:p>
      <w:pPr>
        <w:spacing w:after="0"/>
        <w:ind w:left="0"/>
        <w:jc w:val="both"/>
      </w:pPr>
      <w:r>
        <w:rPr>
          <w:rFonts w:ascii="Times New Roman"/>
          <w:b w:val="false"/>
          <w:i w:val="false"/>
          <w:color w:val="000000"/>
          <w:sz w:val="28"/>
        </w:rPr>
        <w:t xml:space="preserve">
      горючих ! ! В ! 2 + ! 1 + + ! 1 + + ! - !3 + </w:t>
      </w:r>
    </w:p>
    <w:p>
      <w:pPr>
        <w:spacing w:after="0"/>
        <w:ind w:left="0"/>
        <w:jc w:val="both"/>
      </w:pPr>
      <w:r>
        <w:rPr>
          <w:rFonts w:ascii="Times New Roman"/>
          <w:b w:val="false"/>
          <w:i w:val="false"/>
          <w:color w:val="000000"/>
          <w:sz w:val="28"/>
        </w:rPr>
        <w:t xml:space="preserve">
      газов и ! ! С ! - ! 1 + ! 1 + + ! - !3 + </w:t>
      </w:r>
    </w:p>
    <w:p>
      <w:pPr>
        <w:spacing w:after="0"/>
        <w:ind w:left="0"/>
        <w:jc w:val="both"/>
      </w:pPr>
      <w:r>
        <w:rPr>
          <w:rFonts w:ascii="Times New Roman"/>
          <w:b w:val="false"/>
          <w:i w:val="false"/>
          <w:color w:val="000000"/>
          <w:sz w:val="28"/>
        </w:rPr>
        <w:t xml:space="preserve">
      жидкос- ! ! D ! - ! - ! 1 + + ! - ! - </w:t>
      </w:r>
    </w:p>
    <w:p>
      <w:pPr>
        <w:spacing w:after="0"/>
        <w:ind w:left="0"/>
        <w:jc w:val="both"/>
      </w:pPr>
      <w:r>
        <w:rPr>
          <w:rFonts w:ascii="Times New Roman"/>
          <w:b w:val="false"/>
          <w:i w:val="false"/>
          <w:color w:val="000000"/>
          <w:sz w:val="28"/>
        </w:rPr>
        <w:t xml:space="preserve">
      тей), Д ! ! (Е) ! - ! - ! 1 + !1++ !1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Примечания: 1. Для тушения пожаров различных классов порошковые огнетушители должны иметь соответствующие заряды: для класса А - порошок АВС(Е); для классов В, С и (Е) - ВС(Е) или АВС(Е) и класса Д - Д. </w:t>
      </w:r>
    </w:p>
    <w:p>
      <w:pPr>
        <w:spacing w:after="0"/>
        <w:ind w:left="0"/>
        <w:jc w:val="both"/>
      </w:pPr>
      <w:r>
        <w:rPr>
          <w:rFonts w:ascii="Times New Roman"/>
          <w:b w:val="false"/>
          <w:i w:val="false"/>
          <w:color w:val="000000"/>
          <w:sz w:val="28"/>
        </w:rPr>
        <w:t xml:space="preserve">
       2. Знаком "+ +" обозначены рекомендуемые к оснащению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4 Объединение </w:t>
      </w:r>
    </w:p>
    <w:p>
      <w:pPr>
        <w:spacing w:after="0"/>
        <w:ind w:left="0"/>
        <w:jc w:val="both"/>
      </w:pPr>
      <w:r>
        <w:rPr>
          <w:rFonts w:ascii="Times New Roman"/>
          <w:b w:val="false"/>
          <w:i w:val="false"/>
          <w:color w:val="000000"/>
          <w:sz w:val="28"/>
        </w:rPr>
        <w:t xml:space="preserve">
       Справочное Предприятие </w:t>
      </w:r>
    </w:p>
    <w:p>
      <w:pPr>
        <w:spacing w:after="0"/>
        <w:ind w:left="0"/>
        <w:jc w:val="both"/>
      </w:pPr>
      <w:r>
        <w:rPr>
          <w:rFonts w:ascii="Times New Roman"/>
          <w:b w:val="false"/>
          <w:i w:val="false"/>
          <w:color w:val="000000"/>
          <w:sz w:val="28"/>
        </w:rPr>
        <w:t xml:space="preserve">
       Цех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"__"______19__г.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Наряд-допуск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 выполнение работ повышенной опасности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Выдан (кому) _________________________________________________ </w:t>
      </w:r>
    </w:p>
    <w:p>
      <w:pPr>
        <w:spacing w:after="0"/>
        <w:ind w:left="0"/>
        <w:jc w:val="both"/>
      </w:pPr>
      <w:r>
        <w:rPr>
          <w:rFonts w:ascii="Times New Roman"/>
          <w:b w:val="false"/>
          <w:i w:val="false"/>
          <w:color w:val="000000"/>
          <w:sz w:val="28"/>
        </w:rPr>
        <w:t xml:space="preserve">
       должность руководителя работ (ответственного за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проведение работ) Ф.И.О., дата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 выполнение работ___________________________________________ </w:t>
      </w:r>
    </w:p>
    <w:p>
      <w:pPr>
        <w:spacing w:after="0"/>
        <w:ind w:left="0"/>
        <w:jc w:val="both"/>
      </w:pPr>
      <w:r>
        <w:rPr>
          <w:rFonts w:ascii="Times New Roman"/>
          <w:b w:val="false"/>
          <w:i w:val="false"/>
          <w:color w:val="000000"/>
          <w:sz w:val="28"/>
        </w:rPr>
        <w:t xml:space="preserve">
       указывается характер и содержание работы,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опасные и вредные производственные факторы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Место проведения работ________________________________________ </w:t>
      </w:r>
    </w:p>
    <w:p>
      <w:pPr>
        <w:spacing w:after="0"/>
        <w:ind w:left="0"/>
        <w:jc w:val="both"/>
      </w:pPr>
      <w:r>
        <w:rPr>
          <w:rFonts w:ascii="Times New Roman"/>
          <w:b w:val="false"/>
          <w:i w:val="false"/>
          <w:color w:val="000000"/>
          <w:sz w:val="28"/>
        </w:rPr>
        <w:t xml:space="preserve">
       отделение, участок, установка,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аппарат, выработка, помещение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Состав бригады исполнителей (в том числе дублеры, наблюдающие) </w:t>
      </w:r>
    </w:p>
    <w:p>
      <w:pPr>
        <w:spacing w:after="0"/>
        <w:ind w:left="0"/>
        <w:jc w:val="both"/>
      </w:pPr>
      <w:r>
        <w:rPr>
          <w:rFonts w:ascii="Times New Roman"/>
          <w:b w:val="false"/>
          <w:i w:val="false"/>
          <w:color w:val="000000"/>
          <w:sz w:val="28"/>
        </w:rPr>
        <w:t xml:space="preserve">
       (При большом числе членов бригады ее состав и требуемые сведения </w:t>
      </w:r>
    </w:p>
    <w:p>
      <w:pPr>
        <w:spacing w:after="0"/>
        <w:ind w:left="0"/>
        <w:jc w:val="both"/>
      </w:pPr>
      <w:r>
        <w:rPr>
          <w:rFonts w:ascii="Times New Roman"/>
          <w:b w:val="false"/>
          <w:i w:val="false"/>
          <w:color w:val="000000"/>
          <w:sz w:val="28"/>
        </w:rPr>
        <w:t xml:space="preserve">
       приводятся в прилагаемом списке с отметкой об этом в настоящем </w:t>
      </w:r>
    </w:p>
    <w:p>
      <w:pPr>
        <w:spacing w:after="0"/>
        <w:ind w:left="0"/>
        <w:jc w:val="both"/>
      </w:pPr>
      <w:r>
        <w:rPr>
          <w:rFonts w:ascii="Times New Roman"/>
          <w:b w:val="false"/>
          <w:i w:val="false"/>
          <w:color w:val="000000"/>
          <w:sz w:val="28"/>
        </w:rPr>
        <w:t xml:space="preserve">
       пункте)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 Ф.И.О. !Выполняемая! Квалификация !С условиями работы! </w:t>
      </w:r>
    </w:p>
    <w:p>
      <w:pPr>
        <w:spacing w:after="0"/>
        <w:ind w:left="0"/>
        <w:jc w:val="both"/>
      </w:pPr>
      <w:r>
        <w:rPr>
          <w:rFonts w:ascii="Times New Roman"/>
          <w:b w:val="false"/>
          <w:i w:val="false"/>
          <w:color w:val="000000"/>
          <w:sz w:val="28"/>
        </w:rPr>
        <w:t xml:space="preserve">
      п/п! ! функция !(разряд, группа!ознакомлен, инст- ! </w:t>
      </w:r>
    </w:p>
    <w:p>
      <w:pPr>
        <w:spacing w:after="0"/>
        <w:ind w:left="0"/>
        <w:jc w:val="both"/>
      </w:pPr>
      <w:r>
        <w:rPr>
          <w:rFonts w:ascii="Times New Roman"/>
          <w:b w:val="false"/>
          <w:i w:val="false"/>
          <w:color w:val="000000"/>
          <w:sz w:val="28"/>
        </w:rPr>
        <w:t xml:space="preserve">
       ! ! !по электробезо-! руктаж получил ! </w:t>
      </w:r>
    </w:p>
    <w:p>
      <w:pPr>
        <w:spacing w:after="0"/>
        <w:ind w:left="0"/>
        <w:jc w:val="both"/>
      </w:pPr>
      <w:r>
        <w:rPr>
          <w:rFonts w:ascii="Times New Roman"/>
          <w:b w:val="false"/>
          <w:i w:val="false"/>
          <w:color w:val="000000"/>
          <w:sz w:val="28"/>
        </w:rPr>
        <w:t xml:space="preserve">
       ! ! ! пасности) !__________________! </w:t>
      </w:r>
    </w:p>
    <w:p>
      <w:pPr>
        <w:spacing w:after="0"/>
        <w:ind w:left="0"/>
        <w:jc w:val="both"/>
      </w:pPr>
      <w:r>
        <w:rPr>
          <w:rFonts w:ascii="Times New Roman"/>
          <w:b w:val="false"/>
          <w:i w:val="false"/>
          <w:color w:val="000000"/>
          <w:sz w:val="28"/>
        </w:rPr>
        <w:t xml:space="preserve">
       ! ! ! ! Подпись ! Дата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 ! Производитель ! ! ! ! ! </w:t>
      </w:r>
    </w:p>
    <w:p>
      <w:pPr>
        <w:spacing w:after="0"/>
        <w:ind w:left="0"/>
        <w:jc w:val="both"/>
      </w:pPr>
      <w:r>
        <w:rPr>
          <w:rFonts w:ascii="Times New Roman"/>
          <w:b w:val="false"/>
          <w:i w:val="false"/>
          <w:color w:val="000000"/>
          <w:sz w:val="28"/>
        </w:rPr>
        <w:t xml:space="preserve">
       !работ (ответствен-! ! ! ! ! </w:t>
      </w:r>
    </w:p>
    <w:p>
      <w:pPr>
        <w:spacing w:after="0"/>
        <w:ind w:left="0"/>
        <w:jc w:val="both"/>
      </w:pPr>
      <w:r>
        <w:rPr>
          <w:rFonts w:ascii="Times New Roman"/>
          <w:b w:val="false"/>
          <w:i w:val="false"/>
          <w:color w:val="000000"/>
          <w:sz w:val="28"/>
        </w:rPr>
        <w:t xml:space="preserve">
       !ный,старший испол-! ! ! ! ! </w:t>
      </w:r>
    </w:p>
    <w:p>
      <w:pPr>
        <w:spacing w:after="0"/>
        <w:ind w:left="0"/>
        <w:jc w:val="both"/>
      </w:pPr>
      <w:r>
        <w:rPr>
          <w:rFonts w:ascii="Times New Roman"/>
          <w:b w:val="false"/>
          <w:i w:val="false"/>
          <w:color w:val="000000"/>
          <w:sz w:val="28"/>
        </w:rPr>
        <w:t xml:space="preserve">
       !нитель, бригадир) ! ! ! ! ! </w:t>
      </w:r>
    </w:p>
    <w:p>
      <w:pPr>
        <w:spacing w:after="0"/>
        <w:ind w:left="0"/>
        <w:jc w:val="both"/>
      </w:pPr>
      <w:r>
        <w:rPr>
          <w:rFonts w:ascii="Times New Roman"/>
          <w:b w:val="false"/>
          <w:i w:val="false"/>
          <w:color w:val="000000"/>
          <w:sz w:val="28"/>
        </w:rPr>
        <w:t xml:space="preserve">
       2 ! ! ! ! ! ! </w:t>
      </w:r>
    </w:p>
    <w:p>
      <w:pPr>
        <w:spacing w:after="0"/>
        <w:ind w:left="0"/>
        <w:jc w:val="both"/>
      </w:pPr>
      <w:r>
        <w:rPr>
          <w:rFonts w:ascii="Times New Roman"/>
          <w:b w:val="false"/>
          <w:i w:val="false"/>
          <w:color w:val="000000"/>
          <w:sz w:val="28"/>
        </w:rPr>
        <w:t xml:space="preserve">
       3 ! ! ! ! !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 Если этого требует нормативный документ, регламентирующий </w:t>
      </w:r>
    </w:p>
    <w:p>
      <w:pPr>
        <w:spacing w:after="0"/>
        <w:ind w:left="0"/>
        <w:jc w:val="both"/>
      </w:pPr>
      <w:r>
        <w:rPr>
          <w:rFonts w:ascii="Times New Roman"/>
          <w:b w:val="false"/>
          <w:i w:val="false"/>
          <w:color w:val="000000"/>
          <w:sz w:val="28"/>
        </w:rPr>
        <w:t xml:space="preserve">
      безопасное проведение работ. </w:t>
      </w:r>
    </w:p>
    <w:p>
      <w:pPr>
        <w:spacing w:after="0"/>
        <w:ind w:left="0"/>
        <w:jc w:val="both"/>
      </w:pPr>
      <w:r>
        <w:rPr>
          <w:rFonts w:ascii="Times New Roman"/>
          <w:b w:val="false"/>
          <w:i w:val="false"/>
          <w:color w:val="000000"/>
          <w:sz w:val="28"/>
        </w:rPr>
        <w:t xml:space="preserve">
       5. Планируемое время проведения работ: </w:t>
      </w:r>
    </w:p>
    <w:p>
      <w:pPr>
        <w:spacing w:after="0"/>
        <w:ind w:left="0"/>
        <w:jc w:val="both"/>
      </w:pPr>
      <w:r>
        <w:rPr>
          <w:rFonts w:ascii="Times New Roman"/>
          <w:b w:val="false"/>
          <w:i w:val="false"/>
          <w:color w:val="000000"/>
          <w:sz w:val="28"/>
        </w:rPr>
        <w:t xml:space="preserve">
       Начало _____ время ______ дата </w:t>
      </w:r>
    </w:p>
    <w:p>
      <w:pPr>
        <w:spacing w:after="0"/>
        <w:ind w:left="0"/>
        <w:jc w:val="both"/>
      </w:pPr>
      <w:r>
        <w:rPr>
          <w:rFonts w:ascii="Times New Roman"/>
          <w:b w:val="false"/>
          <w:i w:val="false"/>
          <w:color w:val="000000"/>
          <w:sz w:val="28"/>
        </w:rPr>
        <w:t xml:space="preserve">
       Окончание _____ время ______ дата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Меры по обеспечению безопасности _____________________________ </w:t>
      </w:r>
    </w:p>
    <w:p>
      <w:pPr>
        <w:spacing w:after="0"/>
        <w:ind w:left="0"/>
        <w:jc w:val="both"/>
      </w:pPr>
      <w:r>
        <w:rPr>
          <w:rFonts w:ascii="Times New Roman"/>
          <w:b w:val="false"/>
          <w:i w:val="false"/>
          <w:color w:val="000000"/>
          <w:sz w:val="28"/>
        </w:rPr>
        <w:t xml:space="preserve">
       указываются организационные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и технические меры безопасности, осуществляемые при подготовке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объекта к проведению работ повышенной опасности, при их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проведении, средства коллективной и индивидуальной защиты,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режим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Требуемые приложения _________________________________________ </w:t>
      </w:r>
    </w:p>
    <w:p>
      <w:pPr>
        <w:spacing w:after="0"/>
        <w:ind w:left="0"/>
        <w:jc w:val="both"/>
      </w:pPr>
      <w:r>
        <w:rPr>
          <w:rFonts w:ascii="Times New Roman"/>
          <w:b w:val="false"/>
          <w:i w:val="false"/>
          <w:color w:val="000000"/>
          <w:sz w:val="28"/>
        </w:rPr>
        <w:t xml:space="preserve">
       наименование схем, эскизов, анализов, ППР и т.п.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Особые условия________________________________________________ </w:t>
      </w:r>
    </w:p>
    <w:p>
      <w:pPr>
        <w:spacing w:after="0"/>
        <w:ind w:left="0"/>
        <w:jc w:val="both"/>
      </w:pPr>
      <w:r>
        <w:rPr>
          <w:rFonts w:ascii="Times New Roman"/>
          <w:b w:val="false"/>
          <w:i w:val="false"/>
          <w:color w:val="000000"/>
          <w:sz w:val="28"/>
        </w:rPr>
        <w:t xml:space="preserve">
       в т.ч. присутствие лиц надзора при проведении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Наряд выдал___________________________________________________ </w:t>
      </w:r>
    </w:p>
    <w:p>
      <w:pPr>
        <w:spacing w:after="0"/>
        <w:ind w:left="0"/>
        <w:jc w:val="both"/>
      </w:pPr>
      <w:r>
        <w:rPr>
          <w:rFonts w:ascii="Times New Roman"/>
          <w:b w:val="false"/>
          <w:i w:val="false"/>
          <w:color w:val="000000"/>
          <w:sz w:val="28"/>
        </w:rPr>
        <w:t xml:space="preserve">
       должность, Ф.И.О., подпись выдавшего наряд, дата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Согласовано: со службами ________________________________ </w:t>
      </w:r>
    </w:p>
    <w:p>
      <w:pPr>
        <w:spacing w:after="0"/>
        <w:ind w:left="0"/>
        <w:jc w:val="both"/>
      </w:pPr>
      <w:r>
        <w:rPr>
          <w:rFonts w:ascii="Times New Roman"/>
          <w:b w:val="false"/>
          <w:i w:val="false"/>
          <w:color w:val="000000"/>
          <w:sz w:val="28"/>
        </w:rPr>
        <w:t xml:space="preserve">
       (техники безопасности, название службы, Ф.И.О. </w:t>
      </w:r>
    </w:p>
    <w:p>
      <w:pPr>
        <w:spacing w:after="0"/>
        <w:ind w:left="0"/>
        <w:jc w:val="both"/>
      </w:pPr>
      <w:r>
        <w:rPr>
          <w:rFonts w:ascii="Times New Roman"/>
          <w:b w:val="false"/>
          <w:i w:val="false"/>
          <w:color w:val="000000"/>
          <w:sz w:val="28"/>
        </w:rPr>
        <w:t xml:space="preserve">
       противопожарной, ГСС (ВГСЧ), ________________________________ </w:t>
      </w:r>
    </w:p>
    <w:p>
      <w:pPr>
        <w:spacing w:after="0"/>
        <w:ind w:left="0"/>
        <w:jc w:val="both"/>
      </w:pPr>
      <w:r>
        <w:rPr>
          <w:rFonts w:ascii="Times New Roman"/>
          <w:b w:val="false"/>
          <w:i w:val="false"/>
          <w:color w:val="000000"/>
          <w:sz w:val="28"/>
        </w:rPr>
        <w:t xml:space="preserve">
       механической, энергетической ответственного, подпись, дата </w:t>
      </w:r>
    </w:p>
    <w:p>
      <w:pPr>
        <w:spacing w:after="0"/>
        <w:ind w:left="0"/>
        <w:jc w:val="both"/>
      </w:pPr>
      <w:r>
        <w:rPr>
          <w:rFonts w:ascii="Times New Roman"/>
          <w:b w:val="false"/>
          <w:i w:val="false"/>
          <w:color w:val="000000"/>
          <w:sz w:val="28"/>
        </w:rPr>
        <w:t xml:space="preserve">
       и др. при необходимости) </w:t>
      </w:r>
    </w:p>
    <w:p>
      <w:pPr>
        <w:spacing w:after="0"/>
        <w:ind w:left="0"/>
        <w:jc w:val="both"/>
      </w:pPr>
      <w:r>
        <w:rPr>
          <w:rFonts w:ascii="Times New Roman"/>
          <w:b w:val="false"/>
          <w:i w:val="false"/>
          <w:color w:val="000000"/>
          <w:sz w:val="28"/>
        </w:rPr>
        <w:t xml:space="preserve">
       с взаимосвязанными цехами, ________________________________ </w:t>
      </w:r>
    </w:p>
    <w:p>
      <w:pPr>
        <w:spacing w:after="0"/>
        <w:ind w:left="0"/>
        <w:jc w:val="both"/>
      </w:pPr>
      <w:r>
        <w:rPr>
          <w:rFonts w:ascii="Times New Roman"/>
          <w:b w:val="false"/>
          <w:i w:val="false"/>
          <w:color w:val="000000"/>
          <w:sz w:val="28"/>
        </w:rPr>
        <w:t xml:space="preserve">
       участками, владельцем ЛЭП и др. цех, участок, Ф.И.О.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ответственного, подпись, дата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Объект к проведению работ подготовлен: </w:t>
      </w:r>
    </w:p>
    <w:p>
      <w:pPr>
        <w:spacing w:after="0"/>
        <w:ind w:left="0"/>
        <w:jc w:val="both"/>
      </w:pPr>
      <w:r>
        <w:rPr>
          <w:rFonts w:ascii="Times New Roman"/>
          <w:b w:val="false"/>
          <w:i w:val="false"/>
          <w:color w:val="000000"/>
          <w:sz w:val="28"/>
        </w:rPr>
        <w:t xml:space="preserve">
       Ответственный за подготовку _____________________________________ </w:t>
      </w:r>
    </w:p>
    <w:p>
      <w:pPr>
        <w:spacing w:after="0"/>
        <w:ind w:left="0"/>
        <w:jc w:val="both"/>
      </w:pPr>
      <w:r>
        <w:rPr>
          <w:rFonts w:ascii="Times New Roman"/>
          <w:b w:val="false"/>
          <w:i w:val="false"/>
          <w:color w:val="000000"/>
          <w:sz w:val="28"/>
        </w:rPr>
        <w:t xml:space="preserve">
       должность, Ф.И.О., подпись, дата, </w:t>
      </w:r>
    </w:p>
    <w:p>
      <w:pPr>
        <w:spacing w:after="0"/>
        <w:ind w:left="0"/>
        <w:jc w:val="both"/>
      </w:pPr>
      <w:r>
        <w:rPr>
          <w:rFonts w:ascii="Times New Roman"/>
          <w:b w:val="false"/>
          <w:i w:val="false"/>
          <w:color w:val="000000"/>
          <w:sz w:val="28"/>
        </w:rPr>
        <w:t xml:space="preserve">
       объекта _____________________________________ </w:t>
      </w:r>
    </w:p>
    <w:p>
      <w:pPr>
        <w:spacing w:after="0"/>
        <w:ind w:left="0"/>
        <w:jc w:val="both"/>
      </w:pPr>
      <w:r>
        <w:rPr>
          <w:rFonts w:ascii="Times New Roman"/>
          <w:b w:val="false"/>
          <w:i w:val="false"/>
          <w:color w:val="000000"/>
          <w:sz w:val="28"/>
        </w:rPr>
        <w:t xml:space="preserve">
       время </w:t>
      </w:r>
    </w:p>
    <w:p>
      <w:pPr>
        <w:spacing w:after="0"/>
        <w:ind w:left="0"/>
        <w:jc w:val="both"/>
      </w:pPr>
      <w:r>
        <w:rPr>
          <w:rFonts w:ascii="Times New Roman"/>
          <w:b w:val="false"/>
          <w:i w:val="false"/>
          <w:color w:val="000000"/>
          <w:sz w:val="28"/>
        </w:rPr>
        <w:t xml:space="preserve">
       Руководитель работ ______________________________________________ </w:t>
      </w:r>
    </w:p>
    <w:p>
      <w:pPr>
        <w:spacing w:after="0"/>
        <w:ind w:left="0"/>
        <w:jc w:val="both"/>
      </w:pPr>
      <w:r>
        <w:rPr>
          <w:rFonts w:ascii="Times New Roman"/>
          <w:b w:val="false"/>
          <w:i w:val="false"/>
          <w:color w:val="000000"/>
          <w:sz w:val="28"/>
        </w:rPr>
        <w:t xml:space="preserve">
       должность, Ф.И.О., подпись, дата,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время </w:t>
      </w:r>
    </w:p>
    <w:p>
      <w:pPr>
        <w:spacing w:after="0"/>
        <w:ind w:left="0"/>
        <w:jc w:val="both"/>
      </w:pPr>
      <w:r>
        <w:rPr>
          <w:rFonts w:ascii="Times New Roman"/>
          <w:b w:val="false"/>
          <w:i w:val="false"/>
          <w:color w:val="000000"/>
          <w:sz w:val="28"/>
        </w:rPr>
        <w:t xml:space="preserve">
       12. К выполнению работ допускаю:_________________________________ </w:t>
      </w:r>
    </w:p>
    <w:p>
      <w:pPr>
        <w:spacing w:after="0"/>
        <w:ind w:left="0"/>
        <w:jc w:val="both"/>
      </w:pPr>
      <w:r>
        <w:rPr>
          <w:rFonts w:ascii="Times New Roman"/>
          <w:b w:val="false"/>
          <w:i w:val="false"/>
          <w:color w:val="000000"/>
          <w:sz w:val="28"/>
        </w:rPr>
        <w:t xml:space="preserve">
       должность, Ф.И.О., подпись, дата,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время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Отметка о ежедневном допуске к работе, окончании этапа работы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Дата ! Меры безопасности по п.6 выполнены !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 Начало работы ! Окончание !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 Время ! Подпись допус- ! Подпись ! Время ! Подпись ! </w:t>
      </w:r>
    </w:p>
    <w:p>
      <w:pPr>
        <w:spacing w:after="0"/>
        <w:ind w:left="0"/>
        <w:jc w:val="both"/>
      </w:pPr>
      <w:r>
        <w:rPr>
          <w:rFonts w:ascii="Times New Roman"/>
          <w:b w:val="false"/>
          <w:i w:val="false"/>
          <w:color w:val="000000"/>
          <w:sz w:val="28"/>
        </w:rPr>
        <w:t xml:space="preserve">
       !(ч, мин)!кающего к работе!руководителя!(ч,мин) !руководителя!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Наряд-допуск продлен до _____________________________________ </w:t>
      </w:r>
    </w:p>
    <w:p>
      <w:pPr>
        <w:spacing w:after="0"/>
        <w:ind w:left="0"/>
        <w:jc w:val="both"/>
      </w:pPr>
      <w:r>
        <w:rPr>
          <w:rFonts w:ascii="Times New Roman"/>
          <w:b w:val="false"/>
          <w:i w:val="false"/>
          <w:color w:val="000000"/>
          <w:sz w:val="28"/>
        </w:rPr>
        <w:t xml:space="preserve">
       дата, время, подпись продлившего наряд,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Ф.И.О., должность </w:t>
      </w:r>
    </w:p>
    <w:p>
      <w:pPr>
        <w:spacing w:after="0"/>
        <w:ind w:left="0"/>
        <w:jc w:val="both"/>
      </w:pPr>
      <w:r>
        <w:rPr>
          <w:rFonts w:ascii="Times New Roman"/>
          <w:b w:val="false"/>
          <w:i w:val="false"/>
          <w:color w:val="000000"/>
          <w:sz w:val="28"/>
        </w:rPr>
        <w:t xml:space="preserve">
       15. Продление наряда-допуска согласовано (в соответствии с п.10)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название службы, цеха, участка, др. должность ответственного,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Ф.И.О., подпись, дата </w:t>
      </w:r>
    </w:p>
    <w:p>
      <w:pPr>
        <w:spacing w:after="0"/>
        <w:ind w:left="0"/>
        <w:jc w:val="both"/>
      </w:pPr>
      <w:r>
        <w:rPr>
          <w:rFonts w:ascii="Times New Roman"/>
          <w:b w:val="false"/>
          <w:i w:val="false"/>
          <w:color w:val="000000"/>
          <w:sz w:val="28"/>
        </w:rPr>
        <w:t xml:space="preserve">
       16. К выполнению работ на период продления допускаю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должность допускающего, Ф.И.О., подпись, дата, время </w:t>
      </w:r>
    </w:p>
    <w:p>
      <w:pPr>
        <w:spacing w:after="0"/>
        <w:ind w:left="0"/>
        <w:jc w:val="both"/>
      </w:pPr>
      <w:r>
        <w:rPr>
          <w:rFonts w:ascii="Times New Roman"/>
          <w:b w:val="false"/>
          <w:i w:val="false"/>
          <w:color w:val="000000"/>
          <w:sz w:val="28"/>
        </w:rPr>
        <w:t xml:space="preserve">
       17. Изменения состава бригады исполнителей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Введен в состав бригады !Выведен из состава бригады! Руководитель! </w:t>
      </w:r>
    </w:p>
    <w:p>
      <w:pPr>
        <w:spacing w:after="0"/>
        <w:ind w:left="0"/>
        <w:jc w:val="both"/>
      </w:pPr>
      <w:r>
        <w:rPr>
          <w:rFonts w:ascii="Times New Roman"/>
          <w:b w:val="false"/>
          <w:i w:val="false"/>
          <w:color w:val="000000"/>
          <w:sz w:val="28"/>
        </w:rPr>
        <w:t xml:space="preserve">
      ___________________________!__________________________! работ ! </w:t>
      </w:r>
    </w:p>
    <w:p>
      <w:pPr>
        <w:spacing w:after="0"/>
        <w:ind w:left="0"/>
        <w:jc w:val="both"/>
      </w:pPr>
      <w:r>
        <w:rPr>
          <w:rFonts w:ascii="Times New Roman"/>
          <w:b w:val="false"/>
          <w:i w:val="false"/>
          <w:color w:val="000000"/>
          <w:sz w:val="28"/>
        </w:rPr>
        <w:t xml:space="preserve">
      Ф.И.О.! С усло- !Ква- !Вы- ! Ф.И.О. !Дата,!Выполняемая! (подпись) ! </w:t>
      </w:r>
    </w:p>
    <w:p>
      <w:pPr>
        <w:spacing w:after="0"/>
        <w:ind w:left="0"/>
        <w:jc w:val="both"/>
      </w:pPr>
      <w:r>
        <w:rPr>
          <w:rFonts w:ascii="Times New Roman"/>
          <w:b w:val="false"/>
          <w:i w:val="false"/>
          <w:color w:val="000000"/>
          <w:sz w:val="28"/>
        </w:rPr>
        <w:t xml:space="preserve">
       ! виями !ли- !пол-! !время! функция ! ! </w:t>
      </w:r>
    </w:p>
    <w:p>
      <w:pPr>
        <w:spacing w:after="0"/>
        <w:ind w:left="0"/>
        <w:jc w:val="both"/>
      </w:pPr>
      <w:r>
        <w:rPr>
          <w:rFonts w:ascii="Times New Roman"/>
          <w:b w:val="false"/>
          <w:i w:val="false"/>
          <w:color w:val="000000"/>
          <w:sz w:val="28"/>
        </w:rPr>
        <w:t xml:space="preserve">
       ! работы !фика-!няе-! ! ! ! ! </w:t>
      </w:r>
    </w:p>
    <w:p>
      <w:pPr>
        <w:spacing w:after="0"/>
        <w:ind w:left="0"/>
        <w:jc w:val="both"/>
      </w:pPr>
      <w:r>
        <w:rPr>
          <w:rFonts w:ascii="Times New Roman"/>
          <w:b w:val="false"/>
          <w:i w:val="false"/>
          <w:color w:val="000000"/>
          <w:sz w:val="28"/>
        </w:rPr>
        <w:t xml:space="preserve">
       !ознаком- !ция, !мая ! ! ! ! ! </w:t>
      </w:r>
    </w:p>
    <w:p>
      <w:pPr>
        <w:spacing w:after="0"/>
        <w:ind w:left="0"/>
        <w:jc w:val="both"/>
      </w:pPr>
      <w:r>
        <w:rPr>
          <w:rFonts w:ascii="Times New Roman"/>
          <w:b w:val="false"/>
          <w:i w:val="false"/>
          <w:color w:val="000000"/>
          <w:sz w:val="28"/>
        </w:rPr>
        <w:t xml:space="preserve">
       !лен, про-!раз- !фун-! ! ! ! ! </w:t>
      </w:r>
    </w:p>
    <w:p>
      <w:pPr>
        <w:spacing w:after="0"/>
        <w:ind w:left="0"/>
        <w:jc w:val="both"/>
      </w:pPr>
      <w:r>
        <w:rPr>
          <w:rFonts w:ascii="Times New Roman"/>
          <w:b w:val="false"/>
          <w:i w:val="false"/>
          <w:color w:val="000000"/>
          <w:sz w:val="28"/>
        </w:rPr>
        <w:t xml:space="preserve">
       !инструк- !ряд, !кция! ! ! ! ! </w:t>
      </w:r>
    </w:p>
    <w:p>
      <w:pPr>
        <w:spacing w:after="0"/>
        <w:ind w:left="0"/>
        <w:jc w:val="both"/>
      </w:pPr>
      <w:r>
        <w:rPr>
          <w:rFonts w:ascii="Times New Roman"/>
          <w:b w:val="false"/>
          <w:i w:val="false"/>
          <w:color w:val="000000"/>
          <w:sz w:val="28"/>
        </w:rPr>
        <w:t xml:space="preserve">
       !тирован !груп-! ! ! ! ! ! </w:t>
      </w:r>
    </w:p>
    <w:p>
      <w:pPr>
        <w:spacing w:after="0"/>
        <w:ind w:left="0"/>
        <w:jc w:val="both"/>
      </w:pPr>
      <w:r>
        <w:rPr>
          <w:rFonts w:ascii="Times New Roman"/>
          <w:b w:val="false"/>
          <w:i w:val="false"/>
          <w:color w:val="000000"/>
          <w:sz w:val="28"/>
        </w:rPr>
        <w:t xml:space="preserve">
       !(подпись)!па ! ! ! ! ! !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Работа выполнена в полном объеме, рабочие места приведены в </w:t>
      </w:r>
    </w:p>
    <w:p>
      <w:pPr>
        <w:spacing w:after="0"/>
        <w:ind w:left="0"/>
        <w:jc w:val="both"/>
      </w:pPr>
      <w:r>
        <w:rPr>
          <w:rFonts w:ascii="Times New Roman"/>
          <w:b w:val="false"/>
          <w:i w:val="false"/>
          <w:color w:val="000000"/>
          <w:sz w:val="28"/>
        </w:rPr>
        <w:t xml:space="preserve">
       порядок, инструмент и материалы убраны, люди выведены, наряд- </w:t>
      </w:r>
    </w:p>
    <w:p>
      <w:pPr>
        <w:spacing w:after="0"/>
        <w:ind w:left="0"/>
        <w:jc w:val="both"/>
      </w:pPr>
      <w:r>
        <w:rPr>
          <w:rFonts w:ascii="Times New Roman"/>
          <w:b w:val="false"/>
          <w:i w:val="false"/>
          <w:color w:val="000000"/>
          <w:sz w:val="28"/>
        </w:rPr>
        <w:t xml:space="preserve">
       допуск закрыт____________________________________________________ </w:t>
      </w:r>
    </w:p>
    <w:p>
      <w:pPr>
        <w:spacing w:after="0"/>
        <w:ind w:left="0"/>
        <w:jc w:val="both"/>
      </w:pPr>
      <w:r>
        <w:rPr>
          <w:rFonts w:ascii="Times New Roman"/>
          <w:b w:val="false"/>
          <w:i w:val="false"/>
          <w:color w:val="000000"/>
          <w:sz w:val="28"/>
        </w:rPr>
        <w:t xml:space="preserve">
       руководитель работ, подпись, дата, время, начальник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смены (старший по смене) по месту проведения работ, Ф.И.О.,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подпись, дата, время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5 </w:t>
      </w:r>
    </w:p>
    <w:p>
      <w:pPr>
        <w:spacing w:after="0"/>
        <w:ind w:left="0"/>
        <w:jc w:val="both"/>
      </w:pPr>
      <w:r>
        <w:rPr>
          <w:rFonts w:ascii="Times New Roman"/>
          <w:b w:val="false"/>
          <w:i w:val="false"/>
          <w:color w:val="000000"/>
          <w:sz w:val="28"/>
        </w:rPr>
        <w:t xml:space="preserve">
       Обязательное </w:t>
      </w:r>
    </w:p>
    <w:bookmarkStart w:name="z122" w:id="96"/>
    <w:p>
      <w:pPr>
        <w:spacing w:after="0"/>
        <w:ind w:left="0"/>
        <w:jc w:val="both"/>
      </w:pPr>
      <w:r>
        <w:rPr>
          <w:rFonts w:ascii="Times New Roman"/>
          <w:b w:val="false"/>
          <w:i w:val="false"/>
          <w:color w:val="000000"/>
          <w:sz w:val="28"/>
        </w:rPr>
        <w:t xml:space="preserve">
       Нормы </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положенности первичных средств пожаротушения </w:t>
      </w:r>
    </w:p>
    <w:bookmarkStart w:name="z123" w:id="97"/>
    <w:p>
      <w:pPr>
        <w:spacing w:after="0"/>
        <w:ind w:left="0"/>
        <w:jc w:val="both"/>
      </w:pPr>
      <w:r>
        <w:rPr>
          <w:rFonts w:ascii="Times New Roman"/>
          <w:b w:val="false"/>
          <w:i w:val="false"/>
          <w:color w:val="000000"/>
          <w:sz w:val="28"/>
        </w:rPr>
        <w:t xml:space="preserve">
       </w:t>
      </w:r>
    </w:p>
    <w:bookmarkEnd w:id="97"/>
    <w:p>
      <w:pPr>
        <w:spacing w:after="0"/>
        <w:ind w:left="0"/>
        <w:jc w:val="both"/>
      </w:pPr>
      <w:r>
        <w:rPr>
          <w:rFonts w:ascii="Times New Roman"/>
          <w:b w:val="false"/>
          <w:i w:val="false"/>
          <w:color w:val="000000"/>
          <w:sz w:val="28"/>
        </w:rPr>
        <w:t xml:space="preserve">
       для объектов IV группы и транспортных средств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!Наименование !Площадь! Наименование и потребное кол-во первичных! </w:t>
      </w:r>
    </w:p>
    <w:p>
      <w:pPr>
        <w:spacing w:after="0"/>
        <w:ind w:left="0"/>
        <w:jc w:val="both"/>
      </w:pPr>
      <w:r>
        <w:rPr>
          <w:rFonts w:ascii="Times New Roman"/>
          <w:b w:val="false"/>
          <w:i w:val="false"/>
          <w:color w:val="000000"/>
          <w:sz w:val="28"/>
        </w:rPr>
        <w:t xml:space="preserve">
      п/п!объектов, ! кв.м. ! средств пожаротушения ! </w:t>
      </w:r>
    </w:p>
    <w:p>
      <w:pPr>
        <w:spacing w:after="0"/>
        <w:ind w:left="0"/>
        <w:jc w:val="both"/>
      </w:pPr>
      <w:r>
        <w:rPr>
          <w:rFonts w:ascii="Times New Roman"/>
          <w:b w:val="false"/>
          <w:i w:val="false"/>
          <w:color w:val="000000"/>
          <w:sz w:val="28"/>
        </w:rPr>
        <w:t xml:space="preserve">
       !сооружений ! !__________________________________________! </w:t>
      </w:r>
    </w:p>
    <w:p>
      <w:pPr>
        <w:spacing w:after="0"/>
        <w:ind w:left="0"/>
        <w:jc w:val="both"/>
      </w:pPr>
      <w:r>
        <w:rPr>
          <w:rFonts w:ascii="Times New Roman"/>
          <w:b w:val="false"/>
          <w:i w:val="false"/>
          <w:color w:val="000000"/>
          <w:sz w:val="28"/>
        </w:rPr>
        <w:t xml:space="preserve">
       !IV группы и ! !порошковые !углекислотные!ящик с песком ! </w:t>
      </w:r>
    </w:p>
    <w:p>
      <w:pPr>
        <w:spacing w:after="0"/>
        <w:ind w:left="0"/>
        <w:jc w:val="both"/>
      </w:pPr>
      <w:r>
        <w:rPr>
          <w:rFonts w:ascii="Times New Roman"/>
          <w:b w:val="false"/>
          <w:i w:val="false"/>
          <w:color w:val="000000"/>
          <w:sz w:val="28"/>
        </w:rPr>
        <w:t xml:space="preserve">
       !транспортных ! !огнетушители,!огнетушители,!0,5 куб.м с ! </w:t>
      </w:r>
    </w:p>
    <w:p>
      <w:pPr>
        <w:spacing w:after="0"/>
        <w:ind w:left="0"/>
        <w:jc w:val="both"/>
      </w:pPr>
      <w:r>
        <w:rPr>
          <w:rFonts w:ascii="Times New Roman"/>
          <w:b w:val="false"/>
          <w:i w:val="false"/>
          <w:color w:val="000000"/>
          <w:sz w:val="28"/>
        </w:rPr>
        <w:t xml:space="preserve">
       !средств ! ! шт. ! шт. !лопатой и про-! </w:t>
      </w:r>
    </w:p>
    <w:p>
      <w:pPr>
        <w:spacing w:after="0"/>
        <w:ind w:left="0"/>
        <w:jc w:val="both"/>
      </w:pPr>
      <w:r>
        <w:rPr>
          <w:rFonts w:ascii="Times New Roman"/>
          <w:b w:val="false"/>
          <w:i w:val="false"/>
          <w:color w:val="000000"/>
          <w:sz w:val="28"/>
        </w:rPr>
        <w:t xml:space="preserve">
       ! ! ! ! !тивопожарным ! </w:t>
      </w:r>
    </w:p>
    <w:p>
      <w:pPr>
        <w:spacing w:after="0"/>
        <w:ind w:left="0"/>
        <w:jc w:val="both"/>
      </w:pPr>
      <w:r>
        <w:rPr>
          <w:rFonts w:ascii="Times New Roman"/>
          <w:b w:val="false"/>
          <w:i w:val="false"/>
          <w:color w:val="000000"/>
          <w:sz w:val="28"/>
        </w:rPr>
        <w:t xml:space="preserve">
       ! ! ! ! !одеялом !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 2 ! 3 ! 4 ! 5 ! 6 !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!Частные пред-!до 100 !2 - ОП-5 или ! 1 - ОУ-2 ! -- ! </w:t>
      </w:r>
    </w:p>
    <w:p>
      <w:pPr>
        <w:spacing w:after="0"/>
        <w:ind w:left="0"/>
        <w:jc w:val="both"/>
      </w:pPr>
      <w:r>
        <w:rPr>
          <w:rFonts w:ascii="Times New Roman"/>
          <w:b w:val="false"/>
          <w:i w:val="false"/>
          <w:color w:val="000000"/>
          <w:sz w:val="28"/>
        </w:rPr>
        <w:t xml:space="preserve">
       !приятия по ! !1 - ОП-10 ! ! ! </w:t>
      </w:r>
    </w:p>
    <w:p>
      <w:pPr>
        <w:spacing w:after="0"/>
        <w:ind w:left="0"/>
        <w:jc w:val="both"/>
      </w:pPr>
      <w:r>
        <w:rPr>
          <w:rFonts w:ascii="Times New Roman"/>
          <w:b w:val="false"/>
          <w:i w:val="false"/>
          <w:color w:val="000000"/>
          <w:sz w:val="28"/>
        </w:rPr>
        <w:t xml:space="preserve">
       !ремонту ав- ! ! ! ! ! </w:t>
      </w:r>
    </w:p>
    <w:p>
      <w:pPr>
        <w:spacing w:after="0"/>
        <w:ind w:left="0"/>
        <w:jc w:val="both"/>
      </w:pPr>
      <w:r>
        <w:rPr>
          <w:rFonts w:ascii="Times New Roman"/>
          <w:b w:val="false"/>
          <w:i w:val="false"/>
          <w:color w:val="000000"/>
          <w:sz w:val="28"/>
        </w:rPr>
        <w:t xml:space="preserve">
       !тотранспорта !на каж-!2 - ОП-5 или ! 1 - ОУ-2 ! -- ! </w:t>
      </w:r>
    </w:p>
    <w:p>
      <w:pPr>
        <w:spacing w:after="0"/>
        <w:ind w:left="0"/>
        <w:jc w:val="both"/>
      </w:pPr>
      <w:r>
        <w:rPr>
          <w:rFonts w:ascii="Times New Roman"/>
          <w:b w:val="false"/>
          <w:i w:val="false"/>
          <w:color w:val="000000"/>
          <w:sz w:val="28"/>
        </w:rPr>
        <w:t xml:space="preserve">
       ! !дые 100!1 - ОП-10 ! ! ! </w:t>
      </w:r>
    </w:p>
    <w:p>
      <w:pPr>
        <w:spacing w:after="0"/>
        <w:ind w:left="0"/>
        <w:jc w:val="both"/>
      </w:pPr>
      <w:r>
        <w:rPr>
          <w:rFonts w:ascii="Times New Roman"/>
          <w:b w:val="false"/>
          <w:i w:val="false"/>
          <w:color w:val="000000"/>
          <w:sz w:val="28"/>
        </w:rPr>
        <w:t xml:space="preserve">
       2 !Кооперативные! ! ! ! ! </w:t>
      </w:r>
    </w:p>
    <w:p>
      <w:pPr>
        <w:spacing w:after="0"/>
        <w:ind w:left="0"/>
        <w:jc w:val="both"/>
      </w:pPr>
      <w:r>
        <w:rPr>
          <w:rFonts w:ascii="Times New Roman"/>
          <w:b w:val="false"/>
          <w:i w:val="false"/>
          <w:color w:val="000000"/>
          <w:sz w:val="28"/>
        </w:rPr>
        <w:t xml:space="preserve">
       !стоянки ! ! ! ! ! </w:t>
      </w:r>
    </w:p>
    <w:p>
      <w:pPr>
        <w:spacing w:after="0"/>
        <w:ind w:left="0"/>
        <w:jc w:val="both"/>
      </w:pPr>
      <w:r>
        <w:rPr>
          <w:rFonts w:ascii="Times New Roman"/>
          <w:b w:val="false"/>
          <w:i w:val="false"/>
          <w:color w:val="000000"/>
          <w:sz w:val="28"/>
        </w:rPr>
        <w:t xml:space="preserve">
       !транспорта и ! ! ! ! ! </w:t>
      </w:r>
    </w:p>
    <w:p>
      <w:pPr>
        <w:spacing w:after="0"/>
        <w:ind w:left="0"/>
        <w:jc w:val="both"/>
      </w:pPr>
      <w:r>
        <w:rPr>
          <w:rFonts w:ascii="Times New Roman"/>
          <w:b w:val="false"/>
          <w:i w:val="false"/>
          <w:color w:val="000000"/>
          <w:sz w:val="28"/>
        </w:rPr>
        <w:t xml:space="preserve">
       !гаражи: ! ! ! ! ! </w:t>
      </w:r>
    </w:p>
    <w:p>
      <w:pPr>
        <w:spacing w:after="0"/>
        <w:ind w:left="0"/>
        <w:jc w:val="both"/>
      </w:pPr>
      <w:r>
        <w:rPr>
          <w:rFonts w:ascii="Times New Roman"/>
          <w:b w:val="false"/>
          <w:i w:val="false"/>
          <w:color w:val="000000"/>
          <w:sz w:val="28"/>
        </w:rPr>
        <w:t xml:space="preserve">
       а)!открытые сто-!на каж-!2 - ОП-5 или ! -- ! 1 комплект ! </w:t>
      </w:r>
    </w:p>
    <w:p>
      <w:pPr>
        <w:spacing w:after="0"/>
        <w:ind w:left="0"/>
        <w:jc w:val="both"/>
      </w:pPr>
      <w:r>
        <w:rPr>
          <w:rFonts w:ascii="Times New Roman"/>
          <w:b w:val="false"/>
          <w:i w:val="false"/>
          <w:color w:val="000000"/>
          <w:sz w:val="28"/>
        </w:rPr>
        <w:t xml:space="preserve">
       !янки; !дые 100!1 - ОП-10 ! ! ! </w:t>
      </w:r>
    </w:p>
    <w:p>
      <w:pPr>
        <w:spacing w:after="0"/>
        <w:ind w:left="0"/>
        <w:jc w:val="both"/>
      </w:pPr>
      <w:r>
        <w:rPr>
          <w:rFonts w:ascii="Times New Roman"/>
          <w:b w:val="false"/>
          <w:i w:val="false"/>
          <w:color w:val="000000"/>
          <w:sz w:val="28"/>
        </w:rPr>
        <w:t xml:space="preserve">
       б)!гаражи; !из рас-!1 - ОП-2 ! -- ! -- ! </w:t>
      </w:r>
    </w:p>
    <w:p>
      <w:pPr>
        <w:spacing w:after="0"/>
        <w:ind w:left="0"/>
        <w:jc w:val="both"/>
      </w:pPr>
      <w:r>
        <w:rPr>
          <w:rFonts w:ascii="Times New Roman"/>
          <w:b w:val="false"/>
          <w:i w:val="false"/>
          <w:color w:val="000000"/>
          <w:sz w:val="28"/>
        </w:rPr>
        <w:t xml:space="preserve">
       ! !чета на! ! ! ! </w:t>
      </w:r>
    </w:p>
    <w:p>
      <w:pPr>
        <w:spacing w:after="0"/>
        <w:ind w:left="0"/>
        <w:jc w:val="both"/>
      </w:pPr>
      <w:r>
        <w:rPr>
          <w:rFonts w:ascii="Times New Roman"/>
          <w:b w:val="false"/>
          <w:i w:val="false"/>
          <w:color w:val="000000"/>
          <w:sz w:val="28"/>
        </w:rPr>
        <w:t xml:space="preserve">
       ! !1 гараж! ! ! ! </w:t>
      </w:r>
    </w:p>
    <w:p>
      <w:pPr>
        <w:spacing w:after="0"/>
        <w:ind w:left="0"/>
        <w:jc w:val="both"/>
      </w:pPr>
      <w:r>
        <w:rPr>
          <w:rFonts w:ascii="Times New Roman"/>
          <w:b w:val="false"/>
          <w:i w:val="false"/>
          <w:color w:val="000000"/>
          <w:sz w:val="28"/>
        </w:rPr>
        <w:t xml:space="preserve">
       в)!администра- !до 100 !2 - ОП-5 или ! -- ! -- ! </w:t>
      </w:r>
    </w:p>
    <w:p>
      <w:pPr>
        <w:spacing w:after="0"/>
        <w:ind w:left="0"/>
        <w:jc w:val="both"/>
      </w:pPr>
      <w:r>
        <w:rPr>
          <w:rFonts w:ascii="Times New Roman"/>
          <w:b w:val="false"/>
          <w:i w:val="false"/>
          <w:color w:val="000000"/>
          <w:sz w:val="28"/>
        </w:rPr>
        <w:t xml:space="preserve">
       !тивное здание! !1 - ОП-10 ! ! ! </w:t>
      </w:r>
    </w:p>
    <w:p>
      <w:pPr>
        <w:spacing w:after="0"/>
        <w:ind w:left="0"/>
        <w:jc w:val="both"/>
      </w:pPr>
      <w:r>
        <w:rPr>
          <w:rFonts w:ascii="Times New Roman"/>
          <w:b w:val="false"/>
          <w:i w:val="false"/>
          <w:color w:val="000000"/>
          <w:sz w:val="28"/>
        </w:rPr>
        <w:t xml:space="preserve">
       !или помещение! ! ! ! ! </w:t>
      </w:r>
    </w:p>
    <w:p>
      <w:pPr>
        <w:spacing w:after="0"/>
        <w:ind w:left="0"/>
        <w:jc w:val="both"/>
      </w:pPr>
      <w:r>
        <w:rPr>
          <w:rFonts w:ascii="Times New Roman"/>
          <w:b w:val="false"/>
          <w:i w:val="false"/>
          <w:color w:val="000000"/>
          <w:sz w:val="28"/>
        </w:rPr>
        <w:t xml:space="preserve">
       !охраны; ! ! ! ! ! </w:t>
      </w:r>
    </w:p>
    <w:p>
      <w:pPr>
        <w:spacing w:after="0"/>
        <w:ind w:left="0"/>
        <w:jc w:val="both"/>
      </w:pPr>
      <w:r>
        <w:rPr>
          <w:rFonts w:ascii="Times New Roman"/>
          <w:b w:val="false"/>
          <w:i w:val="false"/>
          <w:color w:val="000000"/>
          <w:sz w:val="28"/>
        </w:rPr>
        <w:t xml:space="preserve">
       г)!территория !на каж-!2 - ОП-5 или ! 1 - ОУ-2 ! 1 комплект ! </w:t>
      </w:r>
    </w:p>
    <w:p>
      <w:pPr>
        <w:spacing w:after="0"/>
        <w:ind w:left="0"/>
        <w:jc w:val="both"/>
      </w:pPr>
      <w:r>
        <w:rPr>
          <w:rFonts w:ascii="Times New Roman"/>
          <w:b w:val="false"/>
          <w:i w:val="false"/>
          <w:color w:val="000000"/>
          <w:sz w:val="28"/>
        </w:rPr>
        <w:t xml:space="preserve">
       !гаража !дые 100!1 - ОП-10 ! ! ! </w:t>
      </w:r>
    </w:p>
    <w:p>
      <w:pPr>
        <w:spacing w:after="0"/>
        <w:ind w:left="0"/>
        <w:jc w:val="both"/>
      </w:pPr>
      <w:r>
        <w:rPr>
          <w:rFonts w:ascii="Times New Roman"/>
          <w:b w:val="false"/>
          <w:i w:val="false"/>
          <w:color w:val="000000"/>
          <w:sz w:val="28"/>
        </w:rPr>
        <w:t xml:space="preserve">
       3 !Автозаправоч-! ! ! ! ! </w:t>
      </w:r>
    </w:p>
    <w:p>
      <w:pPr>
        <w:spacing w:after="0"/>
        <w:ind w:left="0"/>
        <w:jc w:val="both"/>
      </w:pPr>
      <w:r>
        <w:rPr>
          <w:rFonts w:ascii="Times New Roman"/>
          <w:b w:val="false"/>
          <w:i w:val="false"/>
          <w:color w:val="000000"/>
          <w:sz w:val="28"/>
        </w:rPr>
        <w:t xml:space="preserve">
       !ные станции: ! ! ! ! ! </w:t>
      </w:r>
    </w:p>
    <w:p>
      <w:pPr>
        <w:spacing w:after="0"/>
        <w:ind w:left="0"/>
        <w:jc w:val="both"/>
      </w:pPr>
      <w:r>
        <w:rPr>
          <w:rFonts w:ascii="Times New Roman"/>
          <w:b w:val="false"/>
          <w:i w:val="false"/>
          <w:color w:val="000000"/>
          <w:sz w:val="28"/>
        </w:rPr>
        <w:t xml:space="preserve">
       а)!на 600 и бо- ! -- !4 - ОП-5 или ! 2 - ОУ-2 ! 1 комплект ! </w:t>
      </w:r>
    </w:p>
    <w:p>
      <w:pPr>
        <w:spacing w:after="0"/>
        <w:ind w:left="0"/>
        <w:jc w:val="both"/>
      </w:pPr>
      <w:r>
        <w:rPr>
          <w:rFonts w:ascii="Times New Roman"/>
          <w:b w:val="false"/>
          <w:i w:val="false"/>
          <w:color w:val="000000"/>
          <w:sz w:val="28"/>
        </w:rPr>
        <w:t xml:space="preserve">
       !лее заправок ! !2 - ОП-10 ! ! ! </w:t>
      </w:r>
    </w:p>
    <w:p>
      <w:pPr>
        <w:spacing w:after="0"/>
        <w:ind w:left="0"/>
        <w:jc w:val="both"/>
      </w:pPr>
      <w:r>
        <w:rPr>
          <w:rFonts w:ascii="Times New Roman"/>
          <w:b w:val="false"/>
          <w:i w:val="false"/>
          <w:color w:val="000000"/>
          <w:sz w:val="28"/>
        </w:rPr>
        <w:t xml:space="preserve">
       !в сутки; ! !1 - ОП-100 ! ! ! </w:t>
      </w:r>
    </w:p>
    <w:p>
      <w:pPr>
        <w:spacing w:after="0"/>
        <w:ind w:left="0"/>
        <w:jc w:val="both"/>
      </w:pPr>
      <w:r>
        <w:rPr>
          <w:rFonts w:ascii="Times New Roman"/>
          <w:b w:val="false"/>
          <w:i w:val="false"/>
          <w:color w:val="000000"/>
          <w:sz w:val="28"/>
        </w:rPr>
        <w:t xml:space="preserve">
       ! ! !или 2-ОП-50 ! ! ! </w:t>
      </w:r>
    </w:p>
    <w:p>
      <w:pPr>
        <w:spacing w:after="0"/>
        <w:ind w:left="0"/>
        <w:jc w:val="both"/>
      </w:pPr>
      <w:r>
        <w:rPr>
          <w:rFonts w:ascii="Times New Roman"/>
          <w:b w:val="false"/>
          <w:i w:val="false"/>
          <w:color w:val="000000"/>
          <w:sz w:val="28"/>
        </w:rPr>
        <w:t xml:space="preserve">
       б)!менее 600 ! -- !2 - ОП-5 или ! 2 - ОУ-2 ! 1 комплект ! </w:t>
      </w:r>
    </w:p>
    <w:p>
      <w:pPr>
        <w:spacing w:after="0"/>
        <w:ind w:left="0"/>
        <w:jc w:val="both"/>
      </w:pPr>
      <w:r>
        <w:rPr>
          <w:rFonts w:ascii="Times New Roman"/>
          <w:b w:val="false"/>
          <w:i w:val="false"/>
          <w:color w:val="000000"/>
          <w:sz w:val="28"/>
        </w:rPr>
        <w:t xml:space="preserve">
       !заправок в ! !1 - ОП-10 ! ! ! </w:t>
      </w:r>
    </w:p>
    <w:p>
      <w:pPr>
        <w:spacing w:after="0"/>
        <w:ind w:left="0"/>
        <w:jc w:val="both"/>
      </w:pPr>
      <w:r>
        <w:rPr>
          <w:rFonts w:ascii="Times New Roman"/>
          <w:b w:val="false"/>
          <w:i w:val="false"/>
          <w:color w:val="000000"/>
          <w:sz w:val="28"/>
        </w:rPr>
        <w:t xml:space="preserve">
       !сутки ! !1 - ОП-100 ! ! ! </w:t>
      </w:r>
    </w:p>
    <w:p>
      <w:pPr>
        <w:spacing w:after="0"/>
        <w:ind w:left="0"/>
        <w:jc w:val="both"/>
      </w:pPr>
      <w:r>
        <w:rPr>
          <w:rFonts w:ascii="Times New Roman"/>
          <w:b w:val="false"/>
          <w:i w:val="false"/>
          <w:color w:val="000000"/>
          <w:sz w:val="28"/>
        </w:rPr>
        <w:t xml:space="preserve">
       ! ! !или 2 ОП-50 ! ! ! </w:t>
      </w:r>
    </w:p>
    <w:p>
      <w:pPr>
        <w:spacing w:after="0"/>
        <w:ind w:left="0"/>
        <w:jc w:val="both"/>
      </w:pPr>
      <w:r>
        <w:rPr>
          <w:rFonts w:ascii="Times New Roman"/>
          <w:b w:val="false"/>
          <w:i w:val="false"/>
          <w:color w:val="000000"/>
          <w:sz w:val="28"/>
        </w:rPr>
        <w:t xml:space="preserve">
       в)!операторное ! -- !1 - ОП-5 ! 1 - ОУ-2 ! -- ! </w:t>
      </w:r>
    </w:p>
    <w:p>
      <w:pPr>
        <w:spacing w:after="0"/>
        <w:ind w:left="0"/>
        <w:jc w:val="both"/>
      </w:pPr>
      <w:r>
        <w:rPr>
          <w:rFonts w:ascii="Times New Roman"/>
          <w:b w:val="false"/>
          <w:i w:val="false"/>
          <w:color w:val="000000"/>
          <w:sz w:val="28"/>
        </w:rPr>
        <w:t xml:space="preserve">
       !здание; ! ! ! ! ! </w:t>
      </w:r>
    </w:p>
    <w:p>
      <w:pPr>
        <w:spacing w:after="0"/>
        <w:ind w:left="0"/>
        <w:jc w:val="both"/>
      </w:pPr>
      <w:r>
        <w:rPr>
          <w:rFonts w:ascii="Times New Roman"/>
          <w:b w:val="false"/>
          <w:i w:val="false"/>
          <w:color w:val="000000"/>
          <w:sz w:val="28"/>
        </w:rPr>
        <w:t xml:space="preserve">
       г)!здание много-!до 100 !1 - ОП-5 ! -- ! -- ! </w:t>
      </w:r>
    </w:p>
    <w:p>
      <w:pPr>
        <w:spacing w:after="0"/>
        <w:ind w:left="0"/>
        <w:jc w:val="both"/>
      </w:pPr>
      <w:r>
        <w:rPr>
          <w:rFonts w:ascii="Times New Roman"/>
          <w:b w:val="false"/>
          <w:i w:val="false"/>
          <w:color w:val="000000"/>
          <w:sz w:val="28"/>
        </w:rPr>
        <w:t xml:space="preserve">
       !профильного ! ! ! ! ! </w:t>
      </w:r>
    </w:p>
    <w:p>
      <w:pPr>
        <w:spacing w:after="0"/>
        <w:ind w:left="0"/>
        <w:jc w:val="both"/>
      </w:pPr>
      <w:r>
        <w:rPr>
          <w:rFonts w:ascii="Times New Roman"/>
          <w:b w:val="false"/>
          <w:i w:val="false"/>
          <w:color w:val="000000"/>
          <w:sz w:val="28"/>
        </w:rPr>
        <w:t xml:space="preserve">
       !назначения ! ! ! ! ! </w:t>
      </w:r>
    </w:p>
    <w:p>
      <w:pPr>
        <w:spacing w:after="0"/>
        <w:ind w:left="0"/>
        <w:jc w:val="both"/>
      </w:pPr>
      <w:r>
        <w:rPr>
          <w:rFonts w:ascii="Times New Roman"/>
          <w:b w:val="false"/>
          <w:i w:val="false"/>
          <w:color w:val="000000"/>
          <w:sz w:val="28"/>
        </w:rPr>
        <w:t xml:space="preserve">
       ! !на каж-!1 - ОП-5 ! -- ! -- ! </w:t>
      </w:r>
    </w:p>
    <w:p>
      <w:pPr>
        <w:spacing w:after="0"/>
        <w:ind w:left="0"/>
        <w:jc w:val="both"/>
      </w:pPr>
      <w:r>
        <w:rPr>
          <w:rFonts w:ascii="Times New Roman"/>
          <w:b w:val="false"/>
          <w:i w:val="false"/>
          <w:color w:val="000000"/>
          <w:sz w:val="28"/>
        </w:rPr>
        <w:t xml:space="preserve">
       ! !дые 100! ! ! ! </w:t>
      </w:r>
    </w:p>
    <w:p>
      <w:pPr>
        <w:spacing w:after="0"/>
        <w:ind w:left="0"/>
        <w:jc w:val="both"/>
      </w:pPr>
      <w:r>
        <w:rPr>
          <w:rFonts w:ascii="Times New Roman"/>
          <w:b w:val="false"/>
          <w:i w:val="false"/>
          <w:color w:val="000000"/>
          <w:sz w:val="28"/>
        </w:rPr>
        <w:t xml:space="preserve">
       4 !Отдельно сто-!до 100 !1 - ОП-5 ! -- ! -- ! </w:t>
      </w:r>
    </w:p>
    <w:p>
      <w:pPr>
        <w:spacing w:after="0"/>
        <w:ind w:left="0"/>
        <w:jc w:val="both"/>
      </w:pPr>
      <w:r>
        <w:rPr>
          <w:rFonts w:ascii="Times New Roman"/>
          <w:b w:val="false"/>
          <w:i w:val="false"/>
          <w:color w:val="000000"/>
          <w:sz w:val="28"/>
        </w:rPr>
        <w:t xml:space="preserve">
       !ящие торговые!включи-! ! ! ! </w:t>
      </w:r>
    </w:p>
    <w:p>
      <w:pPr>
        <w:spacing w:after="0"/>
        <w:ind w:left="0"/>
        <w:jc w:val="both"/>
      </w:pPr>
      <w:r>
        <w:rPr>
          <w:rFonts w:ascii="Times New Roman"/>
          <w:b w:val="false"/>
          <w:i w:val="false"/>
          <w:color w:val="000000"/>
          <w:sz w:val="28"/>
        </w:rPr>
        <w:t xml:space="preserve">
       !павильоны, !тельно ! ! ! ! </w:t>
      </w:r>
    </w:p>
    <w:p>
      <w:pPr>
        <w:spacing w:after="0"/>
        <w:ind w:left="0"/>
        <w:jc w:val="both"/>
      </w:pPr>
      <w:r>
        <w:rPr>
          <w:rFonts w:ascii="Times New Roman"/>
          <w:b w:val="false"/>
          <w:i w:val="false"/>
          <w:color w:val="000000"/>
          <w:sz w:val="28"/>
        </w:rPr>
        <w:t xml:space="preserve">
       !киоски, при- ! ! ! ! ! </w:t>
      </w:r>
    </w:p>
    <w:p>
      <w:pPr>
        <w:spacing w:after="0"/>
        <w:ind w:left="0"/>
        <w:jc w:val="both"/>
      </w:pPr>
      <w:r>
        <w:rPr>
          <w:rFonts w:ascii="Times New Roman"/>
          <w:b w:val="false"/>
          <w:i w:val="false"/>
          <w:color w:val="000000"/>
          <w:sz w:val="28"/>
        </w:rPr>
        <w:t xml:space="preserve">
       !емные пункты,!на каж-!1 - ОП-5 ! -- ! -- ! </w:t>
      </w:r>
    </w:p>
    <w:p>
      <w:pPr>
        <w:spacing w:after="0"/>
        <w:ind w:left="0"/>
        <w:jc w:val="both"/>
      </w:pPr>
      <w:r>
        <w:rPr>
          <w:rFonts w:ascii="Times New Roman"/>
          <w:b w:val="false"/>
          <w:i w:val="false"/>
          <w:color w:val="000000"/>
          <w:sz w:val="28"/>
        </w:rPr>
        <w:t xml:space="preserve">
       !ремонтные !дые 100! ! ! ! </w:t>
      </w:r>
    </w:p>
    <w:p>
      <w:pPr>
        <w:spacing w:after="0"/>
        <w:ind w:left="0"/>
        <w:jc w:val="both"/>
      </w:pPr>
      <w:r>
        <w:rPr>
          <w:rFonts w:ascii="Times New Roman"/>
          <w:b w:val="false"/>
          <w:i w:val="false"/>
          <w:color w:val="000000"/>
          <w:sz w:val="28"/>
        </w:rPr>
        <w:t xml:space="preserve">
       !мастерские, ! ! ! ! ! </w:t>
      </w:r>
    </w:p>
    <w:p>
      <w:pPr>
        <w:spacing w:after="0"/>
        <w:ind w:left="0"/>
        <w:jc w:val="both"/>
      </w:pPr>
      <w:r>
        <w:rPr>
          <w:rFonts w:ascii="Times New Roman"/>
          <w:b w:val="false"/>
          <w:i w:val="false"/>
          <w:color w:val="000000"/>
          <w:sz w:val="28"/>
        </w:rPr>
        <w:t xml:space="preserve">
       !обменные ! ! ! ! ! </w:t>
      </w:r>
    </w:p>
    <w:p>
      <w:pPr>
        <w:spacing w:after="0"/>
        <w:ind w:left="0"/>
        <w:jc w:val="both"/>
      </w:pPr>
      <w:r>
        <w:rPr>
          <w:rFonts w:ascii="Times New Roman"/>
          <w:b w:val="false"/>
          <w:i w:val="false"/>
          <w:color w:val="000000"/>
          <w:sz w:val="28"/>
        </w:rPr>
        <w:t xml:space="preserve">
       !пункты валю- ! ! ! ! ! </w:t>
      </w:r>
    </w:p>
    <w:p>
      <w:pPr>
        <w:spacing w:after="0"/>
        <w:ind w:left="0"/>
        <w:jc w:val="both"/>
      </w:pPr>
      <w:r>
        <w:rPr>
          <w:rFonts w:ascii="Times New Roman"/>
          <w:b w:val="false"/>
          <w:i w:val="false"/>
          <w:color w:val="000000"/>
          <w:sz w:val="28"/>
        </w:rPr>
        <w:t xml:space="preserve">
       !ты, контейне-! ! ! ! ! </w:t>
      </w:r>
    </w:p>
    <w:p>
      <w:pPr>
        <w:spacing w:after="0"/>
        <w:ind w:left="0"/>
        <w:jc w:val="both"/>
      </w:pPr>
      <w:r>
        <w:rPr>
          <w:rFonts w:ascii="Times New Roman"/>
          <w:b w:val="false"/>
          <w:i w:val="false"/>
          <w:color w:val="000000"/>
          <w:sz w:val="28"/>
        </w:rPr>
        <w:t xml:space="preserve">
       !ра, с которых! ! ! ! ! </w:t>
      </w:r>
    </w:p>
    <w:p>
      <w:pPr>
        <w:spacing w:after="0"/>
        <w:ind w:left="0"/>
        <w:jc w:val="both"/>
      </w:pPr>
      <w:r>
        <w:rPr>
          <w:rFonts w:ascii="Times New Roman"/>
          <w:b w:val="false"/>
          <w:i w:val="false"/>
          <w:color w:val="000000"/>
          <w:sz w:val="28"/>
        </w:rPr>
        <w:t xml:space="preserve">
       !производится ! ! ! ! ! </w:t>
      </w:r>
    </w:p>
    <w:p>
      <w:pPr>
        <w:spacing w:after="0"/>
        <w:ind w:left="0"/>
        <w:jc w:val="both"/>
      </w:pPr>
      <w:r>
        <w:rPr>
          <w:rFonts w:ascii="Times New Roman"/>
          <w:b w:val="false"/>
          <w:i w:val="false"/>
          <w:color w:val="000000"/>
          <w:sz w:val="28"/>
        </w:rPr>
        <w:t xml:space="preserve">
       !реализация ! ! ! ! ! </w:t>
      </w:r>
    </w:p>
    <w:p>
      <w:pPr>
        <w:spacing w:after="0"/>
        <w:ind w:left="0"/>
        <w:jc w:val="both"/>
      </w:pPr>
      <w:r>
        <w:rPr>
          <w:rFonts w:ascii="Times New Roman"/>
          <w:b w:val="false"/>
          <w:i w:val="false"/>
          <w:color w:val="000000"/>
          <w:sz w:val="28"/>
        </w:rPr>
        <w:t xml:space="preserve">
       !ТНП, в том ! ! ! ! ! </w:t>
      </w:r>
    </w:p>
    <w:p>
      <w:pPr>
        <w:spacing w:after="0"/>
        <w:ind w:left="0"/>
        <w:jc w:val="both"/>
      </w:pPr>
      <w:r>
        <w:rPr>
          <w:rFonts w:ascii="Times New Roman"/>
          <w:b w:val="false"/>
          <w:i w:val="false"/>
          <w:color w:val="000000"/>
          <w:sz w:val="28"/>
        </w:rPr>
        <w:t xml:space="preserve">
       !числе, распо-! ! ! ! ! </w:t>
      </w:r>
    </w:p>
    <w:p>
      <w:pPr>
        <w:spacing w:after="0"/>
        <w:ind w:left="0"/>
        <w:jc w:val="both"/>
      </w:pPr>
      <w:r>
        <w:rPr>
          <w:rFonts w:ascii="Times New Roman"/>
          <w:b w:val="false"/>
          <w:i w:val="false"/>
          <w:color w:val="000000"/>
          <w:sz w:val="28"/>
        </w:rPr>
        <w:t xml:space="preserve">
       !лагаемые на ! ! ! ! ! </w:t>
      </w:r>
    </w:p>
    <w:p>
      <w:pPr>
        <w:spacing w:after="0"/>
        <w:ind w:left="0"/>
        <w:jc w:val="both"/>
      </w:pPr>
      <w:r>
        <w:rPr>
          <w:rFonts w:ascii="Times New Roman"/>
          <w:b w:val="false"/>
          <w:i w:val="false"/>
          <w:color w:val="000000"/>
          <w:sz w:val="28"/>
        </w:rPr>
        <w:t xml:space="preserve">
       !территориях ! ! ! ! ! </w:t>
      </w:r>
    </w:p>
    <w:p>
      <w:pPr>
        <w:spacing w:after="0"/>
        <w:ind w:left="0"/>
        <w:jc w:val="both"/>
      </w:pPr>
      <w:r>
        <w:rPr>
          <w:rFonts w:ascii="Times New Roman"/>
          <w:b w:val="false"/>
          <w:i w:val="false"/>
          <w:color w:val="000000"/>
          <w:sz w:val="28"/>
        </w:rPr>
        <w:t xml:space="preserve">
       !оптовых рын- ! ! ! ! ! </w:t>
      </w:r>
    </w:p>
    <w:p>
      <w:pPr>
        <w:spacing w:after="0"/>
        <w:ind w:left="0"/>
        <w:jc w:val="both"/>
      </w:pPr>
      <w:r>
        <w:rPr>
          <w:rFonts w:ascii="Times New Roman"/>
          <w:b w:val="false"/>
          <w:i w:val="false"/>
          <w:color w:val="000000"/>
          <w:sz w:val="28"/>
        </w:rPr>
        <w:t xml:space="preserve">
       !ков и базаров! ! ! ! ! </w:t>
      </w:r>
    </w:p>
    <w:p>
      <w:pPr>
        <w:spacing w:after="0"/>
        <w:ind w:left="0"/>
        <w:jc w:val="both"/>
      </w:pPr>
      <w:r>
        <w:rPr>
          <w:rFonts w:ascii="Times New Roman"/>
          <w:b w:val="false"/>
          <w:i w:val="false"/>
          <w:color w:val="000000"/>
          <w:sz w:val="28"/>
        </w:rPr>
        <w:t xml:space="preserve">
       5 !Встроенные- ! ! ! ! ! </w:t>
      </w:r>
    </w:p>
    <w:p>
      <w:pPr>
        <w:spacing w:after="0"/>
        <w:ind w:left="0"/>
        <w:jc w:val="both"/>
      </w:pPr>
      <w:r>
        <w:rPr>
          <w:rFonts w:ascii="Times New Roman"/>
          <w:b w:val="false"/>
          <w:i w:val="false"/>
          <w:color w:val="000000"/>
          <w:sz w:val="28"/>
        </w:rPr>
        <w:t xml:space="preserve">
       !пристроенные ! ! ! ! ! </w:t>
      </w:r>
    </w:p>
    <w:p>
      <w:pPr>
        <w:spacing w:after="0"/>
        <w:ind w:left="0"/>
        <w:jc w:val="both"/>
      </w:pPr>
      <w:r>
        <w:rPr>
          <w:rFonts w:ascii="Times New Roman"/>
          <w:b w:val="false"/>
          <w:i w:val="false"/>
          <w:color w:val="000000"/>
          <w:sz w:val="28"/>
        </w:rPr>
        <w:t xml:space="preserve">
       !в обществен- ! ! ! ! ! </w:t>
      </w:r>
    </w:p>
    <w:p>
      <w:pPr>
        <w:spacing w:after="0"/>
        <w:ind w:left="0"/>
        <w:jc w:val="both"/>
      </w:pPr>
      <w:r>
        <w:rPr>
          <w:rFonts w:ascii="Times New Roman"/>
          <w:b w:val="false"/>
          <w:i w:val="false"/>
          <w:color w:val="000000"/>
          <w:sz w:val="28"/>
        </w:rPr>
        <w:t xml:space="preserve">
       !ные, жилые ! ! ! ! ! </w:t>
      </w:r>
    </w:p>
    <w:p>
      <w:pPr>
        <w:spacing w:after="0"/>
        <w:ind w:left="0"/>
        <w:jc w:val="both"/>
      </w:pPr>
      <w:r>
        <w:rPr>
          <w:rFonts w:ascii="Times New Roman"/>
          <w:b w:val="false"/>
          <w:i w:val="false"/>
          <w:color w:val="000000"/>
          <w:sz w:val="28"/>
        </w:rPr>
        <w:t xml:space="preserve">
       !здания и соо-! ! ! ! ! </w:t>
      </w:r>
    </w:p>
    <w:p>
      <w:pPr>
        <w:spacing w:after="0"/>
        <w:ind w:left="0"/>
        <w:jc w:val="both"/>
      </w:pPr>
      <w:r>
        <w:rPr>
          <w:rFonts w:ascii="Times New Roman"/>
          <w:b w:val="false"/>
          <w:i w:val="false"/>
          <w:color w:val="000000"/>
          <w:sz w:val="28"/>
        </w:rPr>
        <w:t xml:space="preserve">
       !ружения: ! ! ! ! ! </w:t>
      </w:r>
    </w:p>
    <w:p>
      <w:pPr>
        <w:spacing w:after="0"/>
        <w:ind w:left="0"/>
        <w:jc w:val="both"/>
      </w:pPr>
      <w:r>
        <w:rPr>
          <w:rFonts w:ascii="Times New Roman"/>
          <w:b w:val="false"/>
          <w:i w:val="false"/>
          <w:color w:val="000000"/>
          <w:sz w:val="28"/>
        </w:rPr>
        <w:t xml:space="preserve">
       а)!предприятия !до 100 !2 - ОП-5 или ! -- ! -- ! </w:t>
      </w:r>
    </w:p>
    <w:p>
      <w:pPr>
        <w:spacing w:after="0"/>
        <w:ind w:left="0"/>
        <w:jc w:val="both"/>
      </w:pPr>
      <w:r>
        <w:rPr>
          <w:rFonts w:ascii="Times New Roman"/>
          <w:b w:val="false"/>
          <w:i w:val="false"/>
          <w:color w:val="000000"/>
          <w:sz w:val="28"/>
        </w:rPr>
        <w:t xml:space="preserve">
       !торговли, бы-! !1 - ОП-10 ! ! ! </w:t>
      </w:r>
    </w:p>
    <w:p>
      <w:pPr>
        <w:spacing w:after="0"/>
        <w:ind w:left="0"/>
        <w:jc w:val="both"/>
      </w:pPr>
      <w:r>
        <w:rPr>
          <w:rFonts w:ascii="Times New Roman"/>
          <w:b w:val="false"/>
          <w:i w:val="false"/>
          <w:color w:val="000000"/>
          <w:sz w:val="28"/>
        </w:rPr>
        <w:t xml:space="preserve">
       !тового обслу-! ! ! ! ! </w:t>
      </w:r>
    </w:p>
    <w:p>
      <w:pPr>
        <w:spacing w:after="0"/>
        <w:ind w:left="0"/>
        <w:jc w:val="both"/>
      </w:pPr>
      <w:r>
        <w:rPr>
          <w:rFonts w:ascii="Times New Roman"/>
          <w:b w:val="false"/>
          <w:i w:val="false"/>
          <w:color w:val="000000"/>
          <w:sz w:val="28"/>
        </w:rPr>
        <w:t xml:space="preserve">
       !живания, пи- !на каж-!2 - ОП-5 или ! -- ! -- ! </w:t>
      </w:r>
    </w:p>
    <w:p>
      <w:pPr>
        <w:spacing w:after="0"/>
        <w:ind w:left="0"/>
        <w:jc w:val="both"/>
      </w:pPr>
      <w:r>
        <w:rPr>
          <w:rFonts w:ascii="Times New Roman"/>
          <w:b w:val="false"/>
          <w:i w:val="false"/>
          <w:color w:val="000000"/>
          <w:sz w:val="28"/>
        </w:rPr>
        <w:t xml:space="preserve">
       !тания, физ- !дые 100!1 - ОП-10 ! ! ! </w:t>
      </w:r>
    </w:p>
    <w:p>
      <w:pPr>
        <w:spacing w:after="0"/>
        <w:ind w:left="0"/>
        <w:jc w:val="both"/>
      </w:pPr>
      <w:r>
        <w:rPr>
          <w:rFonts w:ascii="Times New Roman"/>
          <w:b w:val="false"/>
          <w:i w:val="false"/>
          <w:color w:val="000000"/>
          <w:sz w:val="28"/>
        </w:rPr>
        <w:t xml:space="preserve">
       !культурно-оз-! ! ! ! ! </w:t>
      </w:r>
    </w:p>
    <w:p>
      <w:pPr>
        <w:spacing w:after="0"/>
        <w:ind w:left="0"/>
        <w:jc w:val="both"/>
      </w:pPr>
      <w:r>
        <w:rPr>
          <w:rFonts w:ascii="Times New Roman"/>
          <w:b w:val="false"/>
          <w:i w:val="false"/>
          <w:color w:val="000000"/>
          <w:sz w:val="28"/>
        </w:rPr>
        <w:t xml:space="preserve">
       !доровительные! ! ! ! ! </w:t>
      </w:r>
    </w:p>
    <w:p>
      <w:pPr>
        <w:spacing w:after="0"/>
        <w:ind w:left="0"/>
        <w:jc w:val="both"/>
      </w:pPr>
      <w:r>
        <w:rPr>
          <w:rFonts w:ascii="Times New Roman"/>
          <w:b w:val="false"/>
          <w:i w:val="false"/>
          <w:color w:val="000000"/>
          <w:sz w:val="28"/>
        </w:rPr>
        <w:t xml:space="preserve">
       !комплексы, ! ! ! ! ! </w:t>
      </w:r>
    </w:p>
    <w:p>
      <w:pPr>
        <w:spacing w:after="0"/>
        <w:ind w:left="0"/>
        <w:jc w:val="both"/>
      </w:pPr>
      <w:r>
        <w:rPr>
          <w:rFonts w:ascii="Times New Roman"/>
          <w:b w:val="false"/>
          <w:i w:val="false"/>
          <w:color w:val="000000"/>
          <w:sz w:val="28"/>
        </w:rPr>
        <w:t xml:space="preserve">
       !библиотеки, ! ! ! ! ! </w:t>
      </w:r>
    </w:p>
    <w:p>
      <w:pPr>
        <w:spacing w:after="0"/>
        <w:ind w:left="0"/>
        <w:jc w:val="both"/>
      </w:pPr>
      <w:r>
        <w:rPr>
          <w:rFonts w:ascii="Times New Roman"/>
          <w:b w:val="false"/>
          <w:i w:val="false"/>
          <w:color w:val="000000"/>
          <w:sz w:val="28"/>
        </w:rPr>
        <w:t xml:space="preserve">
       !аптеки, меди-! ! ! ! ! </w:t>
      </w:r>
    </w:p>
    <w:p>
      <w:pPr>
        <w:spacing w:after="0"/>
        <w:ind w:left="0"/>
        <w:jc w:val="both"/>
      </w:pPr>
      <w:r>
        <w:rPr>
          <w:rFonts w:ascii="Times New Roman"/>
          <w:b w:val="false"/>
          <w:i w:val="false"/>
          <w:color w:val="000000"/>
          <w:sz w:val="28"/>
        </w:rPr>
        <w:t xml:space="preserve">
       !цинские каби-! ! ! ! ! </w:t>
      </w:r>
    </w:p>
    <w:p>
      <w:pPr>
        <w:spacing w:after="0"/>
        <w:ind w:left="0"/>
        <w:jc w:val="both"/>
      </w:pPr>
      <w:r>
        <w:rPr>
          <w:rFonts w:ascii="Times New Roman"/>
          <w:b w:val="false"/>
          <w:i w:val="false"/>
          <w:color w:val="000000"/>
          <w:sz w:val="28"/>
        </w:rPr>
        <w:t xml:space="preserve">
       !неты, сбер- ! ! ! ! ! </w:t>
      </w:r>
    </w:p>
    <w:p>
      <w:pPr>
        <w:spacing w:after="0"/>
        <w:ind w:left="0"/>
        <w:jc w:val="both"/>
      </w:pPr>
      <w:r>
        <w:rPr>
          <w:rFonts w:ascii="Times New Roman"/>
          <w:b w:val="false"/>
          <w:i w:val="false"/>
          <w:color w:val="000000"/>
          <w:sz w:val="28"/>
        </w:rPr>
        <w:t xml:space="preserve">
       !банки, пивные! ! ! ! ! </w:t>
      </w:r>
    </w:p>
    <w:p>
      <w:pPr>
        <w:spacing w:after="0"/>
        <w:ind w:left="0"/>
        <w:jc w:val="both"/>
      </w:pPr>
      <w:r>
        <w:rPr>
          <w:rFonts w:ascii="Times New Roman"/>
          <w:b w:val="false"/>
          <w:i w:val="false"/>
          <w:color w:val="000000"/>
          <w:sz w:val="28"/>
        </w:rPr>
        <w:t xml:space="preserve">
       !бары, ЗАГСы, ! ! ! ! ! </w:t>
      </w:r>
    </w:p>
    <w:p>
      <w:pPr>
        <w:spacing w:after="0"/>
        <w:ind w:left="0"/>
        <w:jc w:val="both"/>
      </w:pPr>
      <w:r>
        <w:rPr>
          <w:rFonts w:ascii="Times New Roman"/>
          <w:b w:val="false"/>
          <w:i w:val="false"/>
          <w:color w:val="000000"/>
          <w:sz w:val="28"/>
        </w:rPr>
        <w:t xml:space="preserve">
       !художествен- ! ! ! ! ! </w:t>
      </w:r>
    </w:p>
    <w:p>
      <w:pPr>
        <w:spacing w:after="0"/>
        <w:ind w:left="0"/>
        <w:jc w:val="both"/>
      </w:pPr>
      <w:r>
        <w:rPr>
          <w:rFonts w:ascii="Times New Roman"/>
          <w:b w:val="false"/>
          <w:i w:val="false"/>
          <w:color w:val="000000"/>
          <w:sz w:val="28"/>
        </w:rPr>
        <w:t xml:space="preserve">
       !ные мастерс- ! ! ! ! ! </w:t>
      </w:r>
    </w:p>
    <w:p>
      <w:pPr>
        <w:spacing w:after="0"/>
        <w:ind w:left="0"/>
        <w:jc w:val="both"/>
      </w:pPr>
      <w:r>
        <w:rPr>
          <w:rFonts w:ascii="Times New Roman"/>
          <w:b w:val="false"/>
          <w:i w:val="false"/>
          <w:color w:val="000000"/>
          <w:sz w:val="28"/>
        </w:rPr>
        <w:t xml:space="preserve">
       !кие, молочные! ! ! ! ! </w:t>
      </w:r>
    </w:p>
    <w:p>
      <w:pPr>
        <w:spacing w:after="0"/>
        <w:ind w:left="0"/>
        <w:jc w:val="both"/>
      </w:pPr>
      <w:r>
        <w:rPr>
          <w:rFonts w:ascii="Times New Roman"/>
          <w:b w:val="false"/>
          <w:i w:val="false"/>
          <w:color w:val="000000"/>
          <w:sz w:val="28"/>
        </w:rPr>
        <w:t xml:space="preserve">
       !кухни, музеи ! ! ! ! ! </w:t>
      </w:r>
    </w:p>
    <w:p>
      <w:pPr>
        <w:spacing w:after="0"/>
        <w:ind w:left="0"/>
        <w:jc w:val="both"/>
      </w:pPr>
      <w:r>
        <w:rPr>
          <w:rFonts w:ascii="Times New Roman"/>
          <w:b w:val="false"/>
          <w:i w:val="false"/>
          <w:color w:val="000000"/>
          <w:sz w:val="28"/>
        </w:rPr>
        <w:t xml:space="preserve">
       !и выставки; ! ! ! ! ! </w:t>
      </w:r>
    </w:p>
    <w:p>
      <w:pPr>
        <w:spacing w:after="0"/>
        <w:ind w:left="0"/>
        <w:jc w:val="both"/>
      </w:pPr>
      <w:r>
        <w:rPr>
          <w:rFonts w:ascii="Times New Roman"/>
          <w:b w:val="false"/>
          <w:i w:val="false"/>
          <w:color w:val="000000"/>
          <w:sz w:val="28"/>
        </w:rPr>
        <w:t xml:space="preserve">
       б)!офисы, залы !до 100 !2 - ОП-5 или ! -- ! -- ! </w:t>
      </w:r>
    </w:p>
    <w:p>
      <w:pPr>
        <w:spacing w:after="0"/>
        <w:ind w:left="0"/>
        <w:jc w:val="both"/>
      </w:pPr>
      <w:r>
        <w:rPr>
          <w:rFonts w:ascii="Times New Roman"/>
          <w:b w:val="false"/>
          <w:i w:val="false"/>
          <w:color w:val="000000"/>
          <w:sz w:val="28"/>
        </w:rPr>
        <w:t xml:space="preserve">
       !дискотек, иг-!включи-!1 - ОП-10 ! ! ! </w:t>
      </w:r>
    </w:p>
    <w:p>
      <w:pPr>
        <w:spacing w:after="0"/>
        <w:ind w:left="0"/>
        <w:jc w:val="both"/>
      </w:pPr>
      <w:r>
        <w:rPr>
          <w:rFonts w:ascii="Times New Roman"/>
          <w:b w:val="false"/>
          <w:i w:val="false"/>
          <w:color w:val="000000"/>
          <w:sz w:val="28"/>
        </w:rPr>
        <w:t xml:space="preserve">
       !ровые заведе-!тельно ! ! ! ! </w:t>
      </w:r>
    </w:p>
    <w:p>
      <w:pPr>
        <w:spacing w:after="0"/>
        <w:ind w:left="0"/>
        <w:jc w:val="both"/>
      </w:pPr>
      <w:r>
        <w:rPr>
          <w:rFonts w:ascii="Times New Roman"/>
          <w:b w:val="false"/>
          <w:i w:val="false"/>
          <w:color w:val="000000"/>
          <w:sz w:val="28"/>
        </w:rPr>
        <w:t xml:space="preserve">
       !ния, пункты ! ! ! ! ! </w:t>
      </w:r>
    </w:p>
    <w:p>
      <w:pPr>
        <w:spacing w:after="0"/>
        <w:ind w:left="0"/>
        <w:jc w:val="both"/>
      </w:pPr>
      <w:r>
        <w:rPr>
          <w:rFonts w:ascii="Times New Roman"/>
          <w:b w:val="false"/>
          <w:i w:val="false"/>
          <w:color w:val="000000"/>
          <w:sz w:val="28"/>
        </w:rPr>
        <w:t xml:space="preserve">
       !видео-аудио- !на каж-!2 - ОП-5 или ! -- ! -- ! </w:t>
      </w:r>
    </w:p>
    <w:p>
      <w:pPr>
        <w:spacing w:after="0"/>
        <w:ind w:left="0"/>
        <w:jc w:val="both"/>
      </w:pPr>
      <w:r>
        <w:rPr>
          <w:rFonts w:ascii="Times New Roman"/>
          <w:b w:val="false"/>
          <w:i w:val="false"/>
          <w:color w:val="000000"/>
          <w:sz w:val="28"/>
        </w:rPr>
        <w:t xml:space="preserve">
       !записи и про-!дые 100!1 - ОП-10 ! ! ! </w:t>
      </w:r>
    </w:p>
    <w:p>
      <w:pPr>
        <w:spacing w:after="0"/>
        <w:ind w:left="0"/>
        <w:jc w:val="both"/>
      </w:pPr>
      <w:r>
        <w:rPr>
          <w:rFonts w:ascii="Times New Roman"/>
          <w:b w:val="false"/>
          <w:i w:val="false"/>
          <w:color w:val="000000"/>
          <w:sz w:val="28"/>
        </w:rPr>
        <w:t xml:space="preserve">
       !ката, обмен- ! ! ! ! ! </w:t>
      </w:r>
    </w:p>
    <w:p>
      <w:pPr>
        <w:spacing w:after="0"/>
        <w:ind w:left="0"/>
        <w:jc w:val="both"/>
      </w:pPr>
      <w:r>
        <w:rPr>
          <w:rFonts w:ascii="Times New Roman"/>
          <w:b w:val="false"/>
          <w:i w:val="false"/>
          <w:color w:val="000000"/>
          <w:sz w:val="28"/>
        </w:rPr>
        <w:t xml:space="preserve">
       !ные пункты ! ! ! ! ! </w:t>
      </w:r>
    </w:p>
    <w:p>
      <w:pPr>
        <w:spacing w:after="0"/>
        <w:ind w:left="0"/>
        <w:jc w:val="both"/>
      </w:pPr>
      <w:r>
        <w:rPr>
          <w:rFonts w:ascii="Times New Roman"/>
          <w:b w:val="false"/>
          <w:i w:val="false"/>
          <w:color w:val="000000"/>
          <w:sz w:val="28"/>
        </w:rPr>
        <w:t xml:space="preserve">
       !валюты, дис- ! ! ! ! ! </w:t>
      </w:r>
    </w:p>
    <w:p>
      <w:pPr>
        <w:spacing w:after="0"/>
        <w:ind w:left="0"/>
        <w:jc w:val="both"/>
      </w:pPr>
      <w:r>
        <w:rPr>
          <w:rFonts w:ascii="Times New Roman"/>
          <w:b w:val="false"/>
          <w:i w:val="false"/>
          <w:color w:val="000000"/>
          <w:sz w:val="28"/>
        </w:rPr>
        <w:t xml:space="preserve">
       !петчерские и ! ! ! ! ! </w:t>
      </w:r>
    </w:p>
    <w:p>
      <w:pPr>
        <w:spacing w:after="0"/>
        <w:ind w:left="0"/>
        <w:jc w:val="both"/>
      </w:pPr>
      <w:r>
        <w:rPr>
          <w:rFonts w:ascii="Times New Roman"/>
          <w:b w:val="false"/>
          <w:i w:val="false"/>
          <w:color w:val="000000"/>
          <w:sz w:val="28"/>
        </w:rPr>
        <w:t xml:space="preserve">
       !переговорные ! ! ! ! ! </w:t>
      </w:r>
    </w:p>
    <w:p>
      <w:pPr>
        <w:spacing w:after="0"/>
        <w:ind w:left="0"/>
        <w:jc w:val="both"/>
      </w:pPr>
      <w:r>
        <w:rPr>
          <w:rFonts w:ascii="Times New Roman"/>
          <w:b w:val="false"/>
          <w:i w:val="false"/>
          <w:color w:val="000000"/>
          <w:sz w:val="28"/>
        </w:rPr>
        <w:t xml:space="preserve">
       !пункты, фото-! ! ! ! ! </w:t>
      </w:r>
    </w:p>
    <w:p>
      <w:pPr>
        <w:spacing w:after="0"/>
        <w:ind w:left="0"/>
        <w:jc w:val="both"/>
      </w:pPr>
      <w:r>
        <w:rPr>
          <w:rFonts w:ascii="Times New Roman"/>
          <w:b w:val="false"/>
          <w:i w:val="false"/>
          <w:color w:val="000000"/>
          <w:sz w:val="28"/>
        </w:rPr>
        <w:t xml:space="preserve">
       !салоны, похо-! ! ! ! ! </w:t>
      </w:r>
    </w:p>
    <w:p>
      <w:pPr>
        <w:spacing w:after="0"/>
        <w:ind w:left="0"/>
        <w:jc w:val="both"/>
      </w:pPr>
      <w:r>
        <w:rPr>
          <w:rFonts w:ascii="Times New Roman"/>
          <w:b w:val="false"/>
          <w:i w:val="false"/>
          <w:color w:val="000000"/>
          <w:sz w:val="28"/>
        </w:rPr>
        <w:t xml:space="preserve">
       !ронные бюро ! ! ! ! ! </w:t>
      </w:r>
    </w:p>
    <w:p>
      <w:pPr>
        <w:spacing w:after="0"/>
        <w:ind w:left="0"/>
        <w:jc w:val="both"/>
      </w:pPr>
      <w:r>
        <w:rPr>
          <w:rFonts w:ascii="Times New Roman"/>
          <w:b w:val="false"/>
          <w:i w:val="false"/>
          <w:color w:val="000000"/>
          <w:sz w:val="28"/>
        </w:rPr>
        <w:t xml:space="preserve">
       !(обрядов), ! ! ! ! ! </w:t>
      </w:r>
    </w:p>
    <w:p>
      <w:pPr>
        <w:spacing w:after="0"/>
        <w:ind w:left="0"/>
        <w:jc w:val="both"/>
      </w:pPr>
      <w:r>
        <w:rPr>
          <w:rFonts w:ascii="Times New Roman"/>
          <w:b w:val="false"/>
          <w:i w:val="false"/>
          <w:color w:val="000000"/>
          <w:sz w:val="28"/>
        </w:rPr>
        <w:t xml:space="preserve">
       !конторы, ре- ! ! ! ! ! </w:t>
      </w:r>
    </w:p>
    <w:p>
      <w:pPr>
        <w:spacing w:after="0"/>
        <w:ind w:left="0"/>
        <w:jc w:val="both"/>
      </w:pPr>
      <w:r>
        <w:rPr>
          <w:rFonts w:ascii="Times New Roman"/>
          <w:b w:val="false"/>
          <w:i w:val="false"/>
          <w:color w:val="000000"/>
          <w:sz w:val="28"/>
        </w:rPr>
        <w:t xml:space="preserve">
       !монтные мас- ! ! ! ! ! </w:t>
      </w:r>
    </w:p>
    <w:p>
      <w:pPr>
        <w:spacing w:after="0"/>
        <w:ind w:left="0"/>
        <w:jc w:val="both"/>
      </w:pPr>
      <w:r>
        <w:rPr>
          <w:rFonts w:ascii="Times New Roman"/>
          <w:b w:val="false"/>
          <w:i w:val="false"/>
          <w:color w:val="000000"/>
          <w:sz w:val="28"/>
        </w:rPr>
        <w:t xml:space="preserve">
       !терские, ми- ! ! ! ! ! </w:t>
      </w:r>
    </w:p>
    <w:p>
      <w:pPr>
        <w:spacing w:after="0"/>
        <w:ind w:left="0"/>
        <w:jc w:val="both"/>
      </w:pPr>
      <w:r>
        <w:rPr>
          <w:rFonts w:ascii="Times New Roman"/>
          <w:b w:val="false"/>
          <w:i w:val="false"/>
          <w:color w:val="000000"/>
          <w:sz w:val="28"/>
        </w:rPr>
        <w:t xml:space="preserve">
       !ни-производс-! ! ! ! ! </w:t>
      </w:r>
    </w:p>
    <w:p>
      <w:pPr>
        <w:spacing w:after="0"/>
        <w:ind w:left="0"/>
        <w:jc w:val="both"/>
      </w:pPr>
      <w:r>
        <w:rPr>
          <w:rFonts w:ascii="Times New Roman"/>
          <w:b w:val="false"/>
          <w:i w:val="false"/>
          <w:color w:val="000000"/>
          <w:sz w:val="28"/>
        </w:rPr>
        <w:t xml:space="preserve">
       !тва, тиры, ! ! ! ! ! </w:t>
      </w:r>
    </w:p>
    <w:p>
      <w:pPr>
        <w:spacing w:after="0"/>
        <w:ind w:left="0"/>
        <w:jc w:val="both"/>
      </w:pPr>
      <w:r>
        <w:rPr>
          <w:rFonts w:ascii="Times New Roman"/>
          <w:b w:val="false"/>
          <w:i w:val="false"/>
          <w:color w:val="000000"/>
          <w:sz w:val="28"/>
        </w:rPr>
        <w:t xml:space="preserve">
       !бильярдные, ! ! ! ! ! </w:t>
      </w:r>
    </w:p>
    <w:p>
      <w:pPr>
        <w:spacing w:after="0"/>
        <w:ind w:left="0"/>
        <w:jc w:val="both"/>
      </w:pPr>
      <w:r>
        <w:rPr>
          <w:rFonts w:ascii="Times New Roman"/>
          <w:b w:val="false"/>
          <w:i w:val="false"/>
          <w:color w:val="000000"/>
          <w:sz w:val="28"/>
        </w:rPr>
        <w:t xml:space="preserve">
       !копироваль- ! ! ! ! ! </w:t>
      </w:r>
    </w:p>
    <w:p>
      <w:pPr>
        <w:spacing w:after="0"/>
        <w:ind w:left="0"/>
        <w:jc w:val="both"/>
      </w:pPr>
      <w:r>
        <w:rPr>
          <w:rFonts w:ascii="Times New Roman"/>
          <w:b w:val="false"/>
          <w:i w:val="false"/>
          <w:color w:val="000000"/>
          <w:sz w:val="28"/>
        </w:rPr>
        <w:t xml:space="preserve">
       !но-множитель-! ! ! ! ! </w:t>
      </w:r>
    </w:p>
    <w:p>
      <w:pPr>
        <w:spacing w:after="0"/>
        <w:ind w:left="0"/>
        <w:jc w:val="both"/>
      </w:pPr>
      <w:r>
        <w:rPr>
          <w:rFonts w:ascii="Times New Roman"/>
          <w:b w:val="false"/>
          <w:i w:val="false"/>
          <w:color w:val="000000"/>
          <w:sz w:val="28"/>
        </w:rPr>
        <w:t xml:space="preserve">
       !ные, транс- ! ! ! ! ! </w:t>
      </w:r>
    </w:p>
    <w:p>
      <w:pPr>
        <w:spacing w:after="0"/>
        <w:ind w:left="0"/>
        <w:jc w:val="both"/>
      </w:pPr>
      <w:r>
        <w:rPr>
          <w:rFonts w:ascii="Times New Roman"/>
          <w:b w:val="false"/>
          <w:i w:val="false"/>
          <w:color w:val="000000"/>
          <w:sz w:val="28"/>
        </w:rPr>
        <w:t xml:space="preserve">
       !портные ! ! ! ! ! </w:t>
      </w:r>
    </w:p>
    <w:p>
      <w:pPr>
        <w:spacing w:after="0"/>
        <w:ind w:left="0"/>
        <w:jc w:val="both"/>
      </w:pPr>
      <w:r>
        <w:rPr>
          <w:rFonts w:ascii="Times New Roman"/>
          <w:b w:val="false"/>
          <w:i w:val="false"/>
          <w:color w:val="000000"/>
          <w:sz w:val="28"/>
        </w:rPr>
        <w:t xml:space="preserve">
       !агентства, ! ! ! ! ! </w:t>
      </w:r>
    </w:p>
    <w:p>
      <w:pPr>
        <w:spacing w:after="0"/>
        <w:ind w:left="0"/>
        <w:jc w:val="both"/>
      </w:pPr>
      <w:r>
        <w:rPr>
          <w:rFonts w:ascii="Times New Roman"/>
          <w:b w:val="false"/>
          <w:i w:val="false"/>
          <w:color w:val="000000"/>
          <w:sz w:val="28"/>
        </w:rPr>
        <w:t xml:space="preserve">
       !кассовые па- ! ! ! ! ! </w:t>
      </w:r>
    </w:p>
    <w:p>
      <w:pPr>
        <w:spacing w:after="0"/>
        <w:ind w:left="0"/>
        <w:jc w:val="both"/>
      </w:pPr>
      <w:r>
        <w:rPr>
          <w:rFonts w:ascii="Times New Roman"/>
          <w:b w:val="false"/>
          <w:i w:val="false"/>
          <w:color w:val="000000"/>
          <w:sz w:val="28"/>
        </w:rPr>
        <w:t xml:space="preserve">
       !вильоны ! ! ! ! ! </w:t>
      </w:r>
    </w:p>
    <w:p>
      <w:pPr>
        <w:spacing w:after="0"/>
        <w:ind w:left="0"/>
        <w:jc w:val="both"/>
      </w:pPr>
      <w:r>
        <w:rPr>
          <w:rFonts w:ascii="Times New Roman"/>
          <w:b w:val="false"/>
          <w:i w:val="false"/>
          <w:color w:val="000000"/>
          <w:sz w:val="28"/>
        </w:rPr>
        <w:t xml:space="preserve">
       6 !Летние оздо- !на каж-!2 - ОП-5 или ! -- ! -- ! </w:t>
      </w:r>
    </w:p>
    <w:p>
      <w:pPr>
        <w:spacing w:after="0"/>
        <w:ind w:left="0"/>
        <w:jc w:val="both"/>
      </w:pPr>
      <w:r>
        <w:rPr>
          <w:rFonts w:ascii="Times New Roman"/>
          <w:b w:val="false"/>
          <w:i w:val="false"/>
          <w:color w:val="000000"/>
          <w:sz w:val="28"/>
        </w:rPr>
        <w:t xml:space="preserve">
       !ровительные !дое зда!1 - ОП-10 ! ! ! </w:t>
      </w:r>
    </w:p>
    <w:p>
      <w:pPr>
        <w:spacing w:after="0"/>
        <w:ind w:left="0"/>
        <w:jc w:val="both"/>
      </w:pPr>
      <w:r>
        <w:rPr>
          <w:rFonts w:ascii="Times New Roman"/>
          <w:b w:val="false"/>
          <w:i w:val="false"/>
          <w:color w:val="000000"/>
          <w:sz w:val="28"/>
        </w:rPr>
        <w:t xml:space="preserve">
       !лагеря !ние ! ! ! ! </w:t>
      </w:r>
    </w:p>
    <w:p>
      <w:pPr>
        <w:spacing w:after="0"/>
        <w:ind w:left="0"/>
        <w:jc w:val="both"/>
      </w:pPr>
      <w:r>
        <w:rPr>
          <w:rFonts w:ascii="Times New Roman"/>
          <w:b w:val="false"/>
          <w:i w:val="false"/>
          <w:color w:val="000000"/>
          <w:sz w:val="28"/>
        </w:rPr>
        <w:t xml:space="preserve">
       7 !Транспортные ! ! ! ! ! </w:t>
      </w:r>
    </w:p>
    <w:p>
      <w:pPr>
        <w:spacing w:after="0"/>
        <w:ind w:left="0"/>
        <w:jc w:val="both"/>
      </w:pPr>
      <w:r>
        <w:rPr>
          <w:rFonts w:ascii="Times New Roman"/>
          <w:b w:val="false"/>
          <w:i w:val="false"/>
          <w:color w:val="000000"/>
          <w:sz w:val="28"/>
        </w:rPr>
        <w:t xml:space="preserve">
       !средства: ! ! ! ! ! </w:t>
      </w:r>
    </w:p>
    <w:p>
      <w:pPr>
        <w:spacing w:after="0"/>
        <w:ind w:left="0"/>
        <w:jc w:val="both"/>
      </w:pPr>
      <w:r>
        <w:rPr>
          <w:rFonts w:ascii="Times New Roman"/>
          <w:b w:val="false"/>
          <w:i w:val="false"/>
          <w:color w:val="000000"/>
          <w:sz w:val="28"/>
        </w:rPr>
        <w:t xml:space="preserve">
       а)!вместимостью !на ед. !1 - ОП-1 ! --- ! -- ! </w:t>
      </w:r>
    </w:p>
    <w:p>
      <w:pPr>
        <w:spacing w:after="0"/>
        <w:ind w:left="0"/>
        <w:jc w:val="both"/>
      </w:pPr>
      <w:r>
        <w:rPr>
          <w:rFonts w:ascii="Times New Roman"/>
          <w:b w:val="false"/>
          <w:i w:val="false"/>
          <w:color w:val="000000"/>
          <w:sz w:val="28"/>
        </w:rPr>
        <w:t xml:space="preserve">
       !до 8 человек !техники! ! ! ! </w:t>
      </w:r>
    </w:p>
    <w:p>
      <w:pPr>
        <w:spacing w:after="0"/>
        <w:ind w:left="0"/>
        <w:jc w:val="both"/>
      </w:pPr>
      <w:r>
        <w:rPr>
          <w:rFonts w:ascii="Times New Roman"/>
          <w:b w:val="false"/>
          <w:i w:val="false"/>
          <w:color w:val="000000"/>
          <w:sz w:val="28"/>
        </w:rPr>
        <w:t xml:space="preserve">
       б)!вместимостью !на ед. !1 - ОП-2 ! --- ! -- ! </w:t>
      </w:r>
    </w:p>
    <w:p>
      <w:pPr>
        <w:spacing w:after="0"/>
        <w:ind w:left="0"/>
        <w:jc w:val="both"/>
      </w:pPr>
      <w:r>
        <w:rPr>
          <w:rFonts w:ascii="Times New Roman"/>
          <w:b w:val="false"/>
          <w:i w:val="false"/>
          <w:color w:val="000000"/>
          <w:sz w:val="28"/>
        </w:rPr>
        <w:t xml:space="preserve">
       !свыше 8 чел. !техники! ! ! ! </w:t>
      </w:r>
    </w:p>
    <w:p>
      <w:pPr>
        <w:spacing w:after="0"/>
        <w:ind w:left="0"/>
        <w:jc w:val="both"/>
      </w:pPr>
      <w:r>
        <w:rPr>
          <w:rFonts w:ascii="Times New Roman"/>
          <w:b w:val="false"/>
          <w:i w:val="false"/>
          <w:color w:val="000000"/>
          <w:sz w:val="28"/>
        </w:rPr>
        <w:t xml:space="preserve">
       в)!грузо-пасса- !на ед. !1 - ОП-5 ! --- ! -- ! </w:t>
      </w:r>
    </w:p>
    <w:p>
      <w:pPr>
        <w:spacing w:after="0"/>
        <w:ind w:left="0"/>
        <w:jc w:val="both"/>
      </w:pPr>
      <w:r>
        <w:rPr>
          <w:rFonts w:ascii="Times New Roman"/>
          <w:b w:val="false"/>
          <w:i w:val="false"/>
          <w:color w:val="000000"/>
          <w:sz w:val="28"/>
        </w:rPr>
        <w:t xml:space="preserve">
       !жирский !техники! ! ! ! </w:t>
      </w:r>
    </w:p>
    <w:p>
      <w:pPr>
        <w:spacing w:after="0"/>
        <w:ind w:left="0"/>
        <w:jc w:val="both"/>
      </w:pPr>
      <w:r>
        <w:rPr>
          <w:rFonts w:ascii="Times New Roman"/>
          <w:b w:val="false"/>
          <w:i w:val="false"/>
          <w:color w:val="000000"/>
          <w:sz w:val="28"/>
        </w:rPr>
        <w:t xml:space="preserve">
       г)!трактора !на ед. !1 - ОП-3 ! --- ! -- ! </w:t>
      </w:r>
    </w:p>
    <w:p>
      <w:pPr>
        <w:spacing w:after="0"/>
        <w:ind w:left="0"/>
        <w:jc w:val="both"/>
      </w:pPr>
      <w:r>
        <w:rPr>
          <w:rFonts w:ascii="Times New Roman"/>
          <w:b w:val="false"/>
          <w:i w:val="false"/>
          <w:color w:val="000000"/>
          <w:sz w:val="28"/>
        </w:rPr>
        <w:t xml:space="preserve">
       ! !техники! ! ! ! </w:t>
      </w:r>
    </w:p>
    <w:p>
      <w:pPr>
        <w:spacing w:after="0"/>
        <w:ind w:left="0"/>
        <w:jc w:val="both"/>
      </w:pPr>
      <w:r>
        <w:rPr>
          <w:rFonts w:ascii="Times New Roman"/>
          <w:b w:val="false"/>
          <w:i w:val="false"/>
          <w:color w:val="000000"/>
          <w:sz w:val="28"/>
        </w:rPr>
        <w:t xml:space="preserve">
       д)!комбайны !на ед. !2 - ОП-5 ! --- ! -- ! </w:t>
      </w:r>
    </w:p>
    <w:p>
      <w:pPr>
        <w:spacing w:after="0"/>
        <w:ind w:left="0"/>
        <w:jc w:val="both"/>
      </w:pPr>
      <w:r>
        <w:rPr>
          <w:rFonts w:ascii="Times New Roman"/>
          <w:b w:val="false"/>
          <w:i w:val="false"/>
          <w:color w:val="000000"/>
          <w:sz w:val="28"/>
        </w:rPr>
        <w:t xml:space="preserve">
       ! !техники! ! ! !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На объекты, не вошедшие в данный перечень, количество первичных средств пожаротушения, определяется на основании требований обязательного приложения 3. </w:t>
      </w:r>
    </w:p>
    <w:p>
      <w:pPr>
        <w:spacing w:after="0"/>
        <w:ind w:left="0"/>
        <w:jc w:val="both"/>
      </w:pPr>
      <w:r>
        <w:rPr>
          <w:rFonts w:ascii="Times New Roman"/>
          <w:b w:val="false"/>
          <w:i w:val="false"/>
          <w:color w:val="000000"/>
          <w:sz w:val="28"/>
        </w:rPr>
        <w:t xml:space="preserve">
      2. Для железнодорожного, морского, речного и воздушного транспорта потребное количество первичных средств пожаротушения определяется согласно норм положенности, утвержденных соответствующими министерствами. </w:t>
      </w:r>
    </w:p>
    <w:p>
      <w:pPr>
        <w:spacing w:after="0"/>
        <w:ind w:left="0"/>
        <w:jc w:val="both"/>
      </w:pPr>
      <w:r>
        <w:rPr>
          <w:rFonts w:ascii="Times New Roman"/>
          <w:b w:val="false"/>
          <w:i w:val="false"/>
          <w:color w:val="000000"/>
          <w:sz w:val="28"/>
        </w:rPr>
        <w:t xml:space="preserve">
      3. К внедрению допускается использовать первичные средства пожаротушения, прошедшие сертификационные испытания.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