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cbd6" w14:textId="5f2c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обязательного коллективного гарантирования (страхования) вкладов (депозитов) физических лиц в банках второго уровня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5 ноября 1999 года № 340. Зарегистрирован в Министерстве юстиции Республики Казахстан 24.11.99г. за N 984. Утратило силу - постановлением Правления Национального Банка Республики Казахстан от 4 июля 2003 г. N 200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защиты интересов депозиторов банков второго уровня Правление Национального Банка Республики Казахстан постановляет: 
</w:t>
      </w:r>
      <w:r>
        <w:br/>
      </w:r>
      <w:r>
        <w:rPr>
          <w:rFonts w:ascii="Times New Roman"/>
          <w:b w:val="false"/>
          <w:i w:val="false"/>
          <w:color w:val="000000"/>
          <w:sz w:val="28"/>
        </w:rPr>
        <w:t>
      1. Утвердить Правила обязательного коллективного гарантирования (страхования) вкладов (депозитов) физических лиц в банках второго уровня Республики Казахстан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банковского надзора (Жумагулов Б.К.):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обязательного коллективного гарантирования (страхования) вкладов (депозитов) физических лиц в банках второго уровня Республики Казахстан; 
</w:t>
      </w:r>
      <w:r>
        <w:br/>
      </w:r>
      <w:r>
        <w:rPr>
          <w:rFonts w:ascii="Times New Roman"/>
          <w:b w:val="false"/>
          <w:i w:val="false"/>
          <w:color w:val="000000"/>
          <w:sz w:val="28"/>
        </w:rPr>
        <w:t>
      2) в двухнедельный срок со дня государственной регистрации в Министерстве юстиции Республики Казахстан довести настоящее постановление и Правила обязательного коллективного гарантирования (страхования) вкладов (депозитов) физических лиц в банках второго уровня Республики Казахстан до сведения областных филиалов Национального Банка Республики Казахстан и банков второго уровня. 
</w:t>
      </w:r>
      <w:r>
        <w:br/>
      </w:r>
      <w:r>
        <w:rPr>
          <w:rFonts w:ascii="Times New Roman"/>
          <w:b w:val="false"/>
          <w:i w:val="false"/>
          <w:color w:val="000000"/>
          <w:sz w:val="28"/>
        </w:rPr>
        <w:t>
      3. Управлению международных отношений и связей с общественностью (Сембиев Н.К.) опубликовать Правила обязательного коллективного гарантирования (страхования) вкладов (депозитов) физических лиц в банках второго уровня Республики Казахстан в Вестнике Национального Банка Республики Казахстан и республиканских средствах массовой информации. 
</w:t>
      </w:r>
      <w:r>
        <w:br/>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Кудышева М.Т.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5 ноября 1999г. № 340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обязательного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коллективного гарантирования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(страхования) вкладов (депозитов)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физических лиц в банках второго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уровня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всему тексту Правил слова "Правления", "Правлением", "Председателя Правления", "Председатель Правления" заменены словами "Совета Директоров", "Советом Директоров", "Генерального Директора", "Генеральный Директор"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разработаны в соответствии с Законами Республики Казахстан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и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и устанавливают порядок и случаи обязательного коллективного гарантирования (страхования) вкладов (депозитов) физических лиц в банках второго уровня, механизм его реализации, а также регламентируют деятельность организации, осуществляющей обязательное коллективное гарантирование (страхование) вкладов (депозитов) физических лиц в банках второго уровня, и ее взаимоотношения с банками второго уровня и их вкладчиками (депозиторами).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Обязательное коллективное гарантирование (страхование) вкладов (депозитов) физических лиц в банках второго уровня Республики Казахстан осуществляет закрытое акционерное общество "Казахстанский фонд гарантирования (страхования) вкладов физических лиц" (далее - Фонд), являющееся некоммерческой организацией. 
</w:t>
      </w:r>
      <w:r>
        <w:br/>
      </w:r>
      <w:r>
        <w:rPr>
          <w:rFonts w:ascii="Times New Roman"/>
          <w:b w:val="false"/>
          <w:i w:val="false"/>
          <w:color w:val="000000"/>
          <w:sz w:val="28"/>
        </w:rPr>
        <w:t>
      Целью деятельности Фонда является обеспечение возврата денег физических лиц, размещенных во вклады (депозиты) в банках второго уровня, в порядке, установленном настоящими Правилами. 
</w:t>
      </w:r>
      <w:r>
        <w:br/>
      </w:r>
      <w:r>
        <w:rPr>
          <w:rFonts w:ascii="Times New Roman"/>
          <w:b w:val="false"/>
          <w:i w:val="false"/>
          <w:color w:val="000000"/>
          <w:sz w:val="28"/>
        </w:rPr>
        <w:t>
      2. В целях применения настоящих Правил используются следующие понятия: 
</w:t>
      </w:r>
      <w:r>
        <w:br/>
      </w:r>
      <w:r>
        <w:rPr>
          <w:rFonts w:ascii="Times New Roman"/>
          <w:b w:val="false"/>
          <w:i w:val="false"/>
          <w:color w:val="000000"/>
          <w:sz w:val="28"/>
        </w:rPr>
        <w:t>
      1) банк-агент - банк, осуществляющий мероприятия по выплате возмещения вкладчикам (депозиторам) на основании агентского соглашения с Фондом; 
</w:t>
      </w:r>
      <w:r>
        <w:br/>
      </w:r>
      <w:r>
        <w:rPr>
          <w:rFonts w:ascii="Times New Roman"/>
          <w:b w:val="false"/>
          <w:i w:val="false"/>
          <w:color w:val="000000"/>
          <w:sz w:val="28"/>
        </w:rPr>
        <w:t>
      2) банк-участник системы обязательного коллективного гарантирования (страхования) вкладов (депозитов) физических лиц (далее банк-участник) - банк, обязательства которого по возврату вкладов (депозитов) физических лиц гарантируются в соответствии с настоящими Правилами, имеющий свидетельство участника; 
</w:t>
      </w:r>
      <w:r>
        <w:br/>
      </w:r>
      <w:r>
        <w:rPr>
          <w:rFonts w:ascii="Times New Roman"/>
          <w:b w:val="false"/>
          <w:i w:val="false"/>
          <w:color w:val="000000"/>
          <w:sz w:val="28"/>
        </w:rPr>
        <w:t>
      3) вкладчик (депозитор) банка-участника - физическое лицо, имеющее вклады (депозиты) в банке-участнике, обязательства по возврату которых гарантируются в соответствии с настоящими Правилами; 
</w:t>
      </w:r>
      <w:r>
        <w:br/>
      </w:r>
      <w:r>
        <w:rPr>
          <w:rFonts w:ascii="Times New Roman"/>
          <w:b w:val="false"/>
          <w:i w:val="false"/>
          <w:color w:val="000000"/>
          <w:sz w:val="28"/>
        </w:rPr>
        <w:t>
      4) возмещение по вкладу (депозиту) - сумма денег, подлежащая выплате Фондом вкладчику; 
</w:t>
      </w:r>
      <w:r>
        <w:br/>
      </w:r>
      <w:r>
        <w:rPr>
          <w:rFonts w:ascii="Times New Roman"/>
          <w:b w:val="false"/>
          <w:i w:val="false"/>
          <w:color w:val="000000"/>
          <w:sz w:val="28"/>
        </w:rPr>
        <w:t>
      4-1) выплаты банка - сумма денег, перечисляемая банком-участником в Фонд в размере суммы вкладов (депозитов), обязательства по возврату которых гарантируются в соответствии с настоящими Правилами, в случаях, предусмотренных пунктом 19 настоящих Правил; 
</w:t>
      </w:r>
      <w:r>
        <w:br/>
      </w:r>
      <w:r>
        <w:rPr>
          <w:rFonts w:ascii="Times New Roman"/>
          <w:b w:val="false"/>
          <w:i w:val="false"/>
          <w:color w:val="000000"/>
          <w:sz w:val="28"/>
        </w:rPr>
        <w:t>
      5) дополнительные взносы - сумма денег, перечисляемая банками-участниками в Фонд в случае недостаточности суммы перечисленных ранее банками-участниками обязательных календарных взносов, дохода от размещения активов и части уставного капитала Фонда для возмещения по вкладам (депозитам) в порядке, определенном настоящими Правилами; 
</w:t>
      </w:r>
      <w:r>
        <w:br/>
      </w:r>
      <w:r>
        <w:rPr>
          <w:rFonts w:ascii="Times New Roman"/>
          <w:b w:val="false"/>
          <w:i w:val="false"/>
          <w:color w:val="000000"/>
          <w:sz w:val="28"/>
        </w:rPr>
        <w:t>
      6) обязательные календарные взносы - сумма денег, ежеквартально перечисляемая банками-участниками в Фонд; 
</w:t>
      </w:r>
      <w:r>
        <w:br/>
      </w:r>
      <w:r>
        <w:rPr>
          <w:rFonts w:ascii="Times New Roman"/>
          <w:b w:val="false"/>
          <w:i w:val="false"/>
          <w:color w:val="000000"/>
          <w:sz w:val="28"/>
        </w:rPr>
        <w:t>
      7) резерв для возмещения по вкладам (депозитам) - сумма денег, формируемая в соответствии с настоящими Правилами, в размере уставного капитала Фонда, обязательных календарных и дополнительных взносов, выплат банка, денег, полученных в порядке удовлетворения требований Фонда принудительно ликвидируемым банком-участником, а также чистого дохода Фонда, уменьшенного на сумму отчислений в уставный и резервный капитал, предназначенная для выплаты возмещения по вкладам (депозитам); 
</w:t>
      </w:r>
      <w:r>
        <w:br/>
      </w:r>
      <w:r>
        <w:rPr>
          <w:rFonts w:ascii="Times New Roman"/>
          <w:b w:val="false"/>
          <w:i w:val="false"/>
          <w:color w:val="000000"/>
          <w:sz w:val="28"/>
        </w:rPr>
        <w:t>
      8) свидетельство участника системы обязательного коллективного гарантирования (страхования) вкладов (депозитов) физических лиц (далее - свидетельство участника) - документ, выдаваемый Фондом банку и удостоверяющий участие банка в системе обязательного коллективного гарантирования (страхования) вкладов (депозитов) физических лиц; 
</w:t>
      </w:r>
      <w:r>
        <w:br/>
      </w:r>
      <w:r>
        <w:rPr>
          <w:rFonts w:ascii="Times New Roman"/>
          <w:b w:val="false"/>
          <w:i w:val="false"/>
          <w:color w:val="000000"/>
          <w:sz w:val="28"/>
        </w:rPr>
        <w:t>
      9) система обязательного коллективного гарантирования (страхования) вкладов (депозитов) физических лиц - система, образуемая Фондом и банками-участниками, основной функцией которой является выплата возмещения по вкладам (депозитам) в порядке, определенном настоящими Правилами; 
</w:t>
      </w:r>
      <w:r>
        <w:br/>
      </w:r>
      <w:r>
        <w:rPr>
          <w:rFonts w:ascii="Times New Roman"/>
          <w:b w:val="false"/>
          <w:i w:val="false"/>
          <w:color w:val="000000"/>
          <w:sz w:val="28"/>
        </w:rPr>
        <w:t>
      10) чрезвычайные взносы - сумма денег, перечисляемая банками-участниками в Фонд в порядке, определенном настоящими Правилами, для погашения заимствований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изменениями и дополнениями,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В систему обязательного коллективного гарантирования (страхования) вкладов (депозитов) физических лиц в соответствии с требованиями настоящих Правил при наличии прямого указания в лицензиях на осуществление банковских операций, выданных Национальным Банком Республики Казахстан (далее - Национальный Банк), на право приема депозитов, открытие и ведение банковских счетов физических лиц, вступают банки, имеющие право на прием вкладов (депозитов) физических лиц в размере, превышающем собственный капитал банка. 
</w:t>
      </w:r>
      <w:r>
        <w:br/>
      </w:r>
      <w:r>
        <w:rPr>
          <w:rFonts w:ascii="Times New Roman"/>
          <w:b w:val="false"/>
          <w:i w:val="false"/>
          <w:color w:val="000000"/>
          <w:sz w:val="28"/>
        </w:rPr>
        <w:t>
      В систему обязательного коллективного гарантирования (страхования) вкладов (депозитов) физических лиц также могут быть включены банки, не имеющие право на прием вкладов (депозитов) физических лиц в размере, превышающем собственный капитал банка.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 в новой редакции согласно постановлению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Объектом обязательного коллективного гарантирования (страхования) вкладов (депозитов) физических лиц являются обязательства банка-участника по возврату, в случае принудительной ликвидации банка-участника, срочных вкладов (депозитов) физических лиц в тенге с вознаграждением, в долларах США и евро без вознаграждения, а также вкладов (депозитов) до востребования в тенге без вознаграждения, удостоверенных договорами банковского вклада или вкладными документами. Возмещение по вкладам (депозитам), обязательства по возврату которых гарантируются в соответствии с настоящими Правилами, выплачивается в размерах, указанных в пункте 34 настоящих Правил. 
</w:t>
      </w:r>
      <w:r>
        <w:br/>
      </w:r>
      <w:r>
        <w:rPr>
          <w:rFonts w:ascii="Times New Roman"/>
          <w:b w:val="false"/>
          <w:i w:val="false"/>
          <w:color w:val="000000"/>
          <w:sz w:val="28"/>
        </w:rPr>
        <w:t>
      Не являются объектом обязательного коллективного гарантирования (страхования) вкладов (депозитов) физических лиц обязательства банка-участника: 
</w:t>
      </w:r>
      <w:r>
        <w:br/>
      </w:r>
      <w:r>
        <w:rPr>
          <w:rFonts w:ascii="Times New Roman"/>
          <w:b w:val="false"/>
          <w:i w:val="false"/>
          <w:color w:val="000000"/>
          <w:sz w:val="28"/>
        </w:rPr>
        <w:t>
      по вкладам (депозитам) - гарантиям физических лиц, по их обязательствам; 
</w:t>
      </w:r>
      <w:r>
        <w:br/>
      </w:r>
      <w:r>
        <w:rPr>
          <w:rFonts w:ascii="Times New Roman"/>
          <w:b w:val="false"/>
          <w:i w:val="false"/>
          <w:color w:val="000000"/>
          <w:sz w:val="28"/>
        </w:rPr>
        <w:t>
      по вкладам (депозитам) руководящих работников принудительно ликвидируемого банка-участника и их близких родственников, а также его акционеров, владеющих пятью и более процентами акций банка с правом голоса и их близких родственников; 
</w:t>
      </w:r>
      <w:r>
        <w:br/>
      </w:r>
      <w:r>
        <w:rPr>
          <w:rFonts w:ascii="Times New Roman"/>
          <w:b w:val="false"/>
          <w:i w:val="false"/>
          <w:color w:val="000000"/>
          <w:sz w:val="28"/>
        </w:rPr>
        <w:t>
      по вкладам (депозитам), ставка вознаграждения по которым превышает на день заключения договора банковского вклада предельные величины ставок вознаграждения по вкладам (депозитам), установленные Советом директоров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 в новой редакции согласно постановлению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и дополнениями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согласно постановлению Правления Нацбанка РК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Фонд выплачивает вкладчику (депозитору) возмещение по вкладу (депозиту) в случае принудительной ликвидации банка-участника, в котором размещен данный вклад (депозит) в порядке, определенном настоящими Правилами, и прекращает выплату возмещения в следующих случаях: 
</w:t>
      </w:r>
      <w:r>
        <w:br/>
      </w:r>
      <w:r>
        <w:rPr>
          <w:rFonts w:ascii="Times New Roman"/>
          <w:b w:val="false"/>
          <w:i w:val="false"/>
          <w:color w:val="000000"/>
          <w:sz w:val="28"/>
        </w:rPr>
        <w:t>
      исполнение обязательства по вкладу (депозиту) банком-участником; 
</w:t>
      </w:r>
      <w:r>
        <w:br/>
      </w:r>
      <w:r>
        <w:rPr>
          <w:rFonts w:ascii="Times New Roman"/>
          <w:b w:val="false"/>
          <w:i w:val="false"/>
          <w:color w:val="000000"/>
          <w:sz w:val="28"/>
        </w:rPr>
        <w:t>
      выплата вкладчику (депозитору) возмещения по его вкладу (депозиту) в объеме, определенном настоящими Правилами.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создания Фонд
</w:t>
      </w:r>
      <w:r>
        <w:rPr>
          <w:rFonts w:ascii="Times New Roman"/>
          <w:b w:val="false"/>
          <w:i w:val="false"/>
          <w:color w:val="000080"/>
          <w:sz w:val="28"/>
        </w:rPr>
        <w:t>
</w:t>
      </w:r>
      <w:r>
        <w:rPr>
          <w:rFonts w:ascii="Times New Roman"/>
          <w:b w:val="false"/>
          <w:i w:val="false"/>
          <w:color w:val="000000"/>
          <w:sz w:val="28"/>
        </w:rPr>
        <w:t>
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Учредителем Фонда является Национальный Банк. Акции Фонда могут быть приобретены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Уставный капитал Фонда составляет 1 (один) миллиард тенге. 
</w:t>
      </w:r>
      <w:r>
        <w:br/>
      </w:r>
      <w:r>
        <w:rPr>
          <w:rFonts w:ascii="Times New Roman"/>
          <w:b w:val="false"/>
          <w:i w:val="false"/>
          <w:color w:val="000000"/>
          <w:sz w:val="28"/>
        </w:rPr>
        <w:t>
      8. Общее руководство деятельностью Фонда осуществляет Совет Директоров, который состоит из семи человек. В состав Совета Директоров Фонда входят четыре представителя Национального Банка, по одному представителю Министерства финансов Республики Казахстан и Ассоциации финансистов Казахстана и Генеральный Директор Фонда, осуществляющий руководство текущей деятельностью Фонда, и назначаемый Национальным Банком.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в новой редакции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Банковские счета Фонда открываются только в Национальном Банке. 
</w:t>
      </w:r>
      <w:r>
        <w:br/>
      </w:r>
      <w:r>
        <w:rPr>
          <w:rFonts w:ascii="Times New Roman"/>
          <w:b w:val="false"/>
          <w:i w:val="false"/>
          <w:color w:val="000000"/>
          <w:sz w:val="28"/>
        </w:rPr>
        <w:t>
      10. Размещение денег Фонда производится: 
</w:t>
      </w:r>
      <w:r>
        <w:br/>
      </w:r>
      <w:r>
        <w:rPr>
          <w:rFonts w:ascii="Times New Roman"/>
          <w:b w:val="false"/>
          <w:i w:val="false"/>
          <w:color w:val="000000"/>
          <w:sz w:val="28"/>
        </w:rPr>
        <w:t>
      1) в размере не менее 80% от активов Фонда - в государственные ценные бумаги; 
</w:t>
      </w:r>
      <w:r>
        <w:br/>
      </w:r>
      <w:r>
        <w:rPr>
          <w:rFonts w:ascii="Times New Roman"/>
          <w:b w:val="false"/>
          <w:i w:val="false"/>
          <w:color w:val="000000"/>
          <w:sz w:val="28"/>
        </w:rPr>
        <w:t>
      2) во вклады (депозиты) в Национальном Банке.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Функции, права и обязанности Фонда и его Совета Директоров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Фонд выполняет следующие основные функции: 
</w:t>
      </w:r>
      <w:r>
        <w:br/>
      </w:r>
      <w:r>
        <w:rPr>
          <w:rFonts w:ascii="Times New Roman"/>
          <w:b w:val="false"/>
          <w:i w:val="false"/>
          <w:color w:val="000000"/>
          <w:sz w:val="28"/>
        </w:rPr>
        <w:t>
      1) в случае принудительной ликвидации банка-участника выплачивает его вкладчикам (депозиторам) возмещение по вкладам (депозитам) в объеме и порядке, определенном настоящими Правилами; 
</w:t>
      </w:r>
      <w:r>
        <w:br/>
      </w:r>
      <w:r>
        <w:rPr>
          <w:rFonts w:ascii="Times New Roman"/>
          <w:b w:val="false"/>
          <w:i w:val="false"/>
          <w:color w:val="000000"/>
          <w:sz w:val="28"/>
        </w:rPr>
        <w:t>
      2) управляет активами; 
</w:t>
      </w:r>
      <w:r>
        <w:br/>
      </w:r>
      <w:r>
        <w:rPr>
          <w:rFonts w:ascii="Times New Roman"/>
          <w:b w:val="false"/>
          <w:i w:val="false"/>
          <w:color w:val="000000"/>
          <w:sz w:val="28"/>
        </w:rPr>
        <w:t>
      3) ведет учет свидетельств участников; 
</w:t>
      </w:r>
      <w:r>
        <w:br/>
      </w:r>
      <w:r>
        <w:rPr>
          <w:rFonts w:ascii="Times New Roman"/>
          <w:b w:val="false"/>
          <w:i w:val="false"/>
          <w:color w:val="000000"/>
          <w:sz w:val="28"/>
        </w:rPr>
        <w:t>
      4) осуществляет иные функции, предусмотренные Уставом Фонда, настоящими Правилами и другими нормативными правовыми актами Национального Банка. 
</w:t>
      </w:r>
      <w:r>
        <w:br/>
      </w:r>
      <w:r>
        <w:rPr>
          <w:rFonts w:ascii="Times New Roman"/>
          <w:b w:val="false"/>
          <w:i w:val="false"/>
          <w:color w:val="000000"/>
          <w:sz w:val="28"/>
        </w:rPr>
        <w:t>
      12. При выполнении своих функций Фонд вправе: 
</w:t>
      </w:r>
      <w:r>
        <w:br/>
      </w:r>
      <w:r>
        <w:rPr>
          <w:rFonts w:ascii="Times New Roman"/>
          <w:b w:val="false"/>
          <w:i w:val="false"/>
          <w:color w:val="000000"/>
          <w:sz w:val="28"/>
        </w:rPr>
        <w:t>
      1) заключать с Национальным Банком соглашение об обмене информацией и получать в соответствии с ним сведения о финансовом состоянии банков-участников и общей сумме гарантируемых вкладов (депозитов) в этих банках, за исключением сведений, составляющих банковскую тайну; 
</w:t>
      </w:r>
      <w:r>
        <w:br/>
      </w:r>
      <w:r>
        <w:rPr>
          <w:rFonts w:ascii="Times New Roman"/>
          <w:b w:val="false"/>
          <w:i w:val="false"/>
          <w:color w:val="000000"/>
          <w:sz w:val="28"/>
        </w:rPr>
        <w:t>
      2) сообщать Национальному Банку о фактах нарушения банками-участниками требований банковского законодательства и настоящих Правил; 
</w:t>
      </w:r>
      <w:r>
        <w:br/>
      </w:r>
      <w:r>
        <w:rPr>
          <w:rFonts w:ascii="Times New Roman"/>
          <w:b w:val="false"/>
          <w:i w:val="false"/>
          <w:color w:val="000000"/>
          <w:sz w:val="28"/>
        </w:rPr>
        <w:t>
      3) в порядке, установленном настоящими Правилами, исключить банк-участник из системы коллективного гарантирования (страхования) вкладов (депозитов) физических лиц и отозвать свидетельство участника;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(исключен постановлением Правления Национального Банка РК от 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требовать от принудительно ликвидируемого банка-участника удовлетворения требований, связанных с выполнением обязательств по выплате возмещения в объеме суммы согласно расчету, представленному принудительно ликвидируемым банком-участником; 
</w:t>
      </w:r>
      <w:r>
        <w:br/>
      </w:r>
      <w:r>
        <w:rPr>
          <w:rFonts w:ascii="Times New Roman"/>
          <w:b w:val="false"/>
          <w:i w:val="false"/>
          <w:color w:val="000000"/>
          <w:sz w:val="28"/>
        </w:rPr>
        <w:t>
      6) включать своего представителя в состав временной администрации по управлению банком; 
</w:t>
      </w:r>
      <w:r>
        <w:br/>
      </w:r>
      <w:r>
        <w:rPr>
          <w:rFonts w:ascii="Times New Roman"/>
          <w:b w:val="false"/>
          <w:i w:val="false"/>
          <w:color w:val="000000"/>
          <w:sz w:val="28"/>
        </w:rPr>
        <w:t>
      7) ходатайствовать перед судом о включении своего представителя в состав ликвидационной комиссии банка-участника; 
</w:t>
      </w:r>
      <w:r>
        <w:br/>
      </w:r>
      <w:r>
        <w:rPr>
          <w:rFonts w:ascii="Times New Roman"/>
          <w:b w:val="false"/>
          <w:i w:val="false"/>
          <w:color w:val="000000"/>
          <w:sz w:val="28"/>
        </w:rPr>
        <w:t>
      8) осуществлять иные правомочия в пределах своей компетенции.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При осуществлении своих функций Фонд: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(исключен постановлением Правления Национального Банка РК от 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представляет в Национальный Банк финансовую отчетность о своей деятельности, в том числе годовой отчет, в порядке, формах и сроках, определяемых Национальным Банком; 
</w:t>
      </w:r>
      <w:r>
        <w:br/>
      </w:r>
      <w:r>
        <w:rPr>
          <w:rFonts w:ascii="Times New Roman"/>
          <w:b w:val="false"/>
          <w:i w:val="false"/>
          <w:color w:val="000000"/>
          <w:sz w:val="28"/>
        </w:rPr>
        <w:t>
      2-1) имеет право приобретать иностранную валюту на внутреннем рынке для выплат возмещения по вкладам (депозитам) в иностранной валюте, а также для погашения займов, полученных в иностранной валюте; 
</w:t>
      </w:r>
      <w:r>
        <w:br/>
      </w:r>
      <w:r>
        <w:rPr>
          <w:rFonts w:ascii="Times New Roman"/>
          <w:b w:val="false"/>
          <w:i w:val="false"/>
          <w:color w:val="000000"/>
          <w:sz w:val="28"/>
        </w:rPr>
        <w:t>
      2-2) предоставляет банкам-участникам и публикует в периодических печатных изданиях свой годовой баланс, а также отчет о результатах финансово-хозяйственной деятельности.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 с изменениями и дополнениями, внесенными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Полномочия Совета Директоров Фонда: 
</w:t>
      </w:r>
      <w:r>
        <w:br/>
      </w:r>
      <w:r>
        <w:rPr>
          <w:rFonts w:ascii="Times New Roman"/>
          <w:b w:val="false"/>
          <w:i w:val="false"/>
          <w:color w:val="000000"/>
          <w:sz w:val="28"/>
        </w:rPr>
        <w:t>
      1) принятие решения о включении банков в систему обязательного коллективного гарантирования (страхования) вкладов (депозитов) физических лиц в соответствии с внутренними правилами, утверждаемыми Советом Директоров; 
</w:t>
      </w:r>
      <w:r>
        <w:br/>
      </w:r>
      <w:r>
        <w:rPr>
          <w:rFonts w:ascii="Times New Roman"/>
          <w:b w:val="false"/>
          <w:i w:val="false"/>
          <w:color w:val="000000"/>
          <w:sz w:val="28"/>
        </w:rPr>
        <w:t>
      2) установление ставок и сроков внесения банками-участниками обязательных календарных и иных взносов в Фонд в соответствии с настоящими Правилами; А 3) принятие решения о ходатайстве перед Национальным Банком о проведении инспекторской проверки банка-участника и/или применения к нему ограниченных мер воздействия и санкций, предусмотренных банковским законодательством, включая приостановление или отзыв лицензии на прием депозитов, открытие и ведение банковских счетов физических лиц; 
</w:t>
      </w:r>
      <w:r>
        <w:br/>
      </w:r>
      <w:r>
        <w:rPr>
          <w:rFonts w:ascii="Times New Roman"/>
          <w:b w:val="false"/>
          <w:i w:val="false"/>
          <w:color w:val="000000"/>
          <w:sz w:val="28"/>
        </w:rPr>
        <w:t>
      4) принятие решения об исключении банка-участника из системы обязательного коллективного гарантирования (страхования) вкладов (депозитов) физических лиц; 
</w:t>
      </w:r>
      <w:r>
        <w:br/>
      </w:r>
      <w:r>
        <w:rPr>
          <w:rFonts w:ascii="Times New Roman"/>
          <w:b w:val="false"/>
          <w:i w:val="false"/>
          <w:color w:val="000000"/>
          <w:sz w:val="28"/>
        </w:rPr>
        <w:t>
      5) принятие решения о передаче активов Фонда в доверительное управление Национальному Банку по соглашению; 
</w:t>
      </w:r>
      <w:r>
        <w:br/>
      </w:r>
      <w:r>
        <w:rPr>
          <w:rFonts w:ascii="Times New Roman"/>
          <w:b w:val="false"/>
          <w:i w:val="false"/>
          <w:color w:val="000000"/>
          <w:sz w:val="28"/>
        </w:rPr>
        <w:t>
      6) принятие решения о выплате возмещения вкладчикам принудительно ликвидируемого банка-участника; 
</w:t>
      </w:r>
      <w:r>
        <w:br/>
      </w:r>
      <w:r>
        <w:rPr>
          <w:rFonts w:ascii="Times New Roman"/>
          <w:b w:val="false"/>
          <w:i w:val="false"/>
          <w:color w:val="000000"/>
          <w:sz w:val="28"/>
        </w:rPr>
        <w:t>
      7) выбор банка-агента; 
</w:t>
      </w:r>
      <w:r>
        <w:br/>
      </w:r>
      <w:r>
        <w:rPr>
          <w:rFonts w:ascii="Times New Roman"/>
          <w:b w:val="false"/>
          <w:i w:val="false"/>
          <w:color w:val="000000"/>
          <w:sz w:val="28"/>
        </w:rPr>
        <w:t>
      8) избрание Генерального Директора Фонда и назначение должностных лиц Фонда; 
</w:t>
      </w:r>
      <w:r>
        <w:br/>
      </w:r>
      <w:r>
        <w:rPr>
          <w:rFonts w:ascii="Times New Roman"/>
          <w:b w:val="false"/>
          <w:i w:val="false"/>
          <w:color w:val="000000"/>
          <w:sz w:val="28"/>
        </w:rPr>
        <w:t>
      9) ежегодное утверждение сметы доходов и расходов Фонда; 
</w:t>
      </w:r>
      <w:r>
        <w:br/>
      </w:r>
      <w:r>
        <w:rPr>
          <w:rFonts w:ascii="Times New Roman"/>
          <w:b w:val="false"/>
          <w:i w:val="false"/>
          <w:color w:val="000000"/>
          <w:sz w:val="28"/>
        </w:rPr>
        <w:t>
      10) иные полномочия в соответствии с настоящими Правилами.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 с дополнениями и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Должностные лица и работники Фонда обязаны использовать исключительно в служебных целях всю ставшую им известной в процессе осуществления своих функций информацию о деятельности банков-участников и несут ответственность за разглашение полученных сведений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 в новой редакции согласно постановлению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Обязанности банка-участника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Банк-участник обязан: 
</w:t>
      </w:r>
      <w:r>
        <w:br/>
      </w:r>
      <w:r>
        <w:rPr>
          <w:rFonts w:ascii="Times New Roman"/>
          <w:b w:val="false"/>
          <w:i w:val="false"/>
          <w:color w:val="000000"/>
          <w:sz w:val="28"/>
        </w:rPr>
        <w:t>
      1) своевременно и в полном объеме вносить обязательные календарные и иные взносы в соответствии с настоящими Правилами и решениями Совета Директоров Фонда; 
</w:t>
      </w:r>
      <w:r>
        <w:br/>
      </w:r>
      <w:r>
        <w:rPr>
          <w:rFonts w:ascii="Times New Roman"/>
          <w:b w:val="false"/>
          <w:i w:val="false"/>
          <w:color w:val="000000"/>
          <w:sz w:val="28"/>
        </w:rPr>
        <w:t>
      1-1) заключить с Фондом Договор о порядке и сроках внесения обязательных календарных и иных взносов и выплат банка в соответствии с настоящими Правилами и ответственности за невыполнение условий данного Договора, в том числе предусматривающий право Фонда на изъятие денег в сумме неуплаченных в срок календарных, иных взносов и выплат банка с банковских счетов банка без его согласия; 
</w:t>
      </w:r>
      <w:r>
        <w:br/>
      </w:r>
      <w:r>
        <w:rPr>
          <w:rFonts w:ascii="Times New Roman"/>
          <w:b w:val="false"/>
          <w:i w:val="false"/>
          <w:color w:val="000000"/>
          <w:sz w:val="28"/>
        </w:rPr>
        <w:t>
      2) своевременно и в полном объеме предоставлять в Фонд сведения, предусмотренные настоящими Правилами; 
</w:t>
      </w:r>
      <w:r>
        <w:br/>
      </w:r>
      <w:r>
        <w:rPr>
          <w:rFonts w:ascii="Times New Roman"/>
          <w:b w:val="false"/>
          <w:i w:val="false"/>
          <w:color w:val="000000"/>
          <w:sz w:val="28"/>
        </w:rPr>
        <w:t>
      3) немедленно уведомлять Фонд об исполнении обязательств перед вкладчиком (депозитором) после дня вступления в силу решения суда о принудительной ликвидации банка-участника; 
</w:t>
      </w:r>
      <w:r>
        <w:br/>
      </w:r>
      <w:r>
        <w:rPr>
          <w:rFonts w:ascii="Times New Roman"/>
          <w:b w:val="false"/>
          <w:i w:val="false"/>
          <w:color w:val="000000"/>
          <w:sz w:val="28"/>
        </w:rPr>
        <w:t>
      4) в случаях, предусмотренных пунктом 19 настоящих Правил в течение двух месяцев самостоятельно погасить обязательства по возврату гарантируемых вкладов (депозитов) либо по желанию вкладчиков (депозиторов) в указанный срок перевести вклады (депозиты) в другие банки-участники либо в сроки, определенные Договором о порядке и сроках внесения обязательных календарных и иных взносов и выплат банка, и согласно определенному Фондом графику осуществить выплаты банка в Фонд в сумме, необходимой для погашения последним обязательств по возврату вкладов (депозитов); 
</w:t>
      </w:r>
      <w:r>
        <w:br/>
      </w:r>
      <w:r>
        <w:rPr>
          <w:rFonts w:ascii="Times New Roman"/>
          <w:b w:val="false"/>
          <w:i w:val="false"/>
          <w:color w:val="000000"/>
          <w:sz w:val="28"/>
        </w:rPr>
        <w:t>
      5) сообщать клиентам о своем участии в системе обязательного коллективного гарантирования (страхования) вкладов (депозитов) физических лиц с указанием номера и даты выдачи свидетельства банка-участника, а также об условиях выплаты возмещения по вкладам (депозитам) с помощью письменных сообщений и в ответах на письменные и устные запросы клиентов; 
</w:t>
      </w:r>
      <w:r>
        <w:br/>
      </w:r>
      <w:r>
        <w:rPr>
          <w:rFonts w:ascii="Times New Roman"/>
          <w:b w:val="false"/>
          <w:i w:val="false"/>
          <w:color w:val="000000"/>
          <w:sz w:val="28"/>
        </w:rPr>
        <w:t>
      5-1) обязательно отражать в договоре банковского вклада наличие или отсутствие гарантированности вклада (депозита) физического лица в соответствии с настоящими Правилами; 
</w:t>
      </w:r>
      <w:r>
        <w:br/>
      </w:r>
      <w:r>
        <w:rPr>
          <w:rFonts w:ascii="Times New Roman"/>
          <w:b w:val="false"/>
          <w:i w:val="false"/>
          <w:color w:val="000000"/>
          <w:sz w:val="28"/>
        </w:rPr>
        <w:t>
      5-2) предоставить в Фонд аудиторское заключение одной из независимых аудиторских организаций, перечень которых определяется Фондом, содержащее подтверждение наличия в банке-участнике системы управления рисками и ее оценку;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5-2) вводится в действие с 1 октября 2002 года - постановлением Правления Национального Банка РК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немедленно уведомлять Фонд о возникновении ситуации, влекущей невозможность полного и своевременного исполнения обязательств перед вкладчиками (депозиторами); 
</w:t>
      </w:r>
      <w:r>
        <w:br/>
      </w:r>
      <w:r>
        <w:rPr>
          <w:rFonts w:ascii="Times New Roman"/>
          <w:b w:val="false"/>
          <w:i w:val="false"/>
          <w:color w:val="000000"/>
          <w:sz w:val="28"/>
        </w:rPr>
        <w:t>
      7) предоставить Фонду в случае принудительной ликвидации сведения по формам, утверждаемым Советом Директоров Фонда; 
</w:t>
      </w:r>
      <w:r>
        <w:br/>
      </w:r>
      <w:r>
        <w:rPr>
          <w:rFonts w:ascii="Times New Roman"/>
          <w:b w:val="false"/>
          <w:i w:val="false"/>
          <w:color w:val="000000"/>
          <w:sz w:val="28"/>
        </w:rPr>
        <w:t>
      8) выполнять иные требования, предусмотренные настоящими Правилами.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 с изменениями и дополнениями, внесенными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В случае несоблюдения банком-участником требований, установленных настоящими Правилами, Национальный Банк вправе применить к нему ограниченные меры воздействия и санкции, предусмотренные банковским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выдачи и отзыва свидетельства 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Свидетельство участника, оформляемое в соответствии с приложением N 1 к настоящим Правилам, выдается банку в случае принятия Советом Директоров Фонда решения о включении данного банка в систему обязательного коллективного гарантирования (страхования) вкладов физических лиц. Фонд ведет учет свидетельств участников путем внесения соответствующей информации в реестр банков-участников. 
</w:t>
      </w:r>
      <w:r>
        <w:br/>
      </w:r>
      <w:r>
        <w:rPr>
          <w:rFonts w:ascii="Times New Roman"/>
          <w:b w:val="false"/>
          <w:i w:val="false"/>
          <w:color w:val="000000"/>
          <w:sz w:val="28"/>
        </w:rPr>
        <w:t>
      Банки, получившие свидетельство участника, вносятся в реестр банков-участников.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Фонд вправе исключить банк-участник из системы обязательного коллективного гарантирования (страхования) вкладов (депозитов) физических лиц в случаях: 
</w:t>
      </w:r>
      <w:r>
        <w:br/>
      </w:r>
      <w:r>
        <w:rPr>
          <w:rFonts w:ascii="Times New Roman"/>
          <w:b w:val="false"/>
          <w:i w:val="false"/>
          <w:color w:val="000000"/>
          <w:sz w:val="28"/>
        </w:rPr>
        <w:t>
      1) отзыва лицензии банка-участника на прием депозитов, открытие и ведение банковских счетов физических лиц, за исключением отзыва лицензии на проведение всех банковских операций; 
</w:t>
      </w:r>
      <w:r>
        <w:br/>
      </w:r>
      <w:r>
        <w:rPr>
          <w:rFonts w:ascii="Times New Roman"/>
          <w:b w:val="false"/>
          <w:i w:val="false"/>
          <w:color w:val="000000"/>
          <w:sz w:val="28"/>
        </w:rPr>
        <w:t>
      2) систематического (трех и более раз в течение двенадцати последовательных календарных месяцев) применения по отношению к банку-участнику меры в виде изъятия Фондом денег в сумме неуплаченных в срок календарных и иных взносов с банковских счетов банка без его согласия в соответствии с Договором о порядке и сроках внесения обязательных календарных, иных взносов и выплат банка; 
</w:t>
      </w:r>
      <w:r>
        <w:br/>
      </w:r>
      <w:r>
        <w:rPr>
          <w:rFonts w:ascii="Times New Roman"/>
          <w:b w:val="false"/>
          <w:i w:val="false"/>
          <w:color w:val="000000"/>
          <w:sz w:val="28"/>
        </w:rPr>
        <w:t>
      3) если сумма вкладов (депозитов) (суммы внесенных вкладов (депозитов) и начисленного по ним вознаграждения) банка, обязательства по возврату которых гарантируются в соответствии с настоящими Правилами, меньше суммы вкладов (депозитов)(суммы внесенных вкладов (депозитов) и начисленного по ним вознаграждения) физических лиц в данном банке, обязательства по возврату которых не гарантируются;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3) вводится в действие с 1 сентября 2002 года - постановлением Правления Национального Банка РК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если Фонду банком-участником была представлена информация, свидетельствующая о возникновении ситуации, влекущей невозможность полного и своевременного исполнения обязательств перед вкладчиками (депозиторами); 
</w:t>
      </w:r>
      <w:r>
        <w:br/>
      </w:r>
      <w:r>
        <w:rPr>
          <w:rFonts w:ascii="Times New Roman"/>
          <w:b w:val="false"/>
          <w:i w:val="false"/>
          <w:color w:val="000000"/>
          <w:sz w:val="28"/>
        </w:rPr>
        <w:t>
      5) невыполнения требований, предъявляемых к банкам-участникам пунктами 1-1), 5-1) и 5-2) пункта 16 настоящих Правил; 
</w:t>
      </w:r>
      <w:r>
        <w:br/>
      </w:r>
      <w:r>
        <w:rPr>
          <w:rFonts w:ascii="Times New Roman"/>
          <w:b w:val="false"/>
          <w:i w:val="false"/>
          <w:color w:val="000000"/>
          <w:sz w:val="28"/>
        </w:rPr>
        <w:t>
      6) прекращения деятельности банка-участника как юридического лица. 
</w:t>
      </w:r>
      <w:r>
        <w:br/>
      </w:r>
      <w:r>
        <w:rPr>
          <w:rFonts w:ascii="Times New Roman"/>
          <w:b w:val="false"/>
          <w:i w:val="false"/>
          <w:color w:val="000000"/>
          <w:sz w:val="28"/>
        </w:rPr>
        <w:t>
      В случае исключения банка-участника по основаниям, указанным в подпунктах 1)-5) настоящего пункта, банк обязан выполнить требования подпункта 4) пункта 16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постановлением Правления Национального Банка РК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При исключении банка из системы обязательного коллективного гарантирования (страхования) вкладов (депозитов) физических лиц и отзыве у него свидетельства участника банк исключается из реестра банков-участников. Уведомление об исключении банка-участника из системы обязательного коллективного гарантирования (страхования) вкладов (депозитов) физических лиц и отзыве у банка свидетельства участника направляется в течение трех дней со дня принятия такого решения банку и Национальному Банку. 
</w:t>
      </w:r>
      <w:r>
        <w:br/>
      </w:r>
      <w:r>
        <w:rPr>
          <w:rFonts w:ascii="Times New Roman"/>
          <w:b w:val="false"/>
          <w:i w:val="false"/>
          <w:color w:val="000000"/>
          <w:sz w:val="28"/>
        </w:rPr>
        <w:t>
      Получив указанное уведомление, банк обязан вернуть Фонду свидетельство участника в течение трех рабочих дней. 
</w:t>
      </w:r>
      <w:r>
        <w:br/>
      </w:r>
      <w:r>
        <w:rPr>
          <w:rFonts w:ascii="Times New Roman"/>
          <w:b w:val="false"/>
          <w:i w:val="false"/>
          <w:color w:val="000000"/>
          <w:sz w:val="28"/>
        </w:rPr>
        <w:t>
      21. Решение Совета Директоров Фонда о выдаче банку свидетельства участника или об исключении банка-участника из системы обязательного коллективного гарантирования (страхования) депозитов физических лиц и отзыве у банка свидетельства участника публикуется в республиканских газетах на государственном и русском языках в течение двадцати рабочих дней - о выдаче банку свидетельства участника, трех рабочих дней - об исключении банка-участника и отзыве свидетельства участника.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Фонд публикует ежеквартально в республиканских газетах на государственном и русском языках реестр банков-участников и сведения об изменениях в реестре банков-участников за истекший квартал.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формирования резерва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возмещения по вкладам (депозитам)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Фонд для выполнения обязательств перед вкладчиками вправе осуществлять заимствования у Национального Банка, Правительства Республики Казахстан, иных организаций либо заимствования под их гарантии по ставке не выше официальной ставки рефинансирования Национального Банка. 
</w:t>
      </w:r>
      <w:r>
        <w:br/>
      </w:r>
      <w:r>
        <w:rPr>
          <w:rFonts w:ascii="Times New Roman"/>
          <w:b w:val="false"/>
          <w:i w:val="false"/>
          <w:color w:val="000000"/>
          <w:sz w:val="28"/>
        </w:rPr>
        <w:t>
      24. Ставка обязательного календарного взноса устанавливается индивидуально для каждого банка-участника в зависимости от его финансового состояния в соответствии с методикой, утверждаемой Национальным Банком, и составляет от 0,125% до 0,375% от суммы вкладов (депозитов) и начисленного вознаграждения (интереса) по ним, обязательства по возврату которых гарантируются в соответствии с настоящими Правилами, на последнюю дату отчетного квартала перед внесением обязательного календарного взноса.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Фонд извещает банк-участник об изменении ставки обязательного календарного взноса в сроки, установленные Советом Директоров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 в новой редакции согласно постановлению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Фонд вправе индивидуально по отношению к банку-участнику в зависимости от его финансового состояния установить максимальный суммарный размер обязательных календарных взносов (далее - максимальный размер), определяемый как процентное соотношение к совокупной сумме депозитов банка-участника, обязательства по возврату которых гарантируются в соответствии с настоящими Правилами, по достижению которого выплата обязательных календарных взносов банком-участником прекращается. При снижении суммарного размера обязательных календарных взносов банка-участника ниже максимального размера выплата обязательных календарных взносов банком-участником должна быть возобновлена.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Расчет суммы обязательного календарного взноса производится банком-участником самостоятельно путем умножения абсолютного значения ставки обязательного календарного взноса на сумму вкладов (депозитов), обязательства по возврату которых гарантируются в соответствии с настоящими Правилами, по состоянию на первое число месяца, следующего за отчетным кварталом.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Перечисление на счет Фонда в Национальном Банке обязательных календарных взносов производится банками-участниками самостоятельно в соответствии с настоящими Правилами. 
</w:t>
      </w:r>
      <w:r>
        <w:br/>
      </w:r>
      <w:r>
        <w:rPr>
          <w:rFonts w:ascii="Times New Roman"/>
          <w:b w:val="false"/>
          <w:i w:val="false"/>
          <w:color w:val="000000"/>
          <w:sz w:val="28"/>
        </w:rPr>
        <w:t>
      29. Формирование резерва для возмещения по вкладам (депозитам) производится в следующем порядке: 
</w:t>
      </w:r>
      <w:r>
        <w:br/>
      </w:r>
      <w:r>
        <w:rPr>
          <w:rFonts w:ascii="Times New Roman"/>
          <w:b w:val="false"/>
          <w:i w:val="false"/>
          <w:color w:val="000000"/>
          <w:sz w:val="28"/>
        </w:rPr>
        <w:t>
      в полном объеме для возмещения по вкладам (депозитам) используется сумма перечисленных ранее банками-участниками обязательных календарных взносов, выплат банка и чистого дохода от размещения активов Фонда, уменьшенного на сумму отчислений в уставный и резервный капитал; 
</w:t>
      </w:r>
      <w:r>
        <w:br/>
      </w:r>
      <w:r>
        <w:rPr>
          <w:rFonts w:ascii="Times New Roman"/>
          <w:b w:val="false"/>
          <w:i w:val="false"/>
          <w:color w:val="000000"/>
          <w:sz w:val="28"/>
        </w:rPr>
        <w:t>
      в случае недостаточности суммы сформированного ранее резерва для возмещения по вкладам (депозитам) используются деньги из уставного капитала Фонда, но не более 500 млн.тенге, с учетом того, чтобы остаток денег уставного капитала составлял не менее 500 миллионов тенге; 
</w:t>
      </w:r>
      <w:r>
        <w:br/>
      </w:r>
      <w:r>
        <w:rPr>
          <w:rFonts w:ascii="Times New Roman"/>
          <w:b w:val="false"/>
          <w:i w:val="false"/>
          <w:color w:val="000000"/>
          <w:sz w:val="28"/>
        </w:rPr>
        <w:t>
      в случае недостаточности суммы сформированного ранее резерва для возмещения по вкладам (депозитам) 50 процентов от суммы, недостающей для возмещения по вкладам (депозитам), вносятся путем перечисления на банковский счет Фонда банками-участниками дополнительных взносов, а 50 процентов от суммы, недостающей для возмещения по вкладам (депозитам) уплачиваются за счет заимствований Фонда в соответствии с пунктом 23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29 с изменениями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 Ставки и сроки внесения дополнительных и чрезвычайных взносов банков-участников устанавливаются Советом Директоров Фонда пропорционально размерам привлеченных банками вкладов (депозитов), обязательства по возврату которых гарантируются в соответствии с настоящими Правилами.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30-1. Чистый доход от размещения активов Фонда, уменьшенный на сумму отчислений в уставный и резервный капитал, относится в резерв для возмещения по вкладам (депозитам).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30-1 согласно постановлению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Деньги, выплаченные Фондом в качестве возмещения по вкладам (депозитам), погашаются за счет удовлетворения будущих требований Фонда, связанных с выполнением обязательств по выплате возмещения в объеме суммы согласно расчету, представленному ликвидируемым банком-участником, а также за счет чрезвычайных взносов банков-участников, размер и срок внесения которых устанавливаются Советом Директоров Фонда в зависимости от размера привлеченных банком-участником вкладов (депозитов), обязательства по возврату которых гарантируются в соответствии с настоящими Правилами.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Возможные применения к банку-участнику Национальным Банком ограниченных мер воздействия и санкций, предусмотренных банковским законодательством, не освобождает данный банк от уплаты обязательных календарных, дополнительных и чрезвычайных взносов.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Порядок и условия выплаты возмещения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вкладам (депозитам)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Возмещение по вкладам (депозитам) и начисленному по ним вознаграждению, обязательства по возврату которых гарантируются, выплачивается в той же валюте, в какой был внесен вклад (депозит).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согласно постановлению Правления Нацбанка РК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 Фонд выплачивает каждому вкладчику (депозитору) возмещение по вкладам (депозитам), обязательства по возврату которых гарантируются, в следующих размерах: 
</w:t>
      </w:r>
      <w:r>
        <w:br/>
      </w:r>
      <w:r>
        <w:rPr>
          <w:rFonts w:ascii="Times New Roman"/>
          <w:b w:val="false"/>
          <w:i w:val="false"/>
          <w:color w:val="000000"/>
          <w:sz w:val="28"/>
        </w:rPr>
        <w:t>
      По срочным вкладам (депозитам): 
</w:t>
      </w:r>
      <w:r>
        <w:br/>
      </w:r>
      <w:r>
        <w:rPr>
          <w:rFonts w:ascii="Times New Roman"/>
          <w:b w:val="false"/>
          <w:i w:val="false"/>
          <w:color w:val="000000"/>
          <w:sz w:val="28"/>
        </w:rPr>
        <w:t>
      в тенге - сумма внесенного вклада (депозита), но не более 400 тысяч тенге, а также вознаграждения, начисленного до отзыва лицензии банка-участника на проведение банковских операций в пределах пятидесяти процентов от официальной ставки рефинансирования Национального Банка, действовавшей до отзыва лицензии банка-участника на проведение банковских операций; 
</w:t>
      </w:r>
      <w:r>
        <w:br/>
      </w:r>
      <w:r>
        <w:rPr>
          <w:rFonts w:ascii="Times New Roman"/>
          <w:b w:val="false"/>
          <w:i w:val="false"/>
          <w:color w:val="000000"/>
          <w:sz w:val="28"/>
        </w:rPr>
        <w:t>
      в долларах США и евро - девяносто процентов суммы внесенного вклада (депозита), без вознаграждения, но не более суммы, эквивалентной 360 тысяч тенге в иностранной валюте, в которой был внесен вклад (депозит), исчисленной по официальному курсу иностранных валют к тенге, устанавливаемым Национальным Банком для целей налоговых и таможенных платежей, действовавшему на день отзыва лицензии банка-участника на проведение банковских операций. 
</w:t>
      </w:r>
      <w:r>
        <w:br/>
      </w:r>
      <w:r>
        <w:rPr>
          <w:rFonts w:ascii="Times New Roman"/>
          <w:b w:val="false"/>
          <w:i w:val="false"/>
          <w:color w:val="000000"/>
          <w:sz w:val="28"/>
        </w:rPr>
        <w:t>
      По вкладам (депозитам) до востребования в тенге - сумма внесенного вклада (депозита), но не более 50 тысяч тенге, без вознаграждения.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34 - в новой редакции согласно постановлению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согласно постановлению Правления Нацбанка РК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34-1. Срочные вклады (депозиты), обязательства по возврату которых гарантируются, в том числе внесенные одним вкладчиком (депозитором) в различных валютах (тенге, доллар США и евро), рассматриваются как один срочный вклад (депозит), возмещение по которым выплачивается в размерах, определенных пунктом 34 настоящих Правил. При этом расчет возмещения производится от суммы размеров внесенных срочных вкладов, но не более 400 тысяч тенге. Вкладчик (депозитор) вправе определить очередность выплаты возмещения по срочным вкладам (депозитам), внесенным им в различных валютах, с учетом пункта 34 настоящих Правил. 
</w:t>
      </w:r>
      <w:r>
        <w:br/>
      </w:r>
      <w:r>
        <w:rPr>
          <w:rFonts w:ascii="Times New Roman"/>
          <w:b w:val="false"/>
          <w:i w:val="false"/>
          <w:color w:val="000000"/>
          <w:sz w:val="28"/>
        </w:rPr>
        <w:t>
      Вклады (депозиты) до востребования, обязательства по возврату которых гарантируются, в том числе внесенные одним вкладчиком (депозитором), рассматриваются как один вклад (депозит) до востребования, возмещение по которому выплачивается в размере внесенного вклада, но не более 50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34-1 - согласно постановлению Правления Нацбанка РК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 Исключение банка-участника из системы обязательного коллективного гарантирования (страхования) вкладов (депозитов) физических лиц и отзыв у банка свидетельства участника не прекращает обязательства Фонда по вкладам (депозитам), размещенным в данном банке до дня принятия решения Совета Директоров Фонда об отзыве у банка свидетельства участника.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 Расчет возмещения по вкладам (депозитам) по состоянию на день вступления в силу решения суда о принудительной ликвидации банка-участника должен быть представлен банком-участником в Фонд в течение пяти рабочих дней с указанного дня.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36 с изменениями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Фонд в течение десяти рабочих дней со дня вступления в силу решения суда о принудительной ликвидации банка-участника публикует в двух республиканских газетах сообщение о банке-агенте по выплате возмещения по вкладам (депозитам), месте (местах) и периоде получения вкладчиками (депозиторами) возмещения по вкладам (депозитам). Данную информацию вкладчик (депозитор) вправе получить непосредственно в Фонде.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 с изменениями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Выплата возмещения по вкладам (депозитам) производится Фондом на основании агентского соглашения через банк-агент, который должен соответствовать следующим критериям: 
</w:t>
      </w:r>
      <w:r>
        <w:br/>
      </w:r>
      <w:r>
        <w:rPr>
          <w:rFonts w:ascii="Times New Roman"/>
          <w:b w:val="false"/>
          <w:i w:val="false"/>
          <w:color w:val="000000"/>
          <w:sz w:val="28"/>
        </w:rPr>
        <w:t>
      банк должен быть участником системы обязательного коллективного гарантирования (страхования) вкладов (депозитов) физических лиц; 
</w:t>
      </w:r>
      <w:r>
        <w:br/>
      </w:r>
      <w:r>
        <w:rPr>
          <w:rFonts w:ascii="Times New Roman"/>
          <w:b w:val="false"/>
          <w:i w:val="false"/>
          <w:color w:val="000000"/>
          <w:sz w:val="28"/>
        </w:rPr>
        <w:t>
      банк должен иметь лицензию на проведение кассовых операций. 
</w:t>
      </w:r>
      <w:r>
        <w:br/>
      </w:r>
      <w:r>
        <w:rPr>
          <w:rFonts w:ascii="Times New Roman"/>
          <w:b w:val="false"/>
          <w:i w:val="false"/>
          <w:color w:val="000000"/>
          <w:sz w:val="28"/>
        </w:rPr>
        <w:t>
      При выборе банка-агента также учитываются: 
</w:t>
      </w:r>
      <w:r>
        <w:br/>
      </w:r>
      <w:r>
        <w:rPr>
          <w:rFonts w:ascii="Times New Roman"/>
          <w:b w:val="false"/>
          <w:i w:val="false"/>
          <w:color w:val="000000"/>
          <w:sz w:val="28"/>
        </w:rPr>
        <w:t>
      соблюдение банком пруденциальных нормативов в течение шести месяцев до даты заключения агентского соглашения; 
</w:t>
      </w:r>
      <w:r>
        <w:br/>
      </w:r>
      <w:r>
        <w:rPr>
          <w:rFonts w:ascii="Times New Roman"/>
          <w:b w:val="false"/>
          <w:i w:val="false"/>
          <w:color w:val="000000"/>
          <w:sz w:val="28"/>
        </w:rPr>
        <w:t>
      наличие филиалов и/или расчетно-кассовых отделов в необходимых для выплаты возмещения по вкладам (депозитам) местах; 
</w:t>
      </w:r>
      <w:r>
        <w:br/>
      </w:r>
      <w:r>
        <w:rPr>
          <w:rFonts w:ascii="Times New Roman"/>
          <w:b w:val="false"/>
          <w:i w:val="false"/>
          <w:color w:val="000000"/>
          <w:sz w:val="28"/>
        </w:rPr>
        <w:t>
      банком предлагаются наиболее выгодные для Фонда и вкладчиков банков-участников условия выплаты возмещения по вкладам (депозитам). 
</w:t>
      </w:r>
      <w:r>
        <w:br/>
      </w:r>
      <w:r>
        <w:rPr>
          <w:rFonts w:ascii="Times New Roman"/>
          <w:b w:val="false"/>
          <w:i w:val="false"/>
          <w:color w:val="000000"/>
          <w:sz w:val="28"/>
        </w:rPr>
        <w:t>
      Помимо других условий, агентское соглашение на выплату возмещения по депозитам, заключаемое между Фондом и банком-агентом, в обязательном порядке должно содержать обязанность банка-агента по своевременному и целевому использованию денег резерва для возмещения по вкладам (депозитам), перечисленных Фондом банку-агенту для выплаты возмещения по вкладам (депозитам). 
</w:t>
      </w:r>
      <w:r>
        <w:br/>
      </w:r>
      <w:r>
        <w:rPr>
          <w:rFonts w:ascii="Times New Roman"/>
          <w:b w:val="false"/>
          <w:i w:val="false"/>
          <w:color w:val="000000"/>
          <w:sz w:val="28"/>
        </w:rPr>
        <w:t>
      Вознаграждение за услуги банка-агента Фондом не выплачивается.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38 в новой редакции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38-1. В случае, если ни один из банков-участников не будет соответствовать условиям пункта 38 настоящих Правил, Фонд выплачивает возмещение по вкладам (депозитам) на основании агентского соглашения через ОАО "Казпочта". При этом, указанное агентское соглашение должно содержать обязательные условия, предусмотренные настоящими Правилами.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38-1 - согласно постановлению Правления Нацбанка РК от 13 апреля 2002 года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При выплате возмещения по вкладам (депозитам) через банки-агенты Фонд представляет в банк-агент списки вкладчиков (депозиторов), по вкладам (депозитам) которых предусмотрены выплаты, с указанием сумм, подлежащих возмещению, и перечисляет на корреспондентский счет банка-агента в Национальном Банке необходимую сумму.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39 -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 
</w:t>
      </w:r>
      <w:r>
        <w:br/>
      </w:r>
      <w:r>
        <w:rPr>
          <w:rFonts w:ascii="Times New Roman"/>
          <w:b w:val="false"/>
          <w:i w:val="false"/>
          <w:color w:val="000000"/>
          <w:sz w:val="28"/>
        </w:rPr>
        <w:t>
      40. Вкладчик (депозитор) банка-участника в течение двух месяцев после вступления в силу решения суда о принудительной ликвидации банка-участника обращается в банк-агент с письменным заявлением о выплате ему возмещения по вкладам (депозитам). К заявлению должны быть приложены оригиналы договоров банковского вклада и/или вкладных документов и их копии. 
</w:t>
      </w:r>
      <w:r>
        <w:br/>
      </w:r>
      <w:r>
        <w:rPr>
          <w:rFonts w:ascii="Times New Roman"/>
          <w:b w:val="false"/>
          <w:i w:val="false"/>
          <w:color w:val="000000"/>
          <w:sz w:val="28"/>
        </w:rPr>
        <w:t>
      На основании заявления вкладчика (депозитора) срок обращения может быть продлен по решению Совета Директоров, если обращению вкладчика (депозитора) препятствовали обстоятельства, сделавшие невозможным данное обращение.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40 с изменениями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Банк-агент сверяет данные о вкладах (депозитах) в принудительно ликвидируемом банке-участнике, полученные от Фонда и вкладчика (депозитора). При подтверждении прав требования вкладчика (депозитора) к банку-участнику Фонд через банк-агент выплачивает возмещение вкладчику (депозитору) в течение 15 рабочих дней. Если при выплате возмещения предусмотрены оплата комиссионных расходов, они оплачиваются за счет Фонда согласно агентскому соглашению. 
</w:t>
      </w:r>
      <w:r>
        <w:br/>
      </w:r>
      <w:r>
        <w:rPr>
          <w:rFonts w:ascii="Times New Roman"/>
          <w:b w:val="false"/>
          <w:i w:val="false"/>
          <w:color w:val="000000"/>
          <w:sz w:val="28"/>
        </w:rPr>
        <w:t>
      При недостатке резерва для возмещения по вкладам (депозитам) Фонд вправе продлить срок выплаты возмещения по вкладам (депозитам), но не более чем на 60 рабочих дней.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Выплата возмещения по вкладам (депозитам) производится только при предоставлении документа, удостоверяющего личность. При выплате возмещения вкладчику (депозитору) в неполном объеме от заявленной к возмещению суммы по вкладу (депозиту) на оригиналах договоров банковского вклада и/или вкладных документов и их копиях проставляется отметка банка-агента Фонда с указанием суммы выплаченного вкладчику (депозитору) возмещения и подписью вкладчика (депозитора), подтверждающей получение им указанной суммы. Оригиналы указанных документов возвращаются вкладчику (депозитору), а их копии передаются банком агентом в Фонд.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 В случае выплаты вкладчику (депозитору) возмещения в полном объеме от заявленной к возмещению суммы по вкладу (депозиту) оригиналы договоров банковского вклада и/или вкладных документов и их копии, удостоверенные банком-агентом, передаются банком-агентом в Фонд.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43 -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43-1. При выполнении банком-агентом всех условий агентского соглашения деньги, подлежащие выплате вкладчикам (депозиторам), но не востребованные ими, возвращаются банком-агентом Фонду для зачисления в резерв для возмещения по вкладам (депозитам).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43-1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44. Информация о выплаченном возмещении по вкладам (депозитам) и подтверждающие выплату документы ежемесячно направляются банком-агентом Фонду. В свою очередь, Фонд направляет данную информацию принудительно ликвидируемому банку-участнику.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44 с изменениями -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44-1. Расчеты ликвидационной комиссии банка-участника с Фондом по удовлетворению требований осуществляются в соответствии с действующим законодательством Республики Казахстан, регулирующим вопросы принудительной ликвидации банков. 
</w:t>
      </w:r>
      <w:r>
        <w:br/>
      </w:r>
      <w:r>
        <w:rPr>
          <w:rFonts w:ascii="Times New Roman"/>
          <w:b w:val="false"/>
          <w:i w:val="false"/>
          <w:color w:val="000000"/>
          <w:sz w:val="28"/>
        </w:rPr>
        <w:t>
      При этом сумма, полученная Фондом от принудительно ликвидируемого банка-участника в соответствии с расчетом возмещения по вкладам (депозитам), но превышающая сумму фактически выплаченного Фондом возмещения, направляется в резерв для возмещения по вкладам (депозитам).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пнктом 44-1 постановлением Правления Национального Банка РК от 13 июля 2001 года N 274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V011624_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45. В случае, если банк-участник выступал по отношению к вкладчику (депозитору) также в качестве кредитора или гаранта, размер возмещения по вкладу (депозиту) определяется как разница между суммой возмещения по вкладу (депозиту), подлежащей выплате вкладчику (депозитору), и суммой встречных требований банка-участника, по которым наступил срок исполнения. 
</w:t>
      </w:r>
      <w:r>
        <w:br/>
      </w:r>
      <w:r>
        <w:rPr>
          <w:rFonts w:ascii="Times New Roman"/>
          <w:b w:val="false"/>
          <w:i w:val="false"/>
          <w:color w:val="000000"/>
          <w:sz w:val="28"/>
        </w:rPr>
        <w:t>
      46. Вкладчик (депозитор) банка-участника вправе: 
</w:t>
      </w:r>
      <w:r>
        <w:br/>
      </w:r>
      <w:r>
        <w:rPr>
          <w:rFonts w:ascii="Times New Roman"/>
          <w:b w:val="false"/>
          <w:i w:val="false"/>
          <w:color w:val="000000"/>
          <w:sz w:val="28"/>
        </w:rPr>
        <w:t>
      1) получать от банка, в котором он размещает вклад (депозит), сведения (информацию) об участии банка в системе обязательного коллективного гарантирования (страхования) вкладов (депозитов) физических лиц; 
</w:t>
      </w:r>
      <w:r>
        <w:br/>
      </w:r>
      <w:r>
        <w:rPr>
          <w:rFonts w:ascii="Times New Roman"/>
          <w:b w:val="false"/>
          <w:i w:val="false"/>
          <w:color w:val="000000"/>
          <w:sz w:val="28"/>
        </w:rPr>
        <w:t>
      2) сообщать Фонду о фактах невыполнения банком-участником обязательств по возврату вкладов (депозитов);
</w:t>
      </w:r>
      <w:r>
        <w:br/>
      </w:r>
      <w:r>
        <w:rPr>
          <w:rFonts w:ascii="Times New Roman"/>
          <w:b w:val="false"/>
          <w:i w:val="false"/>
          <w:color w:val="000000"/>
          <w:sz w:val="28"/>
        </w:rPr>
        <w:t>
      3) получать от Фонда возмещение по вкладам (депозитам) в порядке и на условиях, определенных настоящими Правилами;
</w:t>
      </w:r>
      <w:r>
        <w:br/>
      </w:r>
      <w:r>
        <w:rPr>
          <w:rFonts w:ascii="Times New Roman"/>
          <w:b w:val="false"/>
          <w:i w:val="false"/>
          <w:color w:val="000000"/>
          <w:sz w:val="28"/>
        </w:rPr>
        <w:t>
      4) требовать от банка-участника удовлетворения требований в размере, превышающем полученное от Фонда возмещение по вкладам (депозитам).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Споры, возникающие по вопросам, связанным с выплатой возмещения вкладчикам (депозиторам), разрешаются в судебном порядке.
</w:t>
      </w:r>
      <w:r>
        <w:br/>
      </w:r>
      <w:r>
        <w:rPr>
          <w:rFonts w:ascii="Times New Roman"/>
          <w:b w:val="false"/>
          <w:i w:val="false"/>
          <w:color w:val="000000"/>
          <w:sz w:val="28"/>
        </w:rPr>
        <w:t>
      48. Вопросы, неурегулированные настоящими Правилами, разрешаются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 1
</w:t>
      </w:r>
      <w:r>
        <w:br/>
      </w:r>
      <w:r>
        <w:rPr>
          <w:rFonts w:ascii="Times New Roman"/>
          <w:b w:val="false"/>
          <w:i w:val="false"/>
          <w:color w:val="000000"/>
          <w:sz w:val="28"/>
        </w:rPr>
        <w:t>
                                         к Правилам обязательного
</w:t>
      </w:r>
      <w:r>
        <w:br/>
      </w:r>
      <w:r>
        <w:rPr>
          <w:rFonts w:ascii="Times New Roman"/>
          <w:b w:val="false"/>
          <w:i w:val="false"/>
          <w:color w:val="000000"/>
          <w:sz w:val="28"/>
        </w:rPr>
        <w:t>
                                         коллективного
</w:t>
      </w:r>
      <w:r>
        <w:br/>
      </w:r>
      <w:r>
        <w:rPr>
          <w:rFonts w:ascii="Times New Roman"/>
          <w:b w:val="false"/>
          <w:i w:val="false"/>
          <w:color w:val="000000"/>
          <w:sz w:val="28"/>
        </w:rPr>
        <w:t>
                                         гарантирования (страхования)
</w:t>
      </w:r>
      <w:r>
        <w:br/>
      </w:r>
      <w:r>
        <w:rPr>
          <w:rFonts w:ascii="Times New Roman"/>
          <w:b w:val="false"/>
          <w:i w:val="false"/>
          <w:color w:val="000000"/>
          <w:sz w:val="28"/>
        </w:rPr>
        <w:t>
                                         вкладов (депозитов)
</w:t>
      </w:r>
      <w:r>
        <w:br/>
      </w:r>
      <w:r>
        <w:rPr>
          <w:rFonts w:ascii="Times New Roman"/>
          <w:b w:val="false"/>
          <w:i w:val="false"/>
          <w:color w:val="000000"/>
          <w:sz w:val="28"/>
        </w:rPr>
        <w:t>
                                         физических лиц
</w:t>
      </w:r>
      <w:r>
        <w:br/>
      </w:r>
      <w:r>
        <w:rPr>
          <w:rFonts w:ascii="Times New Roman"/>
          <w:b w:val="false"/>
          <w:i w:val="false"/>
          <w:color w:val="000000"/>
          <w:sz w:val="28"/>
        </w:rPr>
        <w:t>
                                         в банках второго уровня
</w:t>
      </w:r>
      <w:r>
        <w:br/>
      </w:r>
      <w:r>
        <w:rPr>
          <w:rFonts w:ascii="Times New Roman"/>
          <w:b w:val="false"/>
          <w:i w:val="false"/>
          <w:color w:val="000000"/>
          <w:sz w:val="28"/>
        </w:rPr>
        <w:t>
                                         Республики Казахстан,
</w:t>
      </w:r>
      <w:r>
        <w:br/>
      </w:r>
      <w:r>
        <w:rPr>
          <w:rFonts w:ascii="Times New Roman"/>
          <w:b w:val="false"/>
          <w:i w:val="false"/>
          <w:color w:val="000000"/>
          <w:sz w:val="28"/>
        </w:rPr>
        <w:t>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5 ноября 1999г. № 340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 1 - с изменениями, внесенными постановлением Правления Нацбанка РК от 22 сентября 2000 года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ЗАО "Казахстанский фонд
</w:t>
            </w:r>
            <w:r>
              <w:br/>
            </w:r>
            <w:r>
              <w:rPr>
                <w:rFonts w:ascii="Times New Roman"/>
                <w:b w:val="false"/>
                <w:i w:val="false"/>
                <w:color w:val="000000"/>
                <w:sz w:val="20"/>
              </w:rPr>
              <w:t>
      гарантирования (страхования) вкладов физических лиц"
</w:t>
            </w:r>
            <w:r>
              <w:br/>
            </w:r>
            <w:r>
              <w:rPr>
                <w:rFonts w:ascii="Times New Roman"/>
                <w:b w:val="false"/>
                <w:i w:val="false"/>
                <w:color w:val="000000"/>
                <w:sz w:val="20"/>
              </w:rPr>
              <w:t>
</w:t>
            </w:r>
            <w:r>
              <w:br/>
            </w:r>
            <w:r>
              <w:rPr>
                <w:rFonts w:ascii="Times New Roman"/>
                <w:b w:val="false"/>
                <w:i w:val="false"/>
                <w:color w:val="000000"/>
                <w:sz w:val="20"/>
              </w:rPr>
              <w:t>
                         СВИДЕТЕЛЬСТВО
</w:t>
            </w:r>
            <w:r>
              <w:br/>
            </w:r>
            <w:r>
              <w:rPr>
                <w:rFonts w:ascii="Times New Roman"/>
                <w:b w:val="false"/>
                <w:i w:val="false"/>
                <w:color w:val="000000"/>
                <w:sz w:val="20"/>
              </w:rPr>
              <w:t>
               участника системы обязательного 
</w:t>
            </w:r>
            <w:r>
              <w:br/>
            </w:r>
            <w:r>
              <w:rPr>
                <w:rFonts w:ascii="Times New Roman"/>
                <w:b w:val="false"/>
                <w:i w:val="false"/>
                <w:color w:val="000000"/>
                <w:sz w:val="20"/>
              </w:rPr>
              <w:t>
                 коллективного гарантирования
</w:t>
            </w:r>
            <w:r>
              <w:br/>
            </w:r>
            <w:r>
              <w:rPr>
                <w:rFonts w:ascii="Times New Roman"/>
                <w:b w:val="false"/>
                <w:i w:val="false"/>
                <w:color w:val="000000"/>
                <w:sz w:val="20"/>
              </w:rPr>
              <w:t>
              (страхования) вкладов (депозитов) 
</w:t>
            </w:r>
            <w:r>
              <w:br/>
            </w:r>
            <w:r>
              <w:rPr>
                <w:rFonts w:ascii="Times New Roman"/>
                <w:b w:val="false"/>
                <w:i w:val="false"/>
                <w:color w:val="000000"/>
                <w:sz w:val="20"/>
              </w:rPr>
              <w:t>
             физических лиц Республики Казахстан
</w:t>
            </w:r>
            <w:r>
              <w:br/>
            </w:r>
            <w:r>
              <w:rPr>
                <w:rFonts w:ascii="Times New Roman"/>
                <w:b w:val="false"/>
                <w:i w:val="false"/>
                <w:color w:val="000000"/>
                <w:sz w:val="20"/>
              </w:rPr>
              <w:t>
          от ___ ______________ _____ г. № _________
</w:t>
            </w:r>
            <w:r>
              <w:br/>
            </w:r>
            <w:r>
              <w:rPr>
                <w:rFonts w:ascii="Times New Roman"/>
                <w:b w:val="false"/>
                <w:i w:val="false"/>
                <w:color w:val="000000"/>
                <w:sz w:val="20"/>
              </w:rPr>
              <w:t>
</w:t>
            </w:r>
            <w:r>
              <w:br/>
            </w:r>
            <w:r>
              <w:rPr>
                <w:rFonts w:ascii="Times New Roman"/>
                <w:b w:val="false"/>
                <w:i w:val="false"/>
                <w:color w:val="000000"/>
                <w:sz w:val="20"/>
              </w:rPr>
              <w:t>
     Настоящее свидетельство удостоверяет, что_________________________
</w:t>
            </w:r>
            <w:r>
              <w:br/>
            </w:r>
            <w:r>
              <w:rPr>
                <w:rFonts w:ascii="Times New Roman"/>
                <w:b w:val="false"/>
                <w:i w:val="false"/>
                <w:color w:val="000000"/>
                <w:sz w:val="20"/>
              </w:rPr>
              <w:t>
</w:t>
            </w:r>
            <w:r>
              <w:br/>
            </w:r>
            <w:r>
              <w:rPr>
                <w:rFonts w:ascii="Times New Roman"/>
                <w:b w:val="false"/>
                <w:i w:val="false"/>
                <w:color w:val="000000"/>
                <w:sz w:val="20"/>
              </w:rPr>
              <w:t>
                                                  (наименование банка)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участвует в системе обязательного коллективного гарантирования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(страхования) вкладов (депозитов) физических лиц.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Обязательства указанного банка по возврату срочных вкладов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(депозитов) в тенге, долларах США и евро гарантируются в установленном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нормативными правовыми актами Национального Банка Республики Казахстан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порядке при его принудительной ликвидации.
</w:t>
            </w:r>
          </w:p>
          <w:p>
            <w:pPr>
              <w:spacing w:after="0"/>
              <w:ind w:left="0"/>
              <w:jc w:val="both"/>
            </w:pP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Генеральный Директор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ЗАО "Казахстанский фонд гарантирования (страхования)      (место подписи)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вкладов физических лиц"                                   _______________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