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a865e" w14:textId="90a86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включении фамилий кандидатов в депутаты, набравших одинаковое количество голосов избирателей, в избирательный бюллетень при проведении повторного голосования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Центральной избирательной комиссии Республики Казахстан от 9 декабря 1999 года N 45/273. Зарегистрировано в Министерстве юстиции Республики Казахстан 16.12.99 г. за N 1004. Утратило силу постановлением Центральной избирательной комиссии Республики Казахстан от 27 июня 2007 года N 91/183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Центральной избирательной комиссии РК от 27.06.2007 N 91/183.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12 Конституционного закона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Z952464_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выборах в Республике Казахстан" Центральная избирательная комиссия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Окружным избирательным комиссиям в избирательный бюллетень при проведении повторного голосования включать не более двух фамилий кандидатов в депутаты, получивших наибольшее количество голосов избирателей.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в случаях получения кандидатами в депутаты одинакового количества голосов избирателей определение фамилии кандидата в депутаты для внесения в избирательный бюллетень производить на заседании окружной избирательной комиссии путем жеребьевки.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Окружным избирательным комиссиям порядок жеребьевки установить самостоятельно.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Настоящее постановление вступает в силу с момента его регистрации Министерством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Председатель Центральной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Секретарь Центральной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избирательной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