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1ae0" w14:textId="42b1a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Министерства сельского хозяйства Республики Казахстан от 30.12.1999г. N 226 Зарегистрирован в Министерстве юстиции Республики Казахстан 4.01.2000г. N 1023. Утратил силу - приказом Министра сельского хозяйства Республики Казахстан от 26 декабря 2002 года N 432 (V022127)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7) пункта 10 и подпунктом 7) пункта 11 Положения о Министерстве сельского хозяйства Республики Казахстан, утвержденного постановлением Правительства Республики Казахстан от 16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1731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 Министерстве сельского хозяйства Республики Казахстан"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"Правила проведения регистрационных испытаний, государственной регистрации и перерегистрации средств защиты растений, разрешенных к применению в Республике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госрегистрации в Министерстве юстиции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И.о.Министра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приказом Министра сельского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хозяйства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30 декабря 1999 г. N 226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проведения регистрационных испытаний, государственной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регистрации и перерегистрации средств защиты растений,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разрешенных к применению в Республике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Положением о Министерстве сельского хозяйства Республики Казахстан, утвержденным постановлением Правительства Республики Казахстан от 16 ноября 1999 года N 1731 "Об утверждении Положения о Министерстве сельского хозяйства Республики Казахстан".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органом, осуществляющим организацию регистрационных испытаний и проведение государственной регистрации и перерегистрации средств защиты растений является Министерство сельского хозяйства Республики Казахстан (далее - Минсельхоз).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Структурным подразделением Минсельхоза, непосредственно осуществляющим организацию регистрационных испытаний и проведение государственной регистрации, является Отдел государственной регистрации, контроля за производством и применением средств защиты растений Управления по защите и карантину растений Департамента земледелия.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Термины и определения,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используемые в настоящих правилах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Вредный организм - организм, снижающий урожай растений и его качество.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Защита растений - раздел прикладной биологии, разрабатывающий теоретические основы и методы предотвращения и снижения потерь от вредных организмов, а также раздел сельскохозяйственного производства, осуществляющий применение этих методов.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 (Препарат) - химическое вещество, соединение, их смеси, микробиологический Препарат, предназначенные: для уничтожения и (или) регулирования численности любого вредоносного организма, причиняющего ущерб в процессе производства, переработки, хранения, перевозки растительной продукции; для использования в борьбе с синантропными вредоносными организмами и эктопаразитами животных; для использования в качестве феромонов, регуляторов роста растений, дефолиантов, десикантов.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Действующее вещество - биологически активная часть Препарата, содержащаяся в препаративной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Запрещенный пестицид - Препарат, для которого все зарегистрированные виды использования запрещены решением Министерства сельского хозяйства Республики Казахстан или органов государственного 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Комбинированный пестицид - Препарат, содержащий в составе два и более действующих веществ.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Пестицид ограниченного использования - Препарат, для которого разрешены только отдельные виды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Общепринятое название - наименование, присвоенное действующему веществу Препарата Международной организацией по стандартизации или принятое национальными органами стандартизации для употребления в качестве родового (группового) или частного (только для конкретного действующего вещества) названия.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Опасность - вероятность неблагоприятного воздействия на человека и окружающую среду.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Отличительное (торговое) название - название, под которым данный Препарат этикетируется, регистрируется и рекламируется изготовителем и которое, если оно охраняется национальным законодательством, может использоваться исключительно его изготовителем с целью сделать продукт отличаемым от других Препаратов, содержащих то же самое действующее вещество.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- повторная регистрация Препарата по истечении срока действия регистрационного удостоверения.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Регистрант (заявитель) - юридическое или физическое лицо, подавшее заявку на регистрацию Препарата.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- процедура, по результатам которой специально уполномоченный орган в области регистрации дает разрешение на производство, ввоз, торговлю, применение и рекламу Препарата.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пестицидов - регламентированная система изучения биологической эффективности, опасности для человека и окружающей природной среды, научной и практической оценки Препарата в различных отраслях народного хозяйства.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Регламент использования - правила, устанавливающие обязательные требования к условиям и порядку применения Препаратов.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Риск - степень вероятной опасности Препарата в конкретных условиях его использования.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Регистрационные испытания пестицидов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Регистрационные испытания новых пестицидов осуществляются с целью оценки биологической эффективности, токсиколого-гигиенической и экологической безопасности и установления регламентов их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испытания пестицидов проводятся в научно- исследовательских и других учреждениях, входящих в систему регистрационных испытаний, по единым методическим указаниям, утвержденным Минсельхозом, а санитарно-гигиенические, токсикологические и экологические - в учреждениях, аттестованных Комитетом по стандартизации, метрологии и сертификации Министерства энергетики, индустрии и торговли Республики Казахстан на право проведения подобных работ. Исполнители исследовательских работ определяются в порядке, определяемом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Исполнители регистрационных испытаний представляют в Минсельхоз отчеты о результатах этих испытаний с выводами и конкретными рекомендациями о возможности их регистрации. Контроль за качеством проведения регистрационных испытаний возлагается на областные территориальные управления Минсельхоза.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отдельных случаях, в целях уточнения зарегистрированных норм расхода пестицидов может осуществляться проверка их биологической эффективности. Данная проверка проводится комиссией, создаваемой по инициативе Минсельхоза из числа работников центрального аппарата и территориальных управлений Минсельхоза, с привлечением ученых, работников научно-исследовательских и других учреждений и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3 - с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11.07.2000г. N 182.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Обязательным условием регистрационных испытаний является включение препарата в план испытаний, который формируется до 30 апреля. Заявки о включении пестицидов в план регистрационных испытаний принимаются до 1 марта текущего года. В случае необходимости период приема заявок может быть продлен и прекращается за 15 дней до проведения полевых или лабораторных опытов.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План испытаний предусматривает количество зон, включенных в опыты, и количество опытов в каждой зоне. Схемы опытов согласовываются с заявителем и после этого включаются в договор с организацией, определенной в качестве исполнителя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Исследования по изучению динамики остаточных количеств пестицидов осуществляется в экспериментах по установлению биологических регламентов использования в тех же зонах, где проводятся регистрационные испытания.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Учреждениями Агентства по делам здравоохранения Республики Казахстан после проведения регистрационных испытаний пестицидов, содержащих новые неизвестные действующие вещества дается гигиеническое обоснование для регистрации указанных препаратов и разрабатываются гигиенические нормативы и регламенты.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проведении регистрационных испытаний пестицидов аттестованные Комитетом по стандартизации, метрологии и сертификации Министерства энергетики, индустрии и торговли Республики Казахстан лаборатории разрабатывают методические указания по определению остаточных количеств препаратов, адаптируют имеющиеся методики к условиям токсикологических лабораторий Казахстана, а также апробируют их.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Для проведения регистрационных испытаний пестицидов фирма- производитель средств защиты растений (далее - Регистрант) обязан предоставить опытную партию пестицида, аналитические стандарты действующих веществ и при необходимости - стандарты метаболитов. Доставка их к месту проведения испытаний производится за счет Регистранта.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Продукция, полученная в процессе испытаний, уничтожается или допускается к использованию при наличии данных об отсутствии в ней остаточных количеств пестицида и разрешения органов государственного 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Регистрационные испытания препаратов с новым действующим веществом проводятся на протяжении трех полных вегетационных периодов: первый и второй год - полевые испытания, третий - производственные испытания. В случае необходимости Минсельхоз может продлить срок проведения регистрационных испытаний на один год.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полевых испытаний Минсельхоз определяет площади и зоны проведения производственных испытаний, а в случае не подтверждения устойчивой биологической эффективности испытываемых препаратов в производстве, принимается решение о продолжении полевых испытаний.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11 - в новой редакции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11.07.2000г. N 182.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Срок полевых испытаний может быть сокращен до одного вегетационного периода для препаратов, содержащих действующие вещества, которые входят в состав уже зарегистрированных, а также при изменении процентного содержания действующего вещества и при расширении сферы применения. Производственные испытания данных препаратов по согласованию с Минсельхозом могут проводиться параллельно с полевыми опытами.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12 - в новой редакции согласно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приказу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11.07.2000г. N 182.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Методы контроля пестицидов утверждает Минсельхоз, кроме существующих и вводимых нормативных актов и документов органов государственного санитарного надзора.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Отчет о результатах регистрационных испытаний представляется по форме приложения 22.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Финансирование научно-исследовательских работ по регистрационным испытаниям пестицидов осуществляется Регистрантом по договорам, заключенным с исполнителями, в соответствии с планом регистрационных испытаний, утвержденным Минсельхозом.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Государственная регистрация пестицидов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Государственной регистрации подлежат препаративные формы пестицидов отечественного и иностранного производства, для которых разработаны регламенты применения, включая необходимые постоянные и расчетные санитарно-гигиенические нормативы и методы контроля за их применением.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пестицидов, содержащих новые неизвестные действующие вещества, проводится Минсельхозом после обязательной государственной гигиенической регистрации в Агентстве Республики Казахстан по делам здравоохранения и получения гигиенического обоснования.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 подлежат также препараты, формулируемые в Республике Казахстан, для которых необходима разработка и утверждение в установленном порядке технических условий на их выпуск, а также образца тарной этикетки.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государственной регистрации не принимаются пестициды, относящиеся к особо токсичным или высокотоксичным препаратам.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Для государственной регистрации пестицидов Регистрант подает в Минсельхоз следующие документы: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заявку в 2-х экземплярах на государственную регистрацию пестицида, содержащую информацию согласно приложению 1;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материалы на пестицид в 2-х экземплярах;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для отечественных препаратов и формуляций - технические условия, согласованные Агентством Республики Казахстан по делам здравоохранения и Комитетом по стандартизации, метрологии и сертификации Министерства энергетики, индустрии и торговли Республики Казахстан;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результаты регистрационных испытаний пестицида в 2-х экземплярах;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методики определения остаточных количеств пестицида в сельскохозяйственной продукции и объектах окружающей среды, утвержденные Минсельхозом;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санитарно-гигиенические нормативы содержания пестицида в сельскохозяйственной продукции и объектах окружающей среды;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образец тарной этикетки с информацией на русском и казахском языках.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Заявка на регистрацию должна соответствовать требованиям, установленным данными Правилами и содержать конкретные сведения о Препарате. Досье представляется на казахском или русском языке. Кроме того при необходимости Регистрант обязан представить краткое резюме заявки на русском языке. Заявка на регистрацию препарата дополняется данными по форме таблицы 1.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Данные, представляемые Регистрантом по результатам испытаний в условиях стран СНГ, включающие в себя отчеты по испытанию, заключение указания по использованию препарата, тарную этикетку, адаптированные методы контроля микроколичеств и при необходимости другие документы.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Заявка на перерегистрацию Препарата должна содержать подтверждения торгового названия действующего вещества, препаративной формы и регламент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21. При расширении сферы применения препарата Регистрантом представляются данные по приложению 1, а при изменении торгового названия и производителя - Приложения 2, 7б.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При изменении препаративной формы препарата Регистрантом представляются данные по формам приложения 3, 6в, 7б, 7в, 14, а для препаратов, производящихся в Казахстане или странах СНГ и содержащих известные действующие вещества - приложения 3, 13, 14.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 регистрации комбинированного препарата, содержащего известные действующие вещества, Регистрантом предоставляется данные по формам приложения 4, 7б, 14.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При регистрации микробиологических препаратов с измененным титром, замены препаративной формы Регистрантом представляется данные формам приложения 5 (за исключением п.п. 3, 5, 6, 9, 17, 20), 14, 15б, 15в.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При регистрации Препарата, содержащего новое неизвестное действующее вещество, не имеющего регистрации в СНГ, но внесенного в Международные справочники, регистрантом представляются данные по формам Приложений 3, 6-12, 14 и 20. Регистрация проводится по согласованию с Агентством по делам здравоохранения, Министерством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При регистрации нового неизвестного действующего вещества, производящегося на территории стран СНГ, регистрант представляет данные по формам Приложений 3, 6-14 и 20. Регистрация проводится по согласованию с Агентством по делам здравоохранения, Министерством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При регистрации нового микробиологического Препарата регистрантом представляются данные, отображенные в Приложениях 5, 11, 12, 14, 15 и 20. Регистрация проводится по согласованию с Агентством по делам здравоохранения, Министерством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Установление гигиенических нормативов, санитарных норм и правил при использовании и производстве Препаратов показано в Приложении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16.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Единые требования, предъявляемые к изучению содержания остаточных количеств Препаратов и составлению отчета отображены в Приложении 17.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30. Единые требования к методикам определения остаточных количеств Препаратов, их метаболитов в сельскохозяйственной продукции и объектах окружающей среды приводятся в Приложении 18.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Порядок разработки, адаптации, апробации и утверждения методов определения микроколичеств препаратов и их метаболитов показан в Приложении 19.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32. Допускается подача на регистрацию краткого досье на Препарат, если по какой-либо причине на данный момент отсутствует полное. При положительном решении о регистрации Препарата Регистрант обязан в течение 3-х месяцев представить полное досье. В противном случае регистрация может быть аннулирована.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33. После принятия регистрационных материалов к рассмотрению Минсельхозом проводится их экспертиза. Общий срок проведения экспертизы одного Препарата не должен превышать 30 дней.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Результаты санитарно-гигиенической экспертизы пестицида, содержащего новое неизвестное действующее вещество, утверждаются Главным государственным санитарным врачом Республики Казахстан, экологической - Министерством природных ресурсов и охраны окружающей среды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Регистрационные материалы на пестициды, действующие вещества которых известны и уже зарегистрированы в Казахстане или странах СНГ, проходят согласование в вышеуказанных министерствах и ведомствах.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утверждения образца тарной этикетки зарегистрированному пестициду присваивается государственный регистрационный номер, Регистранту выдается регистрационное удостоверение по форме согласно приложению 21. Номер регистрации и дата перерегистрации фиксируются в специальном каталоге и указываются в Списке химических и биологических средств борьбы с вредителями, болезнями растений и сорняками, дефолиантов и регуляторов роста растений, разрешенных для применения в сельском и лесном хозяйствах Республики Казахстан, утвержденном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государственной регистрации пестицида вступает в силу со дня выдачи регистрационного удостоверения. Срок действия государственной регистрации пестицида 5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регистрация химических средств защиты растений проводится после подтверждения в производстве результатов полевых регистрационных испытаний препаратов. Результаты производственных испытаний препаратов должны подтверждаться актами, подписанными руководителями территориальных управлений Минсельхоза.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34 - с дополнениями, внесенными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Министра сельского хозяйства РК от 11.07.2000г. N 182.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35. Пестициды, информация о которых на день государственной регистрации не может быть представлена в полном объеме, но токсиколого- гигиенические свойства и сфера применения которых дают возможность считать риск несущественным, могут быть зарегистрированы временно на срок до 2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В случае временной регистрации пестицида Минсельхозом определяются общие объемы площадей, на которых возможно его применение, с учетом назначения препарата, целевого объекта и общей площади выращивания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37. При получении ранее неизвестных данных об опасности пестицида государственная регистрация может быть приостановлена до окончания срока регистрации, о чем Минсельхоз в 10-дневный срок после принятия такого решения уведомляет в письменной форме Регистранта, заинтересованные министерства и ведомства.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может быть ограничена или прекращена до истечения пятилетнего срока, если изменена рецептура или технология производства пестицида.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запрете пестицида указываются в ежегодных дополнениях к Списку химических и биологических средств борьбы с вредителями, болезнями растений и сорняками, дефолиантов и регуляторов роста растений для применения в сельском и лесном хозяйствах Республики Казахстан.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Перерегистрация пестицидов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Перерегистрации подлежат ранее зарегистрированные пестициды, срок регистрации которых истек. Для перерегистрации пестицидов в Минсельхоз подается заявка в 2 экземплярах и новые материалы, которые не вошли в ранее поданные регистрационные материалы.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Перерегистрация осуществляется в порядке, предусмотренном для государственной регистрации пестицидов.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39. Перерегистрации не подлежат пестициды, о которых получены новые ранее неизвестные данные об их опасности или недостаточной эффективности.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40. Регистрант обязан информировать Минсельхоз обо всех изменениях в составе препарата и о появлении новых данных о его опасности.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41. При изменении состава и содержания компонентов препаративной формы, и в связи с чем возникает необходимость в уточнении зарегистрированных норм расхода, Минсельхоз может потребовать проведения дополнительных исследований. Финансирование этих исследований осуществляется за счет Регистранта.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Издание Списка пестицидов, разрешенных для применения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в Республике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государственной регистрации Минсельхоз разрабатывает и издает один раз в 5 лет Список пестицидов, разрешенных для применения в Республике Казахстан, с ежегодным изданием дополнений к нему о новых зарегистрированных пестицидах, а также о препаратах, запрещенных к использованию или имеющих ограничения по применению.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Таблица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Рекомендации по использованию пестицида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  !Торговое   !Норма    !Культура,     !Вредный !Способ,    !Срок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 !название,  !расхода  !обрабатываемый!организм!срок обра- !последней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!препаратив-!препарата!объект        !        !ботки,     !обработки,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!ная форма, !(л/т,    !              !        !ограничения!в днях до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!действующее!л/га, кг/!              !        !           !сбора урожая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!вещество,  !т, кг/га)!              !        !           !в() макси-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!фирма      !         !              !        !           !мальная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 !         !              !        !           !кратность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!           !         !              !        !           !обработок  
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Заявление регистранта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 Регистрант (название, адрес, телефон, факс)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 Сфера применения (на каких культурах предполагается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регистрация, вредный объект, латинское название)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 Рекомендуемая норма расхода и способ применения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 Рекомендуемые регламенты применения (срок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обработки, кратность, интервал между обработками)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 Рекомендуемый срок ожидания (в днях до сбора урожая)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 Биологическая и хозяйственная эффективность (полевые испытания)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 Результаты биологической оценки и определения остаточных    количеств Препаратов в других странах (если имеются)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 Методические указания по определению остаточных количеств препарата в сельскохозяйственной продукции (для культур, на которых предполагается регистрация)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Максимально допустимые уровни Препарата в сельскохозяйственной    продукции (для культур, на которых предполагается регистрация)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Результаты в других странах (при необходимости)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Заявление регистранта.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 Регистрант (название, адрес,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 Производитель продукта и действующего вещества (название, адрес, 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 Отличительное название (торговое), известные синонимы.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 Препаративная форма и содержание действующего вещества (в г/л или г/кг).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 Сфера применения (на каких культурах предполагается регистрация,  вредный объект, латинское название).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 Рекомендуемая норма расхода и способ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 Рекомендуемые регламенты применения (срок проведения обработки, кратность, интервал между обработками).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 Рекомендуемый срок ожидания (в днях до сбора урожая).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Биологическая и хозяйственная эффективность (полевые испытания).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Результаты биологической оценки и определения остаточных количеств Препаратов в других странах (если имеются).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Заявление регистранта.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 Регистрант (название, адрес,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 Производитель продукта и действующего вещества (название, адрес,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 Отличительное название (торговое).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 Препаративная форма и содержание действующего вещества (г/л или   г/кг).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 Сфера применения (на каких культурах предполагается регистрация,  вредный объект, латинское название).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 Рекомендуемая норма расхода и способ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 Рекомендуемые регламенты применения (срок проведения обработки,   кратность, интервал между обработками).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 Рекомендуемый срок ожидания (в днях до сбора урожая)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10.  Биологическая и хозяйственная эффективность (полевые испытания)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11.  Фитотоксичность, толерантность культур.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12.  Совместимость с другими Препаратами.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13.  Результаты биологической оценки и определения остаточных          количеств Препаратов в других странах (если имеются)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Заявление регистранта.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 Регистрант (название, адрес,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 Производитель продукта и действующего вещества (название, адрес,  телефон, факс).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 Отличительное название (торговое), известные синонимы.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 Назначение каждого действующего вещества.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 Препаративная форма и содержание действующего вещества (в г/л или г/кг).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 Состав Препарата (в % содержание наполнителей, эмульгаторов,      стабилизаторов, растворителей).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 Сфера применения (на каких культурах предполагается регистрация,  вредный объект, латинское название).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 Рекомендуемая норма расхода и способ применения.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Рекомендуемые регламенты применения (срок проведения обработки,   кратность, интервал между обработками).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Рекомендуемый срок ожидания (в днях до сбора урожая).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Биологическая и хозяйственная  эффективность (полевые испытания).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Результаты биологической оценки и определения остаточных количеств Препаратов в других странах (если имеются).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Микробиологические препараты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Сведения о составе и свойствах активного ингредиента и препаративной формы (бактериальных, грибных, вирусных, микроспороидальных препаратов, на основе продуктов жизнедеятельности микроорганизмов)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Свойства штамма-продуцента.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Видовое название микроорганизма (латинское название).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Номер или название штамма (изолята).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Источник выделения штамма.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Культурально-морфологические и биохимические свойства, тесты и критерии идентификации (указать также учреждение, проведшее идентификацию).        5. Патогенность или антагонизм по отношению к вредному объекту.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Отличие от уже имеющихся штаммов данного вида (в том числе за рубежом).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Отношение к фагам, лизирующим клетки других штаммов того же вида микроорганизмов.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Способ, условия и состав сред для хранения штамма.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Способ, условия и состав сред для размножения микроорганизмов.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Для вирусов и микроспоридий указывается характеристика             специфического сырья для выращивания.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Способ обнаружения микроорганизма в микробных ассоциациях окружающей среды и биоматериале.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Продукт, синтезируемый штаммом (химический состав, структурная    формула, стабильность, метод определения остатков).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Состав Препарата: содержание действующего начала (титр живых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клеток или продукта их жизнедеятельности, вирусных телец, включений),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вспомогательных веществ и их назначение.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Агрегатное состояние.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Смачиваемость.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Содержание влаги.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Содержание посторонней микрофлоры.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Метод определения действующего начала.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Условия и сроки хранения.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Способ приготовления рабочих растворов.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Способ обезвреживания одежды, тары, пролитых и просыпанных препаратов, транспортных средств и препарата, пришедшего в негодность.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21. Совместимость с другими пестицидами.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Физико-химические свойства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а) Физико-химические свойства действующего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Действующее вещество (по ISО, IUРАК, N САS).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Структурная формула (указать оптические изомеры).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Эмпирическая формула.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Молекулярная масса.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Агрегатное состояние.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Цвет, запах.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Давление паров в мм.рт.ст. при t-20оС и 40оС.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Растворимость в воде.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Растворимость в органических растворителях, мг/100 мл.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Коэффициент распределения n-октанол/вода.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Температура плавления.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Температура кипения и замерзания.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Температура вспышки и воспламенения.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Стабильность в водных растворах (рН3-5,7,10) при t-20оС, в том числе при низких концентрациях (менее 1 мг/дм3).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Плотность (в случае газообразного состояния вещества) указать при t-0оС и 760 мм.рт.ст.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б) Физико-химические свойства технического продукта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Чистота технического продукта, качественный и количественный состав примесей.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Агрегатное состояние.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Цвет, запах.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Температура плавления.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Температура вспышки и воспламенения.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Плотность (в случае газообразного состояния вещества, плотность указать при t-0оС и 760 мм.рт.ст.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Термо- и фотостабильность.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Аналитический метод для определения чистоты технического продукта, а также позволяющий определить состав продукта, изомеры, примеси и т.п.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в) Физико-химические свойства препаративной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Агрегатное состояние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Цвет, запах.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Стабильность водной эмульсии или суспензии.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рН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Содержание влаги (%).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Вязкость.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Дисперсность.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Плотность.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Размер частиц (порошок, гранулы и т.п.).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Смачиваемость.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Температура вспышки.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Температура кристаллизации, морозостойкость.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Летучесть.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Данные по слеживаемости.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Коррозионные свойства.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Качественный и количественный состав примесей.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Стабильность при хранении.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Токсиколого-гигиеническая характеристика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Токсикологическая характеристика действующего вещества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(технический продукт)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Острая пероральная токсичность (мыши, крысы) - LD 50. Порог острого действия (для препаратов, производящихся в странах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Острая кожная токсичность - LD 50.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Острая ингаляционная токсичность - CL 50. Порог острого действия (для препаратов, производящихся в странах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Механизм токсического действия (органы-мишени), клинические проявления острой и хронической интоксикации.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Раздражающее действие на кожу и слизистые оболочки.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Замедленное нейротоксическое действие на курах (обязательно для фосфороорганических пестицидов, для других - при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Подострая пероральная токсичность (кумулятивные свойства), коэффициент кумуляции (для препаратов, производящихся в странах СНГ, по методу Кагана).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Подострая накожная токсичность.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Сенсибилизирующее действие, иммунотоксичность.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Хроническая токсичность (пороговые и неэффективные дозы).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Онкогенность, определяемая введением испытуемого агента двум видам животных (мыши, крысы) в течение двух лет, с представлением материалов по выживаемости (таблицы или кривые); частоте злокачественных и доброкачественных опухолей всех гистологических типов и локализаций, определяемой по эффективному числу (количеству животных, доживших до появления или обнаружения первой опухоли) с учетом интеркуррентной смертности (метод Каплана-Мейера); данные по экспериментальному и историческому контролю.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Тератогенность и эмбриотоксичность - с использованием методических подходов, позволяющих выявить аномалии у плодов и токсичность для плода.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Репродуктивная токсичность по методу двух поколений и гонадотоксичность.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Мутагенность: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тест Эймса на генные мутации с метаболической активацией и без активации;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цитогенетический тест in vitro в культуре лимфоцитов периферической крови человека (хромосомные аберрации);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цитогенетический тест in vivo в клетках костного мозга грызунов (хромосомные аберрации, микроядра).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другие тесты, но не менее трех, включая тест Эймса и тест на млекопитающих in vivо.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Метаболизм в организме млекопитающих, основные метаболиты, их     токсичность, токсикокинетика и при необходимости токсикодинамика.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Лимитирующий показатель вредного действия.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Допустимая суточная доза (ДСД), мг/кг/вес тела человека.     18. Метаболизм в объектах окружающей среды, в том числе в сельскохозяйственных растениях.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Токсикологическая характеристика препаративной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Острая пероральная токсичность (мыши, крысы) - LD 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Острая кожная токсичность - LD 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Острая ингаляционная токсичность - CL 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Раздражающее действие на кожу и слизистые оболочки.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Подострая пероральная токсичность (кумулятивные свойства), коэффициент кумуляции.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Подострая накожная токсичность (для препаратов, обладающих выраженной дермальной опасностью).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Подострая ингаляционная токсичность (для препаратов, представляющих выраженную ингаляционную опасность).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Сенсибилизирующее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Токсикологическая характеристика компонентов препаративной формы (наполнители, эмульгаторы, стабилизаторы, растворители и т.д.).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Препарата токсически значимых веществ, способных значительно усилить токсическое действие по сравнению с действующим веществом, данные по токсикологической оценке препаративной формы Препарата могут быть расширены с учетом свойств действующего вещества и компонентов препаративной формы, а также метаболизма.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Гигиеническая характеристика препаративной формы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Гигиенические нормативы и сроки ожидания.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Оценка опасности Препарата - данные рассмотрения на заседаниях группы экспертов ФАО/ВОЗ, ЕРА, Европейского союза.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Рекомендуемые меры предосторожности при работе, хранении, транспортировке, производстве (если Препарат производится в странах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Рекомендации по диагностике и лечению острых отравлений, в том числе первая помощь при отравлении, антидоты.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по установлению сроков ожидания для Препаратов, содержащих новые действующие вещества, проводятся в Казахстане.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Ветеринарно-санитарная экотоксикологическая оценка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опасности препаратов для пчеловодства и животноводства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Лабораторные испытания токсичности для медоносных пчел (не требуются для Препаратов, используемых для обработки семян и посадочного материала; довсходовых гербицидов).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Класс опасности Препарата для пчел в полевых условиях (в рекомендуемых режимах его практического использования).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Рекомендуемый режим безопасного для пчел использования Препарата и снижения риска от последствий его воздействия.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МДУ остаточных количеств Препарата в кормах зимующих пчел.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Параметры и класс токсичности Препарата для теплокровных животных и птиц; клинические признаки токсичности, симптомы отравления.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Методика(и) определения остаточных количеств Препарата в кормах сельскохозяйственных животных и птицы (сено, солома, зерновые, корнеплоды)(принимаются методики, разработанные для товарной продукции).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МДУ в кормах сельскохозяйственных животных и птицы (сено, солома, зерновые, корнеплоды (могут приниматься нормативы, разработанные для товарной продукции).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Рекомендации по возможному снижению уровня загрязненности кормов сельскохозяйственных животных и птицы остаточными количествами Препарата при превышении МДУ.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п. 4-7 предусмотрены для Препаратов, используемых для обработки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кормовых культур.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Токсиколого-рыбохозяйственная оценка препаратов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Методика определения действующего вещества Препарата в воде.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Стабильность Препарата в водной среде при рН 7-8 (время 50 и 95 % распада). Состав и процентное содержание метаболитов, образующихся при деградации действующего вещества в воде.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Средняя летальная концентрация Препарата (LC 50), вызывающая гибель 50% рыб в течение 96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Средняя летальная концентрация Препарата (LC 50), вызывающая гибель 50% личинок осетровых или других видов рыб в течение 48 часов.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Растворимость, устойчивость и сроки детоксикации Препарата и его метаболитов в воде.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Токсичность Препарата для массовых форм зоопланктонных организмов с регистрацией показателей выживаемости и плодовитости на 2-4 поколениях рачков, а также физиолого-биохимических и морфологических аномалий. Продолжительность экспериментов 30-40 суток.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Токсичность Препарата для рыб: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материальной или физиологической кумуляции.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оценка действия на развивающуюся икру и личинку осетровых или других видов рыб (выживаемость, рост, морфологические аномалии).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сеголетки и взрослые рыбы (карповые, форелевые, лососевые), выживаемость, физиолого-биохимические, морфологические и др. изменения. Продолжительность экспериментов 1-6 месяцев.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Мутагенное действие для гидробионтов (при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Гонадотоксическое действие для гидробионтов (при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Иммунологическое действие - для гидробионтов (при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Канцерогенное действие для гидробионтов (при необходимости).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пунктам 1-11 представляются по действующему веществу (техническому продукту) и препаративной форме.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данные не представляются регистрантом Препарата, то исследования проводятся в одном из научных учреждений стран СНГ.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 пунктов 1-4 рассчитывается ориентировочно безопасный уровень воздействия (ОБУВ) в воде рыбохозяйственных водоемов (срок действия которого два года).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данных пунктов 1-11 разрабатывается предельно допустимая концентрация (ПДК) Препарата в воде рыбохозяйственных водоемов.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Приложение 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Эколого-токсикологическая оценка препаратов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Скорость разложения действующего вещества (Т 50 и Т 90) в почве в  полевых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Состав и процентное содержание метаболитов, образующихся в  процессе разложения действующего вещества в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Процентное содержание связанных остатков действующего вещества в  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Показатели сорбции/десорбции действующего вещества в почве.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Показатели миграции действующего вещества в почвах в полевых  условиях.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Показатель испарения действующего вещества из почвы (для летучих   препаратов).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Токсичность Препарата для птиц (LD 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Токсичность Препарата для дождевых червей (ЛК 50).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Токсичность Препарата для почвенных микроорганизмов.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Фитотоксичность Препарата для культур севооборота и транслокация  его в растение.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Поведение Препарата в элементах рисовой оросительной системы: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11.1. чек (динамика содержания в воде слоя затопления и почве);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11.2. коллекторно-дренажная сеть (установление величины выноса Препарата с поверхностным и подземным стоком за пределы чека и далее за пределы рисовой оросительной системы);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11.3. показатель сорбции/десорбции действующего вещества донными      осадками.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по пунктам 1-6 представляются по действующему веществу, по пунктам 11.1-11.3, 7-10 - по препаративной форме.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территории Республики Казахстан в обязательном порядке проводится  проверка поведения Препарата по пунктам 1 и 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данные по пунктам 1-11 не представляются регистрантом Препарата, то исследования проводятся в научных учреждениях стран СНГ.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Методические указания по определению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остаточных количеств препаратов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по определению остаточных количеств Препаратов в сельскохозяйственной продукции (продуктах ее переработки), продуктах питания, сырье, объектах окружающей среды и т.д. Представляются адаптированные методики.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Представляются адаптированные методики.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по определению остаточных количеств Препаратов в почве, воде и воздухе.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Представляются адаптированные методики.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Рекомендации по использованию препарата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Отличительное название, фирма (регистрант).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Действующее вещество (по ISO) или видовое название микроорганизма, название штамма или изолята.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Концентрация (в г/л или г/кг) (титр живых клеток или продукта их жизнедеятельности, титр вирусных телец, включений).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Препаративная форма.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Назначение, технология применения, нормы расхода рабочей жидкости.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Совместимость с другими Препаратами.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Фитотоксичность.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Возможность возникновения резистентности.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Рекомендации по охране полезных объектов флоры и фауны.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Меры безопасности при работе с Препаратом.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Первая помощь при отравлении.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Меры предосторожности при работе, транспортировке и 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Способы обезвреживания пролитого или рассыпанного Препарата,      способы обезвреживания, утилизации тары и остатков.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Приложение 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Порядок представления и согласования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технических условий на препараты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документ устанавливает единый порядок представления и согласования технических условий на препараты и изменений к ним. Порядок распространяется на всю продукцию, разрабатываемую и изготовляемую в Казахстане и других странах СНГ государственными и другими организациями независимо от форм собственности и подчинения.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Технические условия на Препараты представляются: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опытную партию для проведения регистрационных испытаний;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опытно-промышленную партию для опытно-производственного применения в случае временной регистрации;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промышленный выпуск средств защиты, включенных в "Список химических и биологических средств борьбы с вредителями, болезнями растений сорняками регуляторов роста растений и феромонов, разрешенных для применения в сельском лесном и коммунальном хозяйствах" (далее по тексту Список) на постоянную регистрацию.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Рецептура является обязательным приложением к проекту ТУ и согласовывается одновременно с техническими условиями.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Рецептура является собственностью разработчика и не подлежит передаче сторонним организациям без согласия разработчика. При рассылке утвержденных ТУ согласующим организациям рецептура прилагается к пояснительной записке.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Проект технических условий направляется на рассмотрение во все заинтересованные организации.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Агентство по делам здравоохранения проводит согласование технических условий по представлению Минсельхоза.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Минсельхоз согласовывает технические условия после получения согласования всех заинтересованных организаций.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проекта технических условий (изменений к ним) на один Препарат не должен превышать 30 дней с момента поступления его в организацию.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Согласование оформляют подписью руководителя (заместителя руководителя) согласующей организации и печатью, отдельным согласующим письмом (с обязательным приложением последнего) или выдачей сертификата.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Изменения к техническим условиям, продление срока действия ТУ и их отмену согласовывают в порядке, установленном данным документом для технических условий.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Ограничение срока действия технических условий устанавливают при необходимости по согласованию с Минсельхозом и Агентством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 случае необходимости проведения дополнительных исследований разработчик представляет для согласования проект извещения на продление срока действия ТУ на опытную или опытно-промышленную партию.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Первый экземпляр утвержденных технических условий (подлинник) остается у организации-разработчика. Второй экземпляр утвержденных ТУ      направляется в Минсельхоз в месячный срок после утверждения с оригинальными печатью и подписями.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Тарная этикетка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Перед применением внимательно прочитать!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Производство и упаковка фирмы (указывается конкретно,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 также почтовый адрес)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Отличительное название, фирма (регистрант).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Действующее вещество (по ISO) или видовое название микроорганизма, название штамма или изолята.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Содержание действующего вещества в г/л или г/кг (титр живых клеток или продукта их жизнедеятельности).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Препаративная форма.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Назначение, технология применения, норма расхода рабочей жидкости.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Срок ожидания для каждой культуры.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 Ограничения.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 Токсичность (указывается класс опасности).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Номер тарной этикетки, зарегистрированной в Казахстане.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Тарная этикетка должна содержать информацию по всем пунктам. Дизайн не регламентируется.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Возможно совмещение тарной этикетки и рекомендаций в один документ,   если технические возможности позволяют нанести это на единицу упаковки.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Токсикологическая оценка микроорганизма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(бактерии, грибы)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Патогенность (вирулентность, токсичность, токсигенность, диссеминация) бактерий, грибов изучается на двух видах лабораторных животных при однократном внутрибрюшинном, внутрижелудочном введении, поступлении через верхние дыхательные пути и на слизистые оболочки глаз.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Действие микроорганизмов на иммунную систему (сенсибилизирующее, аллергенное, иммунотоксичное, иммуномодулирующее) при поступлении через верхние дыхательные пути в течение одного месяца.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Токсикологическая оценка продуктов микробного синтеза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Острая пероральная токсичность (мыши, крысы) - LD 50 порог острого действия (для препаратов, производящихся на территории стран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Острая кожная токсичность LD 50.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Острая ингаляционная токсичность - CL 50. Порог острого действия (для препаратов, производящихся на территории стран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Клинические проявления острой интоксикации.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Раздражающее действие на кожу и слизистые оболочки.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Подострая пероральная токсичность (кумулятивные свойства), коэффициент кумуляции (для препаратов, производящихся на территории стран СНГ).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Подострая накожная токсичность.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Сенсибилизирующее действие, иммунотоксичность.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Хроническая токсичность (пороговые и неэффективные дозы).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Онкогенность (первичные обобщающие материалы - данные о частоте опухолей у подопытных животных в абсолютных значениях и по отношению к эффективному числу, количество опухолей на одно животное, количество и частота гистологических типов опухолей всех локализаций, метастазирование, выживаемость животных, коэффициент онкогенного риска, срок обнаружения первой опухоли, данные экспериментального и исторического контроля         экспериментальных животных и т.д.).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Тератогенность и эмбритоксичность с использованием подходов,      позволяющих выявить аномалии у плодов и токсичность для плода.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Репродуктивная токсичность по методу двух поколений и             гонадотоксичность.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Мутагенность: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тест Эймса на генные мутации с микросомальной активацией и без активации;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хромосомные аберрации (in vivo у лабораторных животных);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in vitro в культуре лимфоцитов периферической крови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другие тесты, но не менее трех, включая тест Эймса.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Метаболизм в организме млекопитающих, основные метаболиты, их     токсичность, токсикокинетика и при необходимости токсикодинамика.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Лимитирующий показатель токсичности.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Допустимая суточная доза (ДСД), мг/кг/вес тела человека.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Дополнительная информация.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Токсикологическая оценка препаративной формы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микробиологического препарата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Острая пероральная токсичность (мыши, крысы) - LD 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Острая ингаляционная токсичность - CL 50.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Раздражающее и резорбтивное (при необходимости) действие на кожу и слизистую оболочку.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Сенсибилизирующее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Кумулятивные свойства (для Препаратов на основе продуктов          жизнедеятельности микроорганизмов).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Дисбактериотическое действие.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Состав контаминантной микрофлоры (для вирусных и микроспородиальных препаратов) и данные по патогенности для теплокровных.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Отдаленные последействия (для токсинсодержащих препаратов), мутагенность (тест Эймса), тератогенность.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Установление гигиенических регламентов использования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и производства микробиологических препаратов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Изучение остаточных количеств пестицида в динамике в соответствии с требованиями данного Положения при необходимости гигиенического нормирования.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Гигиеническая оценка условий труда при применении Препарата с учетом максимальных норм расхода и различных технологий.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закрытом грунте изучение условий труда проводится независимо от материалов по изучению гигиены труда в условиях открытого грунта.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Обоснование необходимости и разработка гигиенических нормативов, обеспечивающих безопасность населения и работающих при производстве и применении Препаратов (при необходимости):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МДУ в продуктах питания;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в воде источников санитарно-бытового водопользования;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в воздухе рабочей зоны (для Препаратов, производящихся на территории стран СНГ);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ОБУВ и ПДК (для Препаратов, производящихся на территории стран СНГ) в атмосферном воздухе;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ОБУВ в воздухе рабочей зоны (для зарубежных Препаратов);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для почвы (для стойких Препаратов, способных к транслокации в растении и миграции в другие среды).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ОДК в почве для остальных Препаратов.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Гигиенические нормативы, санитарные нормы и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при использовании и производстве препаратов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Данные по остаточным количествам Препарата и обоснование сроков ожидания для каждой культуры.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Гигиеническая оценка условий труда при применении Препарата с учетом максимальных норм расхода, кратности и способов обработки. Обоснование сроков безопасного выхода на работы.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закрытом грунте оценка условий труда проводится независимо от материалов по изучению гигиены труда в условиях открытого грунта.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Разработка гигиенических нормативов, обеспечивающих безопасность населения и работающих при производстве и применении Препаратов: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максимально допустимый уровень (МДУ/ВМДУ) в продуктах питания и     сельскохозяйственном сырье;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предельно допустимая концентрация (ПДК) в воде источников           санитарно-бытового назначения;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в воздухе рабочей зоны (для Препаратов, обладающих выраженной   ингаляционной опасностью);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ОБУВ в воздухе рабочей зоны для остальных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ориентировочно безопасный уровень воздействия (ОБУВ) в атмосферном воздухе (при необходимости);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в атмосферном воздухе (для Препаратов, обладающих выраженной    ингаляционной опасностью);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ПДК для почвы (для стойких Препаратов, способных к транслокации в растении и миграции в сопредельные среды);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ориентировочно допустимая концентрация (ОДК) в почве для            остальных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Гигиеническая оценка опасности Препарата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гигиенического норматива для воды водоемов могут приниматься данные по оценке влияния Препарата на химический состав и процессы самоочищения водной среды, полученные в научно- исследовательском учреждении или другой организации, проводящей рыбохозяйственную оценку Препаратов, при проведении исследований по единым методическим указаниям.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разработке гигиенического норматива для почвы могут приниматься данные по изучению поведения Препарата в почве, полученные в научно- исследовательском учреждении или другой организации, проводящей экологическую оценку Препаратов, при проведении исследований по единым методическим указаниям.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Единые требования, предъявляемые к изучению содержания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остаточных количеств препаратов и составлению отчета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Полевые опыты по изучению динамики остаточных количеств Препаратов проводятся в соответствии с методическими указаниями по проведению регистрационных испытаний соответствующих групп пестицидов по объектам применения - инсектициды, фунгициды, гербициды и т.д. (Алматы-Акмола, 1997).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Исследования осуществляются в экспериментах по установлению биологических регламентов использования или в специальных опытах в тех же зонах, где проводятся регистрационные испытания. Динамика разложения или остаточное количество Препаратов в сельскохозяйственной продукции изучаются в течение 1-2 вегетационных периодов.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по результатам изучения динамики содержания остатков Препаратов должен включать следующие разделы и положения: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Краткое обоснование целей и задач опыта.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Краткая характеристика изучаемого Препарата и его назначение.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Общая характеристика опыта с указанием места проведения, вида и длительности опыта, размера опытных делянок и числа повторностей, вида проб, в которых в динамике определяли содержание остатков Препарата.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почвы и погодно-климатических условий с указанием среднемноголетних значений метеофакторов и анализом условий по годам опыта.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Особенности применения изучаемого Препарата: препаративная форма, способ и кратность обработки, сроки и нормы применения (по Препарату и действующему веществу).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Методика отбора и условия хранения проб.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Отбор проб и их хранение производится в соответствии с "Методическими указаниями по отбору проб сельскохозяйственной продукции и почвы для определения микроколичеств пестицидов и изучения их влияния на биохимические показатели урожая при проведении регистрационных испытаний препаратов" (Алматы-Акмола, 1997) или "Унифицированными правилами отбора проб сельскохозяйственной продукции, продуктов питания и объектов окружающей среды для определения микроколичеств пестицидов", утвержденными главным государственным санитарным врачом РК Е.Дурумбетовым, N 6.01.001.97 от 12.08.97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Метод определения остаточных количеств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определения остаточных количеств Препаратов при изучении динамики их разложения и в элементах урожая может использоваться методика фирмы-производителя (регистранта Препарата), адаптированная к условиям существующих лабораторий и имеющая хотя бы один акт апробации.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Указать марку хроматографа (другого прибора или пластин), предел обнаружения метода, полноту извлечения и имеющиеся гигиенические нормативы для Препарата.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Данные по динамике содержания остаточных количеств изучаемых Препаратов в исследуемых объектах при максимально рекомендованной норме расхода и кратности обработок.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более точного последующего анализа результатов и обеспечения возможности расчета скорости распада Препаратов пробы для анализа отбираются в следующие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Рекомендуемый срок последней          !        Сроки отбора проб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(срок ожидания)             !              (дни)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 дня                                      0*, 1, 2, 3,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 дня                                      0, 1, 2, 3,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 дней                                     0, 3, 5, 7,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 дней                                    0, 4, 8, 10, 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 дней                                    0, 5, 10, 15,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21 день                                    0, 7, 14, 21, 28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30 дней                                    0, 10, 20, 30,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40 дней                                    0, 14, 28, 40,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50 дней                                    0, 20, 35, 50,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60 дней                                    0, 20, 40, 60,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более 60 дней                              в день уборки урожая**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*0 - день последней обработки, образцы берутся через 2-3 часа после обработки.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- для Препаратов, используемых для предпосевной обработки семян, до посева, сразу после посева, до цветения (плодово-ягодные культуры), по вегетирующим растениям, если последняя обработка проводится более, чем за 60 дней до уборки. Остатки в этом случае определяются только в урожае (по его элементам).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Препаратов, рекомендуемых к применению на овощных культурах открытого грунта, сбор которых проводится неоднократно за сезон (огурцы, томаты, баклажаны, перец, раннеспелая капуста), сроки отбора проб устанавливаются, начиная с обработки по завязям или кочанам по схеме с рекомендуемым сроком последней обработки 7 дней до уборки (3-я строка в вышеприведенной таблице, 0, 3, 5, 7, 10 дней после обработки). При проведении обработок после первого и/или последующих сборов, отбор образцов проводится по этой же схеме отдельно по каждому сбору пять проб после каждой обработки). При проведении испытаний Препаратов на промышленных плантациях этих культур с однократной уборкой урожая, отбор проб проводится по общей схеме.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Препаратов, рекомендуемых к применению на овощных культурах защищенного грунта, сбор которых проводится неоднократно за сезон (огурцы, томаты, баклажаны, перец), сроки отбора проб устанавливаются, начиная с обработки по завязям или кочанам, по схеме с рекомендуемым сроком последней обработки 3 дня до уборки (2-я строка вышеприведенной таблицы, 0, 1, 2, 3, 5 дней после обработки). При проведении обработок после первого и/или последующих сборов, отбор образцов проводится по этой же схеме отдельно по каждому сбору (пять проб после каждой обработки).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Препаратов, рекомендуемых к применению на зеленых культурах, зеленом горошке, стручковой фасоли, столовой свекле, культурах с периодом вегетации менее 60 дней (редис, свекла, морковь и т.п.) обязательно проводится изучение динамики разложения действующих веществ по общей схеме. Во всех случаях обязателен анализ конечной продукции по элементам урожая (при необходимости продуктов его переработки).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Препаратов, рекомендуемых к применению на кормовых культурах или культурах, зеленая масса которых может быть использована непосредственно на корм скоту, необходимо изучить динамику разложения действующего вещества (всех действующих веществ для смесевых пестицидов) в соответствии с вышеприведенной схемой и рекомендациями регистранта по срокам последней обработки.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требуется изучение остаточных количеств для Препаратов, применяемых на маточниках, семенниках, в питомниках, на лекарственных и эфиромасличных культурах, сырье которых идет на получение индивидуальных веществ, а также на лекарственных и эфиромасличных культурах, которые убираются через год после обработки, на декоративных культурах.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Результаты анализов оформляются в виде таблицы: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Пестицид        !Сроки отбора!Дата отбора!Содержание веще-! Дата проведе-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(вариант опыта) !проб        !проб       !ства в анализи- ! ния анализа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обработки  !            !           !руемом объекте  !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 расхода   !            !           !                !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т.ч. по д.в.) !            !     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Кратность       !            !           !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Выводы и заключение по результатам эксперимента.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должен быть подписан исполнителями, утвержден руководителем и скреплен печатью учреждения (копии не принимаются). К отчету прилагаются: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 акты отбора проб (оригиналы), копии типичных хроматограмм по всем вариантам, объектам, срокам отбора проб или другая техническая информация, подтверждающая результаты опыта.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каждому Препарату, предлагаемому к регистрации, готовится самостоятельный отчет.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Отчет оформляется по правилам, описанным в Положении.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 Единые требования к методикам определения содержания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остаточных количеств препаратов и их метаболитов в пищевых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продуктах и объектах окружающей среды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требования распространяются на методики определения содержания Препаратов в воздухе, воде, почве, продуктах питания, кормах, биологическом материале.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 устанавливает единые требования к построению, содержанию, изложению методических указаний по определению содержания Препаратов в продуктах питания, кормах и объектах внешней среды, требования к приборам, реактивам, подготовке и проведению определения, обработке результатов, метрологическому обеспечению.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Методические указания по определению остаточных количеств Препаратов в сельскохозяйственном сырье, продуктах питания, кормах и объектах окружающей среды должны соответствовать требованиям, предъявляемым к научно-технической документации.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1.2. Методические указания должны разрабатываться для новых Препаратов, рекомендуемых для включения в "Список..." Препаратов, разрешенных к применению.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 Методические указания должны: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1.3.1. предусматривать использование современных физико-химических методов, апробированных в Республике Казахстан, имеющих метрологическое обеспечение;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1.3.2. предусматривать приборы, внесенные в Государственный реестр СНГ и выпускаемые серийно;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1.3.3. предусматривать использование приборов с регистрацией показаний в форме, пригодной для статистической обработки, в том числе с выходом на вычислительные устройства;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1.3.4. включать аналогичные по точности дублирующие методики для повышения достоверности идентификации и для обеспечения возможности использования имеющихся в обращении приборов (при необходимости);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1.3.5. включать требования по обеспечению безопасности труда и производственной санитарии.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1.4. Срок действия методических указаний не устанавливается. Методики пересматриваются и переутверждаются по мере совершенствования методов      анализа.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2. Единые требования к методикам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Методические указания должны содержать вводную часть и методику  (или методики) определения со следующими разделами: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основные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реактивы и материалы (приборы, аппаратура, посуда);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отбор проб;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подготовка к определению;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проведение определения;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обработка результатов;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требования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авторы.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2.2. В заглавии методических указаний должны найти отражение наименование действующего вещества Препарата (по номенклатуре ИСО) или название химической группы, объекты анализа и принцип метода определения. Например "Методические указания по определению остатков каратэ в почве методом тонкослойной хроматографии"; "Методические указания по определению остатков дециса в растительных объектах методом газожидкостной хроматографии".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 Вводная часть документа должна отражать назначение и область применения методики (или методик) и излагаться в следующей формулировке: Настоящие методические указания предназначены для ветеринарных, контрольно-токсикологических лабораторий Минсельхоза и лабораторий других министерств и ведомств, занимающихся анализом остаточных количеств Препаратов в продуктах питания, кормах и объектах внешней среды, а также для органов и учреждений санитарно-эпидемиологического надзора Агентства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2.3.1. Вводная часть должна содержать: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фирма-производитель Препарата;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торговое наименование Препарата (если имеются синонимы, то указываются только те, остатки которых возможно определить данным методом);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название действующего вещества по номенклатуре ИСО (Международная организация стандартизации);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название действующего вещества по номенклатуре ИЮПАК (для Препаратов СНГ по общепринятому стандарту);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структурную формулу;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эмпирическую формулу;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молекулярную массу;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удельную массу;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изомерный состав;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показатель преломления (для жидкостей);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агрегатное состояние;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цвет, запах;               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летучесть (давление паров в мм.рт.ст. при 20оС и 40оС;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растворимость в воде и основных органических растворителях;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температура плавления;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температура кипения и замерзания;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температура вспышки и воспламенения;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коэффициенты распределения, если они известны;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краткую токсикологическую характеристику; ДСД, острую пероральную токсичность, острую кожную токсичность, острую ингаляционную токсичность, особые токсикологические свойства (возможность образования метаболитов с большей токсичностью и их характеристику);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гигиенические нормативы;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назначение Препарата по способу действия и объекту применения (например: послевсходовый гербицид на посадках картофеля);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2.3.2. Первый раздел документа должен называться: "Методика определения (название действующего вещества по ИСО)... (объект) ... методом..., например, "Методика определения конфидора в почве методом тонкослойной хроматографии", "Методика определения пикса в хлопковом масле спектрофотометрическим методом";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2.3.3. Подраздел "Основные положения" должен отражать принцип, на котором основана методика, с указанием основных параметров определения и возможности определения основных токсичных метаболитов. Например, "Методика основана на хроматографии димилина в тонком слое силикагеля в системе н-гексан-ацетон и очистке экстракта концентрированной серной кислотой", "Методика основана на газохроматографическом определении пиретроидов с детектором постоянной скорости рекомбинации на неподвижной фазе SЕ-30 после экстракции смесью н-гексан-ацетон и очистки экстракта на колонке с силикагелем", "Методика основана на измерении оптической плотности раствора, содержащего пикс".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действующее начало определяется в сумме с его токсичными метаболитами, следует их перечислить.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также должен включать: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метрологическую характеристику метода;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диапазон определяемых концентраций;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предел обнаружения в мкг.;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предел обнаружения в мг/кг, мг/л, мг/куб.м. Пределы обнаружения, кроме специально оговоренных случаев, не должны превышать гигиенические нормативы;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среднее значение определения стандартных количеств Препаратов в пробе в процентах.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установления процента определения на различных культурах следует проводить анализ типичных представителей (см. табл.1), а в случае узкой области применения Препарата - на тех культурах, для которых он предназначен. По каждой среде берется 4 концентрации по 6 проб в пределах измеряемых концентраций, то есть 24 пробы, которые достаточны для стандартизации.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Таблица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Субстраты           !     Типичные представители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1               !               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Вода                          питьевая и открытых водоемов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Почва                         суглинистая с малым и большим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содержанием гумуса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Воздух                        рабочей зоны и атмосферный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Продукты животного            мышечная ткань (мясо), печень, жир,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происхождения                 яйца, молоко и молочные продукты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Полевые культуры: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зерновые                    пшеница, рожь, кукуруза, ячмень, овес,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рис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бобовые                     горох, соя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масличные                   подсолнечник, хлопчатник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технические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прядильные                  хлопчатник, лен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технические                 сахарная свекла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кормовые                    многолетние злаковые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травы, люцерна, кукуруза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Картофель                     картофель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Корнеплоды                    морковь, свекла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Многолетние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плодовые: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семечковые                  яблоки, груши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косточковые                 слива, вишня, абрикос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цитрусовые                  мандарин, лимон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Виноград                      виноград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Ягодники                      черная и красная смородина, малина,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клубника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Овощные культуры: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огурцы                      огурцы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томаты                      томаты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зеленые                     укроп, петрушка, сельдерей,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салат, шпинат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- капуста                     капуста белокочанная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Овощи закрытого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грунта                        огурцы, томаты, перцы, зеленые культуры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Бахчевые культуры             арбуз, дыня, тыква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Специальные                   определяются согласно области применения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культуры                      препаратов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Вычисляют: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в процентах среднюю полноту извлечения по каждой среде;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доверительный интервал по шести параллельным (число параллельных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определений (п) не менее 6);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стандартное отклонение 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относительное стандартное отклонение DS;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- доверительный интервал среднего при р-0,95 и п=5.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среднего значения стандартных количеств и доверительного интервала среднего проводится для четырех концентраций: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равной гигиеническому нормативу;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равной удвоенному пределу обнаружения;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равной половине гигиенического норматива, если он выше предела обнаружения;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равной максимуму определения.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гигиенические нормативы еще не установлены, то среднее значение определяется на 4 концентрациях в определяемом диапазоне.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Избирательность метода в присутствии Препаратов, близких по химическому строению и области применения.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имеются мешающие определению примеси, то следует по возможности дать их описание и указать концентрацию, с которой начинает сказываться их влияние.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2.4. Подраздел "Реактивы и материалы" должен содержать перечень применяемых реактивов и материалов с указанием степени их чистоты в соответствии с существующими на них стандартами, НТД, а также растворов с указанием сроков хранения и необходимого количества на проведение одного исследования, измерения или на какое количество исследований можно использовать приготовленные по методике объемы тех или иных растворов, в том числе и стандартных.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методике газохроматографического определения остаточных количеств Препаратов должен быть указан тип хроматографа, тип детектора и его селективность, материал, длина, диаметр хроматографической колонки, сорбент-носитель и тип стационарной фазы.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методиках по определению остатков Препаратов методом тонкослойной хроматографии должны быть указаны размер пластинок, толщина слоя, марка сорбента и его зернение.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методиках по определению остатков Препаратов оптическими методами должны быть указаны тип прибора, тип и размеры кювет и тип катодной лампы.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2.5. Подраздел "Подготовка к определению" должен содержать требования ко всем подготовительным работам, предшествующим определению остаточных количеств Препаратов, в том числе по приготовлению стандартных, градуировочных и других растворов с указанием сроков их хранения, по очистке растворителей, приготовлению хроматографических пластинок, приготовлению насадок и кондиционированию хроматографических колонок, построению градуировочных графиков. При использовании способов очистки растворителей, отличных от общепринятых, должно быть дано подробное их описание.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должен содержать требования к установке и подготовке всех средств определения в соответствии со стандартами и НТД, с учетом требований безопасности. Установление зависимости аналитического сигнала от содержания определяемого вещества, построение градуировочного графика необходимо проводить в соответствии со стандартами и НТД на приборы.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метода тонкослойной хроматографии должны приводиться: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 и степень насыщения парами подвижного растворителя;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длина пробега растворителя;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проявляющий реактив;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 обработки хроматограмм (нагревание, облучение УФ-светом и т.п.);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величина Rf (среднее из пяти определений);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 количественного определения;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линейный диапазон концентраций;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стабильность пятен во времени и способ фиксации хроматограммы.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денситометра в разделе 2.5 приводятся его основные параметры.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остаточных количеств Препаратов методами газовой хроматографии должны приводиться: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состав элюента;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скорость его потока;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тип детектора;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объем вводимой пробы;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время удерживания;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линейный диапазон детектирования;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способ количественного определения;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показание шкалы электрометра;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скорость подачи ленты самописца.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фотоколориметрическом и спектрофотометрическом методах определения способ приготовления градуировочных растворов должен быть представлен в виде таблицы и указана длина волны, при которой измеряется оптическая плотность градуировочных растворов (см. табл.2).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Таблица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Компоненты              !        Номера градуировочных растворов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Градуировочные               1     2     3     4     5     6     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растворы, их объем.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Стандартный раствор        0,0    0,1   0,2   0,4   0,6   0,8   1,0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пикса,  мл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Содержание пикса, мкг/мл   0,0     10    20    40    60    80   100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повышения надежности идентификации Препаратов методика должна включать альтернативные способы очистки экстрактов.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газохроматографического определения остаточных количеств Препаратов должна включать анализ не менее, чем на двух хроматографических колонках, заполненных неподвижными фазами различной полярности.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Методика определения остаточных количеств Препаратов методом хроматографии в тонком слое должна включать, как правило, альтернативные условия хроматографирования (разные сорбенты, проявляющие реактивы, не менее двух подвижных растворителей).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2.6. Подраздел "Обработка результатов" должен содержать сведения по обработке полученных данных и формулы расчета результатов анализа. Содержание остатков Препаратов в анализируемой пробе вычисляют как среднее из двух-трех параллельных определений.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определения остаточных количеств Препаратов по действующему началу суммируют с результатом определения токсичных метаболитов в пересчете на исходное действующее вещество.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токсичных метаболитов в анализируемом субстрате определяют раздельно от исходного действующего вещества в том случае, если их содержание в анализируемых объектах нормируется.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2.7. Раздел нормативного документа "Требования безопасности" должен содержать специальные требования по технике безопасности при выполнении операций по определению содержания остаточных количеств и соответствовать "СанПиН по хранению, транспортировке и применению химических средств защиты растений", утвержденные Главным государственным санитарным врачом Республики Казахстан N 6.01.003.99 от 15.02.99 г.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2.8. Раздел "Разработчики" должен содержать сведения об авторе или авторских коллективах, принимавших участие в разработке методики: фамилия, имя, отчество, место работы, почтовый адрес, телефон.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в разработке принимало участие несколько авторских коллективов, то приводится их нумерация в тексте методики в соответствующих разделах арабскими цифрами, а ссылки даются в скобках.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2.9. Документ должен содержать сведения о методиках, утвержденных ранее и теряющих свою правомочность (если таковые есть) в связи с введением настоящих методических указаний.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какая-либо часть методики утверждалась ранее, то следует указать номер утверждения, дату и утвердивший орган.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Единые требования к стандартным образцам (эталонам)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образец Препарата (эталон) должен быть однородным по химическому составу с содержанием основного вещества не ниже 97-99%.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элементов стандартного образца не должно меняться, как в процессе измерения (анализа), так и при хранении в течение 2-3 лет.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стандартных титрованных растворах должны указываться точные концентрации действующих веществ, реактивов.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Порядок разработки, адаптации, апробации и утверждения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методик определения микроколичеств препаратов и их метаболитов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в сельскохозяйственом сырье, продуктах питания, биологических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средах и объектах окружающей среды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Все работы по разработке, адаптации, апробации методик и подготовке документации к утверждению выполняются на договорной основе между фирмой-производителем и лабораториями организации, аттестованных Государственным комитетом по стандартизации, метрологии и сертификации и включенными в "Перечень институтов и учреждений системы регистрационных испытаний". Данный Перечень ежегодно пересматривается, дополняется и утверждается Минсельхозом.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окончании работ по разработке и адаптации методики исполнитель представляет в Минсельхоз развернутую методику, подготовленную в соответствии с едиными требованиями (Приложение 18).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Для апробации методики, представленной фирмой-производителем, Минсельхоз направляет ее в одну из лабораторий Агентства по делам здравоохранения.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Апробатор представляет развернутое заключение с указанием достоинств, недостатков методики и воспроизводимости ее в условиях практической лаборатории, прилагая при этом копии хроматограмм или другой технической документации по результатам анализа трех проб в трехкратной повторности (1-холостое, 0,5 ПДК или МДУ, или нижний предел обнаружения и 2 ПДК или МДУ ПДК или МДУ, или три нижних предела) в двух наиболее  сложных средах.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актов апробации методика согласовывается  Агентством по делам здравоохранения и утверждается в качестве официальной Минсельхозом.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 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Агентство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по делам здравоохранения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Гигиеническое обоснование N____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по токсиколого-гигиенической оценке химических,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биологических средств защиты и регуляторов роста растений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Агентство Республики Казахстан по делам здравоохранения рассмотрев материалы токсиколого-гигиенической оценки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название регистрируемого препарата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разрешает его применение в сельском хозяйстве с соблюдением санитарных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правил, норм и гигиенических нормативов___________________________________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указать сферу применения, ограничения и т.д.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присваивает N _____ Государственной гигиенической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Срок действия настоящего гигиенического обоснования _____________ лет.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При изменении рецептуры,  технологии получения, условий и сферы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применения или выявления опасных для здоровья человека свойств, настоящее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гигиеническое обоснование может быть отменено.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Гигиеническое обоснование выдано_____________________________________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наименование организации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Главный Государственный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санитарный врач РК          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"___"__________19__ г.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 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Министерство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 УДОСТОВЕРЕНИЕ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N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Выдано настоящее удостоверение___________________________________________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в соответствии с Правилами проведения регистрационных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испытаний, государственной регистрации средств защиты растений 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Республике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препаративной формы ______________________________________________________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зарегистрирован в Республике Казахстан за N _____ сроком на 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 ________ 2000 год___________________________________________________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Данное удостоверение не является обязательством для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закупки указанного препарата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Вице-Министр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Отчет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 результатах регистрационных испытаний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(Препарат, регистрант, страна)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  Название учреждения, проводившего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  Место испытания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  Препарат, препаративная форма, действующее вещество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  Культура, сорт, возраст насаждений, схема посадки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  Почва (тип, механический состав, содержание гумуса, рН)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  Агротехника (предшественник, обработка почвы, сроки сева, норма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высева, ширина междурядий, мероприятия по уходу за посевами)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  Вредные организмы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  Варианты опыта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  Вид опыта, площадь опытных делянок, повторность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 Сроки и способы применения Препаратов (фазы развития с/х культур)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 Тип опрыскивателя, норма расхода рабочей жидкости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12. Особенности погодных условий текущего года (количество осадков,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температура воздуха)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13. Методика проведения учетов вредных организмов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Наблюдаемые побочные эффекты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Методика проведения учета урожая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16. Биологическая и хозяйственная эффективность (таблицы)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17. Содержание остаточных количеств Препарата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18. Влияние Препарата на биологические показатели качества продукции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19. Обсуждение результатов опыта, выводы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20. Предложения, регламент применения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Отчет подписывается исполнителями работы, утверждается руководителем учреждения, проводившего регистрационные испытания, и заверяется гербовой печатью.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