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5e98" w14:textId="69a5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допуска к приемочным испытаниям, выдачи разрешений на серийный выпуск и применение новых образцов отечественной, а также импортной продукции повышенной опасности, эксплуатируемой в отраслях промышленности, поднадзорных органам Государственной инспекции по предупреждению и ликвидации чрезвычайных ситуаций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чрезвычайным ситуациям от 29 ноября 1999 года N 256. Зарегистрирован в Министерстве юстиции Республики Казахстан 6.03.2000 г. N 1072. Утратил силу - приказом Министра по чрезвычайным ситуациям РК от 20.05.2005г. N 469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по чрезвычайным ситуациям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20.05.2005г. N 469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распоряжением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Признать утратившими силу некоторые решения Комитета по надзору за безопасным ведением работ в промышленности и горному надзору при Кабинете Министров Республики Казахстан, Государственного Комитета Респубилки казахстан по чрезвычайным ситуациям соглано приложению.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по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чрезвычайным ситуациям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20.05.2005г. N 469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Приказ Председателя Агентства Республики Казахстан по чрезвычайным ситуациям от 29 ноября 1999 года N 256 "О порядке допуска к приемочным испытаниям, выдачи разрешений на серийный выпуск и применение новых образцов отечественной, а также импортной продукции повышенной опасности, эксплуатируемой в отраслях промышленности, поднадзорных органам Государственной инспекции по предупреждению и ликвидации чрезвычайных ситуаций"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Z933000_ </w:t>
      </w:r>
      <w:r>
        <w:rPr>
          <w:rFonts w:ascii="Times New Roman"/>
          <w:b w:val="false"/>
          <w:i w:val="false"/>
          <w:color w:val="000000"/>
          <w:sz w:val="28"/>
        </w:rPr>
        <w:t>
 "Об охране труда", 
</w:t>
      </w:r>
      <w:r>
        <w:rPr>
          <w:rFonts w:ascii="Times New Roman"/>
          <w:b w:val="false"/>
          <w:i w:val="false"/>
          <w:color w:val="000000"/>
          <w:sz w:val="28"/>
        </w:rPr>
        <w:t xml:space="preserve"> Z960019_ </w:t>
      </w:r>
      <w:r>
        <w:rPr>
          <w:rFonts w:ascii="Times New Roman"/>
          <w:b w:val="false"/>
          <w:i w:val="false"/>
          <w:color w:val="000000"/>
          <w:sz w:val="28"/>
        </w:rPr>
        <w:t>
 "О чрезвычайных ситуациях природного и техногенного характера" и Положениями 
</w:t>
      </w:r>
      <w:r>
        <w:rPr>
          <w:rFonts w:ascii="Times New Roman"/>
          <w:b w:val="false"/>
          <w:i w:val="false"/>
          <w:color w:val="000000"/>
          <w:sz w:val="28"/>
        </w:rPr>
        <w:t xml:space="preserve"> P990481_ </w:t>
      </w:r>
      <w:r>
        <w:rPr>
          <w:rFonts w:ascii="Times New Roman"/>
          <w:b w:val="false"/>
          <w:i w:val="false"/>
          <w:color w:val="000000"/>
          <w:sz w:val="28"/>
        </w:rPr>
        <w:t>
 "Об Агентстве Республики Казахстан по чрезвычайным ситуациям", 
</w:t>
      </w:r>
      <w:r>
        <w:rPr>
          <w:rFonts w:ascii="Times New Roman"/>
          <w:b w:val="false"/>
          <w:i w:val="false"/>
          <w:color w:val="000000"/>
          <w:sz w:val="28"/>
        </w:rPr>
        <w:t xml:space="preserve"> P971068_ </w:t>
      </w:r>
      <w:r>
        <w:rPr>
          <w:rFonts w:ascii="Times New Roman"/>
          <w:b w:val="false"/>
          <w:i w:val="false"/>
          <w:color w:val="000000"/>
          <w:sz w:val="28"/>
        </w:rPr>
        <w:t>
 "О Государственной инспекции по предупреждению и ликвидации чрезвычайных ситуаций", утвержденных постановлениями Правительства Республики Казахстан соответственно от 27 апреля 1999 года N 481 и от 7 июля 1997 года N 1068, для упорядочения выдачи разрешений на испытание, выпуск и применение отечественной и импортной продукций повышенной опасности (технологическое оборудование, машины, механизмы и другие изделия) в поднадзорных органам Государственной инспекции по предупреждению и ликвидации чрезвычайных ситуаций отраслях промышленности приказываю: 
</w:t>
      </w:r>
      <w:r>
        <w:br/>
      </w:r>
      <w:r>
        <w:rPr>
          <w:rFonts w:ascii="Times New Roman"/>
          <w:b w:val="false"/>
          <w:i w:val="false"/>
          <w:color w:val="000000"/>
          <w:sz w:val="28"/>
        </w:rPr>
        <w:t>
      1. Утвердить "Инструкцию о порядке допуска к приемочным испытаниям, выдачи разрешений на серийный выпуск и применение новых образцов отечественной, а также импортной продукции повышенной опасности, эксплуатируемой в отраслях промышленности, поднадзорных органам Государственной инспекции по предупреждению и ликвидации чрезвычайных ситуаций". 
</w:t>
      </w:r>
      <w:r>
        <w:br/>
      </w:r>
      <w:r>
        <w:rPr>
          <w:rFonts w:ascii="Times New Roman"/>
          <w:b w:val="false"/>
          <w:i w:val="false"/>
          <w:color w:val="000000"/>
          <w:sz w:val="28"/>
        </w:rPr>
        <w:t>
      2. Контроль за вводом в действие и исполнением "Инструкции о порядке допуска к приемочным испытаниям, выдачи разрешений на серийный выпуск и применение новых образцов отечественной, а также импортной продукции повышенной опасности, эксплуатируемой в отраслях промышленности, поднадзорных органам Государственной инспекции по предупреждению и ликвидации чрезвычайных ситуаций" возложить на Департамент по государственному надзору за чрезвычайными ситуациями, техническому и горному надзору Агентства Республики Казахстан по чрезвычайным ситуациям (Оглов В.В.).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приказом Агентства
</w:t>
      </w:r>
      <w:r>
        <w:br/>
      </w:r>
      <w:r>
        <w:rPr>
          <w:rFonts w:ascii="Times New Roman"/>
          <w:b w:val="false"/>
          <w:i w:val="false"/>
          <w:color w:val="000000"/>
          <w:sz w:val="28"/>
        </w:rPr>
        <w:t>
                                        Республики Казахстан по
</w:t>
      </w:r>
      <w:r>
        <w:br/>
      </w:r>
      <w:r>
        <w:rPr>
          <w:rFonts w:ascii="Times New Roman"/>
          <w:b w:val="false"/>
          <w:i w:val="false"/>
          <w:color w:val="000000"/>
          <w:sz w:val="28"/>
        </w:rPr>
        <w:t>
                                        чрезвычайным ситуациям
</w:t>
      </w:r>
      <w:r>
        <w:br/>
      </w:r>
      <w:r>
        <w:rPr>
          <w:rFonts w:ascii="Times New Roman"/>
          <w:b w:val="false"/>
          <w:i w:val="false"/>
          <w:color w:val="000000"/>
          <w:sz w:val="28"/>
        </w:rPr>
        <w:t>
                                        от 29 ноября 1999 года N 256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допуска к приемочным испытаниям, выдачи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разрешений на серийный выпуск и применение новых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образцов отечественной, а также импортной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повышенной опасности, эксплуатируемой в отраслях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промышленности, поднадзорных органам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инспекции по предупреждению и ликвидации чрезвычайных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с целью замены единым документом ранее действовавших отраслевых инструкций о порядке допуска к приемочным испытаниям и выдачи разрешений на серийный выпуск и применение новых образцов отечественного (вновь созданные или модернизированные образцы), а также импортного оборудования, контролируемого органами Государственной инспекции по предупреждению и ликвидации чрезвычайных ситуаций, с учетом требований Законов Республики Казахстан "Об охране труда", "О чрезвычайных ситуациях природного и техногенного характера" и Положений "Об Агентстве Республики Казахстан по чрезвычайным ситуациям", "О Государственной инспекции по предупреждению и ликвидации чрезвычайных ситуаций", изменений, происшедших в последние годы в структурах управления отраслями промышленности республики, анализа взаимодействия заказчиков с проектно-конструкторскими организациями, заводами-изготовителями (поставщиками) и испытательными центрами. 
</w:t>
      </w:r>
      <w:r>
        <w:br/>
      </w:r>
      <w:r>
        <w:rPr>
          <w:rFonts w:ascii="Times New Roman"/>
          <w:b w:val="false"/>
          <w:i w:val="false"/>
          <w:color w:val="000000"/>
          <w:sz w:val="28"/>
        </w:rPr>
        <w:t>
      2. Инструкция устанавливает порядок и условия выдачи разрешений на допуск к приемочным испытаниям, серийный выпуск и применение новых образцов отечественной, а также импортной продукции повышенной опасности (оборудование, машины и механизмы, электротехнические изделия, средства, материалы и другие изделия, работа которых связана с потенциальным риском), эксплуатируемой на поднадзорных органам Государственной инспекции по предупреждению и ликвидации чрезвычайных ситуаций отраслях промышленности, работа которой связана с потенциальным риском. 
</w:t>
      </w:r>
      <w:r>
        <w:br/>
      </w:r>
      <w:r>
        <w:rPr>
          <w:rFonts w:ascii="Times New Roman"/>
          <w:b w:val="false"/>
          <w:i w:val="false"/>
          <w:color w:val="000000"/>
          <w:sz w:val="28"/>
        </w:rPr>
        <w:t>
      Перечень продукции повышенной опасности по отраслям промышленности Республики приведен в приложении 1. 
</w:t>
      </w:r>
      <w:r>
        <w:br/>
      </w:r>
      <w:r>
        <w:rPr>
          <w:rFonts w:ascii="Times New Roman"/>
          <w:b w:val="false"/>
          <w:i w:val="false"/>
          <w:color w:val="000000"/>
          <w:sz w:val="28"/>
        </w:rPr>
        <w:t>
      3. В организационную структуру Государственной инспекции по предупреждению и ликвидации чрезвычайных ситуаций входят: 
</w:t>
      </w:r>
      <w:r>
        <w:br/>
      </w:r>
      <w:r>
        <w:rPr>
          <w:rFonts w:ascii="Times New Roman"/>
          <w:b w:val="false"/>
          <w:i w:val="false"/>
          <w:color w:val="000000"/>
          <w:sz w:val="28"/>
        </w:rPr>
        <w:t>
      Департамент по государственному надзору за чрезвычайными ситуациями, техническому и горному надзору (далее - Департамент). 
</w:t>
      </w:r>
      <w:r>
        <w:br/>
      </w:r>
      <w:r>
        <w:rPr>
          <w:rFonts w:ascii="Times New Roman"/>
          <w:b w:val="false"/>
          <w:i w:val="false"/>
          <w:color w:val="000000"/>
          <w:sz w:val="28"/>
        </w:rPr>
        <w:t>
      Областные, г.г. Астаны и Алматы инспекции по предупреждению и ликвидации чрезвычайных ситуаций территориальных органов Агентства Республики Казахстан по чрезвычайным ситуациям, Межобластная государственная и Морская специализированная инспекции (далее - инспекции).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с изменениями и дополнениями, внесенными приказом Председателя Агентства РК по чрезвычайным ситуациям от 18 октября 2000 года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V001328_ </w:t>
      </w:r>
      <w:r>
        <w:rPr>
          <w:rFonts w:ascii="Times New Roman"/>
          <w:b w:val="false"/>
          <w:i w:val="false"/>
          <w:color w:val="000000"/>
          <w:sz w:val="28"/>
        </w:rPr>
        <w:t>
 . 
</w:t>
      </w:r>
      <w:r>
        <w:br/>
      </w:r>
      <w:r>
        <w:rPr>
          <w:rFonts w:ascii="Times New Roman"/>
          <w:b w:val="false"/>
          <w:i w:val="false"/>
          <w:color w:val="000000"/>
          <w:sz w:val="28"/>
        </w:rPr>
        <w:t>
      4. Разрешение (Госинспекции, Департамента) является официальным документом, предоставляющим право субъектам хозяйственной деятельности (далее - организации), независимо от их форм собственности на допуск к приемочным испытаниям, на серийное производство и применение продукции повышенной опасности и одновременно устанавливает возможную область ее применения в зависимости от горно-технических, технологических и производственных условий. 
</w:t>
      </w:r>
      <w:r>
        <w:br/>
      </w:r>
      <w:r>
        <w:rPr>
          <w:rFonts w:ascii="Times New Roman"/>
          <w:b w:val="false"/>
          <w:i w:val="false"/>
          <w:color w:val="000000"/>
          <w:sz w:val="28"/>
        </w:rPr>
        <w:t>
      5. Инструкция является обязательной для: 
</w:t>
      </w:r>
      <w:r>
        <w:br/>
      </w:r>
      <w:r>
        <w:rPr>
          <w:rFonts w:ascii="Times New Roman"/>
          <w:b w:val="false"/>
          <w:i w:val="false"/>
          <w:color w:val="000000"/>
          <w:sz w:val="28"/>
        </w:rPr>
        <w:t>
      1) организаций, независимо от их форм собственности, разрабатывающих, изготавливающих, эксплуатирующих и занимающихся поставкой продукции повышенной опасности на подконтрольные органам Государственной инспекции по предупреждению и ликвидации чрезвычайных ситуаций и предприятия, производства и объекты; 
</w:t>
      </w:r>
      <w:r>
        <w:br/>
      </w:r>
      <w:r>
        <w:rPr>
          <w:rFonts w:ascii="Times New Roman"/>
          <w:b w:val="false"/>
          <w:i w:val="false"/>
          <w:color w:val="000000"/>
          <w:sz w:val="28"/>
        </w:rPr>
        <w:t>
      2) органов по сертификации, сертификационных испытательных центров и испытательных организаций (лабораторий), отраслевых институтов, инженерно-методических центров (далее - центр), уполномоченных проводить испытания продукции повышенной опасности и выдачи заключений о соответствии их требованиям действующих нормативных документов по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допуска продукции к приемочным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Допуск к приемочным испытаниям новых образцов продукции, к которым предъявляются повышенные требования по безопасности, производится Госинспекциями. Перечень Госинспекций приведен в приложении 2. 
</w:t>
      </w:r>
      <w:r>
        <w:br/>
      </w:r>
      <w:r>
        <w:rPr>
          <w:rFonts w:ascii="Times New Roman"/>
          <w:b w:val="false"/>
          <w:i w:val="false"/>
          <w:color w:val="000000"/>
          <w:sz w:val="28"/>
        </w:rPr>
        <w:t>
      7. Для получения разрешения на допуск к приемочным испытаниям опытных образцов (партий) продукций повышенной опасности, заинтересованное предприятие или организация, на объектах которой производятся испытания, представляет в госинспекцию следующие документы: 
</w:t>
      </w:r>
      <w:r>
        <w:br/>
      </w:r>
      <w:r>
        <w:rPr>
          <w:rFonts w:ascii="Times New Roman"/>
          <w:b w:val="false"/>
          <w:i w:val="false"/>
          <w:color w:val="000000"/>
          <w:sz w:val="28"/>
        </w:rPr>
        <w:t>
      1) приказ организации, изготовившей опытные образцы продукции, о назначении комиссии и проведении испытаний;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утратил силу - приказом Председателя Агентства РК по чрезвычайным ситуациям от 18 октября 2000 года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V001328_ </w:t>
      </w:r>
      <w:r>
        <w:rPr>
          <w:rFonts w:ascii="Times New Roman"/>
          <w:b w:val="false"/>
          <w:i w:val="false"/>
          <w:color w:val="000000"/>
          <w:sz w:val="28"/>
        </w:rPr>
        <w:t>
 ); 
</w:t>
      </w:r>
      <w:r>
        <w:br/>
      </w:r>
      <w:r>
        <w:rPr>
          <w:rFonts w:ascii="Times New Roman"/>
          <w:b w:val="false"/>
          <w:i w:val="false"/>
          <w:color w:val="000000"/>
          <w:sz w:val="28"/>
        </w:rPr>
        <w:t>
      3) сертификаты соответствия требованиям безопасности (взрывозащищенность, электробезопасность, искробезопасность, шум, вибрация, электромагнитная совместимость и т.д.) на готовые изделия, встроенные в образцы опытной продукции;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(подпункт утратил силу - приказом Председателя Агентства РК по чрезвычайным ситуациям от 18 октября 2000 года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V001328_ </w:t>
      </w:r>
      <w:r>
        <w:rPr>
          <w:rFonts w:ascii="Times New Roman"/>
          <w:b w:val="false"/>
          <w:i w:val="false"/>
          <w:color w:val="000000"/>
          <w:sz w:val="28"/>
        </w:rPr>
        <w:t>
 ); 
</w:t>
      </w:r>
      <w:r>
        <w:br/>
      </w:r>
      <w:r>
        <w:rPr>
          <w:rFonts w:ascii="Times New Roman"/>
          <w:b w:val="false"/>
          <w:i w:val="false"/>
          <w:color w:val="000000"/>
          <w:sz w:val="28"/>
        </w:rPr>
        <w:t>
      5) программа и методика приемочных испытаний, составленные разработчиком и согласованные испытательной организацией или институтом по безопасности; 
</w:t>
      </w:r>
      <w:r>
        <w:br/>
      </w:r>
      <w:r>
        <w:rPr>
          <w:rFonts w:ascii="Times New Roman"/>
          <w:b w:val="false"/>
          <w:i w:val="false"/>
          <w:color w:val="000000"/>
          <w:sz w:val="28"/>
        </w:rPr>
        <w:t>
      6) техническое описание, инструкция или руководство по монтажу, эксплуатации, ремонту демонтажу; 
</w:t>
      </w:r>
      <w:r>
        <w:br/>
      </w:r>
      <w:r>
        <w:rPr>
          <w:rFonts w:ascii="Times New Roman"/>
          <w:b w:val="false"/>
          <w:i w:val="false"/>
          <w:color w:val="000000"/>
          <w:sz w:val="28"/>
        </w:rPr>
        <w:t>
      7) заключение экологической экспертизы.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 с изменениями и дополнениями, внесенными приказом Председателя Агентства РК по чрезвычайным ситуациям от 18 октября 2000 года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V001328_ </w:t>
      </w:r>
      <w:r>
        <w:rPr>
          <w:rFonts w:ascii="Times New Roman"/>
          <w:b w:val="false"/>
          <w:i w:val="false"/>
          <w:color w:val="000000"/>
          <w:sz w:val="28"/>
        </w:rPr>
        <w:t>
 . 
</w:t>
      </w:r>
      <w:r>
        <w:br/>
      </w:r>
      <w:r>
        <w:rPr>
          <w:rFonts w:ascii="Times New Roman"/>
          <w:b w:val="false"/>
          <w:i w:val="false"/>
          <w:color w:val="000000"/>
          <w:sz w:val="28"/>
        </w:rPr>
        <w:t>
      8. Перечень органов по сертификации испытательных организаций (лабораторий) и институтов, центров, имеющих право на проведение испытаний и выдачи заключений о соответствии продукции действующим в Республике Казахстан нормативным документам по безопасности приведен в приложении 3. 
</w:t>
      </w:r>
      <w:r>
        <w:br/>
      </w:r>
      <w:r>
        <w:rPr>
          <w:rFonts w:ascii="Times New Roman"/>
          <w:b w:val="false"/>
          <w:i w:val="false"/>
          <w:color w:val="000000"/>
          <w:sz w:val="28"/>
        </w:rPr>
        <w:t>
      9. Дополнительная информация об органах по сертификации, сертификационных испытательных центрах, испытательных организациях (лабораториях) и отраслевых институтах, центрах по проведению сертификации, испытаний и выдачи заключений будет представляться по мере их аккредитации или регистрации в установленном порядке. 
</w:t>
      </w:r>
      <w:r>
        <w:br/>
      </w:r>
      <w:r>
        <w:rPr>
          <w:rFonts w:ascii="Times New Roman"/>
          <w:b w:val="false"/>
          <w:i w:val="false"/>
          <w:color w:val="000000"/>
          <w:sz w:val="28"/>
        </w:rPr>
        <w:t>
      10. Перечисленные в пункте 7 документы предъявляются в полном объеме в Госинспекцию за месяц до начала испытания. Госинспекция в течение 20 дней рассматривает представленные документы, образцы продукции и принимает по ним решения. 
</w:t>
      </w:r>
      <w:r>
        <w:br/>
      </w:r>
      <w:r>
        <w:rPr>
          <w:rFonts w:ascii="Times New Roman"/>
          <w:b w:val="false"/>
          <w:i w:val="false"/>
          <w:color w:val="000000"/>
          <w:sz w:val="28"/>
        </w:rPr>
        <w:t>
      11. Представленные материалы на проведение испытаний новых образцов продукции хранятся в госинспекции в течение 5 лет или до освоения серийного производства. 
</w:t>
      </w:r>
      <w:r>
        <w:br/>
      </w:r>
      <w:r>
        <w:rPr>
          <w:rFonts w:ascii="Times New Roman"/>
          <w:b w:val="false"/>
          <w:i w:val="false"/>
          <w:color w:val="000000"/>
          <w:sz w:val="28"/>
        </w:rPr>
        <w:t>
      12. При недостаточности представленных документов инспекция может потребовать представления дополнительных материалов, касающихся обеспечения безопасных условий проведения испытаний. 
</w:t>
      </w:r>
      <w:r>
        <w:br/>
      </w:r>
      <w:r>
        <w:rPr>
          <w:rFonts w:ascii="Times New Roman"/>
          <w:b w:val="false"/>
          <w:i w:val="false"/>
          <w:color w:val="000000"/>
          <w:sz w:val="28"/>
        </w:rPr>
        <w:t>
      13. Допускаемые к проведению испытаний образцы продукции должны иметь обозначение "ОПЫТНЫЙ" на заводской табличке и в технической документации. 
</w:t>
      </w:r>
      <w:r>
        <w:br/>
      </w:r>
      <w:r>
        <w:rPr>
          <w:rFonts w:ascii="Times New Roman"/>
          <w:b w:val="false"/>
          <w:i w:val="false"/>
          <w:color w:val="000000"/>
          <w:sz w:val="28"/>
        </w:rPr>
        <w:t>
      14. Началу монтажа оборудования должно предшествовать получение разрешения госинспекции на проведение приемочных испытаний. Форма разрешения приведена в приложении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Проведение испытаний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оформление результатов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Испытания опытных образцов (партий) должны проводиться в условиях, аналогичных тем, в которых в последствии будет эксплуатироваться эта продукция повышенной опасности и при технических характеристиках, максимально приближенных к предельным. 
</w:t>
      </w:r>
      <w:r>
        <w:br/>
      </w:r>
      <w:r>
        <w:rPr>
          <w:rFonts w:ascii="Times New Roman"/>
          <w:b w:val="false"/>
          <w:i w:val="false"/>
          <w:color w:val="000000"/>
          <w:sz w:val="28"/>
        </w:rPr>
        <w:t>
      16. Для проведения испытаний разработчик назначает приемочную комиссию в соответствии с ГОСТ 15.001-88 "Система разработки и постановки продукции на производство. Продукция производственно-технического назначения". 
</w:t>
      </w:r>
      <w:r>
        <w:br/>
      </w:r>
      <w:r>
        <w:rPr>
          <w:rFonts w:ascii="Times New Roman"/>
          <w:b w:val="false"/>
          <w:i w:val="false"/>
          <w:color w:val="000000"/>
          <w:sz w:val="28"/>
        </w:rPr>
        <w:t>
      В состав комиссии входят (по согласованию) представители заказчика, разработчика, изготовителя, а также Госинспекции и других органов Государственного надзора (экологического, санитарно-эпидемиологического и др.). 
</w:t>
      </w:r>
      <w:r>
        <w:br/>
      </w:r>
      <w:r>
        <w:rPr>
          <w:rFonts w:ascii="Times New Roman"/>
          <w:b w:val="false"/>
          <w:i w:val="false"/>
          <w:color w:val="000000"/>
          <w:sz w:val="28"/>
        </w:rPr>
        <w:t>
      17. Результаты работы комиссии по проведению приемочных испытаний оформляются актом, где должен быть раздел, отражающий вопросы обеспечения безопасности, наличия (или отсутствия) конструктивных недостатков и рекомендации по их устранению. 
</w:t>
      </w:r>
      <w:r>
        <w:br/>
      </w:r>
      <w:r>
        <w:rPr>
          <w:rFonts w:ascii="Times New Roman"/>
          <w:b w:val="false"/>
          <w:i w:val="false"/>
          <w:color w:val="000000"/>
          <w:sz w:val="28"/>
        </w:rPr>
        <w:t>
      18. В течение 10 дней, после оформления документов о проведении испытаний разработчик должен направить по 1 экземпляру акта организациям, принявшим участие в испытаниях. 
</w:t>
      </w:r>
      <w:r>
        <w:br/>
      </w:r>
      <w:r>
        <w:rPr>
          <w:rFonts w:ascii="Times New Roman"/>
          <w:b w:val="false"/>
          <w:i w:val="false"/>
          <w:color w:val="000000"/>
          <w:sz w:val="28"/>
        </w:rPr>
        <w:t>
      19. Возможность дальнейшей эксплуатации опытных образцов продукции, прошедших испытания, определяется комиссией, проводившей испытания. 
</w:t>
      </w:r>
      <w:r>
        <w:br/>
      </w:r>
      <w:r>
        <w:rPr>
          <w:rFonts w:ascii="Times New Roman"/>
          <w:b w:val="false"/>
          <w:i w:val="false"/>
          <w:color w:val="000000"/>
          <w:sz w:val="28"/>
        </w:rPr>
        <w:t>
      20. Для отдельных образцов крупного или специального оборудования, электротехнических изделий или оборудования единичного производства по согласованию с испытательной организацией и Департаментом испытания могут проводиться на заводе изготовителе. Объем и порядок проведения испытаний по предложению испытательной организации определяется Департаментом.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Выдача разрешений на серийный выпуск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продукции повышенной 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Разрешение на серийный выпуск и применение новых образцов продукции повышенной опасности выдает Департамент Агентства по материалам, представленным предприятием-изготовителем. 
</w:t>
      </w:r>
      <w:r>
        <w:br/>
      </w:r>
      <w:r>
        <w:rPr>
          <w:rFonts w:ascii="Times New Roman"/>
          <w:b w:val="false"/>
          <w:i w:val="false"/>
          <w:color w:val="000000"/>
          <w:sz w:val="28"/>
        </w:rPr>
        <w:t>
      Срок действия разрешения устанавливается на период до 5 лет и не может превышать срок действия технических условий на конкретный тип оборудования. 
</w:t>
      </w:r>
      <w:r>
        <w:br/>
      </w:r>
      <w:r>
        <w:rPr>
          <w:rFonts w:ascii="Times New Roman"/>
          <w:b w:val="false"/>
          <w:i w:val="false"/>
          <w:color w:val="000000"/>
          <w:sz w:val="28"/>
        </w:rPr>
        <w:t>
      22. Наличие разрешения (приложения 4,5,6) на испытание, серийный выпуск и применение новых образцов продукции является основанием для ее изготовления, поставки и эксплуатации по назначению в конкретных горно-технических, технологических и производственных условиях. 
</w:t>
      </w:r>
      <w:r>
        <w:br/>
      </w:r>
      <w:r>
        <w:rPr>
          <w:rFonts w:ascii="Times New Roman"/>
          <w:b w:val="false"/>
          <w:i w:val="false"/>
          <w:color w:val="000000"/>
          <w:sz w:val="28"/>
        </w:rPr>
        <w:t>
      Без разрешения Департамента эксплуатация оборудования на поднадзорных ему предприятиях, производствах и объектах запрещается. 
</w:t>
      </w:r>
      <w:r>
        <w:br/>
      </w:r>
      <w:r>
        <w:rPr>
          <w:rFonts w:ascii="Times New Roman"/>
          <w:b w:val="false"/>
          <w:i w:val="false"/>
          <w:color w:val="000000"/>
          <w:sz w:val="28"/>
        </w:rPr>
        <w:t>
      Приобретение комплекта технической документации у предприятия, имеющего разрешение на выпуск и применение того или иного типа продукции, не дает право на ее выпуск и применение другим предприятием. 
</w:t>
      </w:r>
      <w:r>
        <w:br/>
      </w:r>
      <w:r>
        <w:rPr>
          <w:rFonts w:ascii="Times New Roman"/>
          <w:b w:val="false"/>
          <w:i w:val="false"/>
          <w:color w:val="000000"/>
          <w:sz w:val="28"/>
        </w:rPr>
        <w:t>
      23. Для получения разрешения на серийный выпуск и применение новых образцов продукции предприятие-изготовитель представляет в Департамент следующие документы: 
</w:t>
      </w:r>
      <w:r>
        <w:br/>
      </w:r>
      <w:r>
        <w:rPr>
          <w:rFonts w:ascii="Times New Roman"/>
          <w:b w:val="false"/>
          <w:i w:val="false"/>
          <w:color w:val="000000"/>
          <w:sz w:val="28"/>
        </w:rPr>
        <w:t>
      1) сертификат соответствия с протоколами испытания или заключение отраслевого института, центра (в случае отсутствия органа сертификации) о соответствии продукции требованиям действующих нормативных документов по безопасности. При этом в сертификате соответствия или заключении института, центра должны быть указаны номера сертификатов (свидетельства) на электротехнические изделия, применяемые для комплектования продукции; 
</w:t>
      </w:r>
      <w:r>
        <w:br/>
      </w:r>
      <w:r>
        <w:rPr>
          <w:rFonts w:ascii="Times New Roman"/>
          <w:b w:val="false"/>
          <w:i w:val="false"/>
          <w:color w:val="000000"/>
          <w:sz w:val="28"/>
        </w:rPr>
        <w:t>
      2) технические условия, утвержденные в установленном порядке; 
</w:t>
      </w:r>
      <w:r>
        <w:br/>
      </w:r>
      <w:r>
        <w:rPr>
          <w:rFonts w:ascii="Times New Roman"/>
          <w:b w:val="false"/>
          <w:i w:val="false"/>
          <w:color w:val="000000"/>
          <w:sz w:val="28"/>
        </w:rPr>
        <w:t>
      3) техническое описание продукции и инструкция или руководство по эксплуатации, монтажу и ремонту; 
</w:t>
      </w:r>
      <w:r>
        <w:br/>
      </w:r>
      <w:r>
        <w:rPr>
          <w:rFonts w:ascii="Times New Roman"/>
          <w:b w:val="false"/>
          <w:i w:val="false"/>
          <w:color w:val="000000"/>
          <w:sz w:val="28"/>
        </w:rPr>
        <w:t>
      4) акт приемочных испытаний; 
</w:t>
      </w:r>
      <w:r>
        <w:br/>
      </w:r>
      <w:r>
        <w:rPr>
          <w:rFonts w:ascii="Times New Roman"/>
          <w:b w:val="false"/>
          <w:i w:val="false"/>
          <w:color w:val="000000"/>
          <w:sz w:val="28"/>
        </w:rPr>
        <w:t>
      5) справка предприятия-изготовителя об устранении недостатков (при их наличии), выявленных при приемочных испытаниях; 
</w:t>
      </w:r>
      <w:r>
        <w:br/>
      </w:r>
      <w:r>
        <w:rPr>
          <w:rFonts w:ascii="Times New Roman"/>
          <w:b w:val="false"/>
          <w:i w:val="false"/>
          <w:color w:val="000000"/>
          <w:sz w:val="28"/>
        </w:rPr>
        <w:t>
      6) протокол проверки производства, подтверждающий возможность изготовителя обеспечить стабильность показателей безопасности продукции при серийном производстве. 
</w:t>
      </w:r>
      <w:r>
        <w:br/>
      </w:r>
      <w:r>
        <w:rPr>
          <w:rFonts w:ascii="Times New Roman"/>
          <w:b w:val="false"/>
          <w:i w:val="false"/>
          <w:color w:val="000000"/>
          <w:sz w:val="28"/>
        </w:rPr>
        <w:t>
      24. В срок не более 30 дней со дня получения материалов Департамент рассматривает представленные материалы и принимает по ним решение. При неполных данных по рассматриваемому образцу продукции у исполнителя запрашиваются дополнительные сведения. В этом случае срок рассмотрения исчисляется со времени их поступления. 
</w:t>
      </w:r>
      <w:r>
        <w:br/>
      </w:r>
      <w:r>
        <w:rPr>
          <w:rFonts w:ascii="Times New Roman"/>
          <w:b w:val="false"/>
          <w:i w:val="false"/>
          <w:color w:val="000000"/>
          <w:sz w:val="28"/>
        </w:rPr>
        <w:t>
      При положительных результатах рассмотрения материалов выдается разрешение Департаментом Агентства на серийный выпуск и применение продукции на поднадзорных предприятиях, производствах и объектах. 
</w:t>
      </w:r>
      <w:r>
        <w:br/>
      </w:r>
      <w:r>
        <w:rPr>
          <w:rFonts w:ascii="Times New Roman"/>
          <w:b w:val="false"/>
          <w:i w:val="false"/>
          <w:color w:val="000000"/>
          <w:sz w:val="28"/>
        </w:rPr>
        <w:t>
      Первый экземпляр разрешения направляется заявителю, второй - органу по сертификации или институту, центру выдавшему заключение. Контрольный экземпляр разрешения остается в Департаменте. Форма разрешения приведена в приложении 5. 
</w:t>
      </w:r>
      <w:r>
        <w:br/>
      </w:r>
      <w:r>
        <w:rPr>
          <w:rFonts w:ascii="Times New Roman"/>
          <w:b w:val="false"/>
          <w:i w:val="false"/>
          <w:color w:val="000000"/>
          <w:sz w:val="28"/>
        </w:rPr>
        <w:t>
      При отрицательных результатах рассмотрения материалов в адрес направившего материалы предприятия выдается мотивированный отказ. 
</w:t>
      </w:r>
      <w:r>
        <w:br/>
      </w:r>
      <w:r>
        <w:rPr>
          <w:rFonts w:ascii="Times New Roman"/>
          <w:b w:val="false"/>
          <w:i w:val="false"/>
          <w:color w:val="000000"/>
          <w:sz w:val="28"/>
        </w:rPr>
        <w:t>
      25. Органы по сертификации, испытательные организации, отраслевые институты и центры по безопасности могут признать результаты испытаний, полученные от разных аккредитованных испытательных центров и лабораторий, проведенные в соответствии с областью их аккредитации. 
</w:t>
      </w:r>
      <w:r>
        <w:br/>
      </w:r>
      <w:r>
        <w:rPr>
          <w:rFonts w:ascii="Times New Roman"/>
          <w:b w:val="false"/>
          <w:i w:val="false"/>
          <w:color w:val="000000"/>
          <w:sz w:val="28"/>
        </w:rPr>
        <w:t>
      26. В отдельных случаях допускается на период подготовки серийного производства выпуск установочной серии продукции по временному разрешению Департамента на основании представленного заключения испытательной организации с указанием рекомендуемого срока действия временного разрешения или объема выпуска продукции 
</w:t>
      </w:r>
      <w:r>
        <w:br/>
      </w:r>
      <w:r>
        <w:rPr>
          <w:rFonts w:ascii="Times New Roman"/>
          <w:b w:val="false"/>
          <w:i w:val="false"/>
          <w:color w:val="000000"/>
          <w:sz w:val="28"/>
        </w:rPr>
        <w:t>
      27. При оформлении заключения о возможности выпуска установочной серии испытательная организация должна учитывать результаты приемочных испытаний опытных образцов продукции, фактическое состояние ее производства, реализованные изменения технологии изготовления. 
</w:t>
      </w:r>
      <w:r>
        <w:br/>
      </w:r>
      <w:r>
        <w:rPr>
          <w:rFonts w:ascii="Times New Roman"/>
          <w:b w:val="false"/>
          <w:i w:val="false"/>
          <w:color w:val="000000"/>
          <w:sz w:val="28"/>
        </w:rPr>
        <w:t>
      Необходимость и объемы испытаний образцов продукции установочной серии определяются испытательной организацией. 
</w:t>
      </w:r>
      <w:r>
        <w:br/>
      </w:r>
      <w:r>
        <w:rPr>
          <w:rFonts w:ascii="Times New Roman"/>
          <w:b w:val="false"/>
          <w:i w:val="false"/>
          <w:color w:val="000000"/>
          <w:sz w:val="28"/>
        </w:rPr>
        <w:t>
      Протоколы испытаний образцов установочной серии могут использоваться при оформлении заключения на серийное производство, если со времени их выдачи прошло не более 2 лет и не вносились в конструкцию серийных образцов изменения. 
</w:t>
      </w:r>
      <w:r>
        <w:br/>
      </w:r>
      <w:r>
        <w:rPr>
          <w:rFonts w:ascii="Times New Roman"/>
          <w:b w:val="false"/>
          <w:i w:val="false"/>
          <w:color w:val="000000"/>
          <w:sz w:val="28"/>
        </w:rPr>
        <w:t>
      28. Продление разрешения по истечении срока его действия производится в порядке, аналогичном порядку его выдачи. При этом допускается сокращение объема представляемых материалов по согласованию с испытательной организацией, институтом и центром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Выдача разрешений на применение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импортной продукции повышенной 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 Разрешение на применение импортной продукции повышенной опасности (оборудования, машины и механизмы, материалы, электротехнические изделия и др., изготовленные иностранной фирмой и испытанные в организациях, аккредитованных без участия полномочных представителей Казахстана, и не имеющих соглашения о взаимопризнании результатов испытаний (сертификатов) выдает Департамент Агентства по материалам, представленным поставщиком. 
</w:t>
      </w:r>
      <w:r>
        <w:br/>
      </w:r>
      <w:r>
        <w:rPr>
          <w:rFonts w:ascii="Times New Roman"/>
          <w:b w:val="false"/>
          <w:i w:val="false"/>
          <w:color w:val="000000"/>
          <w:sz w:val="28"/>
        </w:rPr>
        <w:t>
      30. Принятию решения на закупку импортной продукции повышенной опасности должна предшествовать оценка соответствия действующим в Республике Казахстан требованиям технической безопасности органом по сертификации (испытательной организацией) или отраслевым институтом, центром по безопасности и органами Государственной инспекции по предупреждению и ликвидации чрезвычайных ситуаций Агентства. 
</w:t>
      </w:r>
      <w:r>
        <w:br/>
      </w:r>
      <w:r>
        <w:rPr>
          <w:rFonts w:ascii="Times New Roman"/>
          <w:b w:val="false"/>
          <w:i w:val="false"/>
          <w:color w:val="000000"/>
          <w:sz w:val="28"/>
        </w:rPr>
        <w:t>
      31. Для получения разрешения на применение импортной продукции на поднадзорных органам Государственной инспекции по предупреждению и ликвидации чрезвычайных ситуаций производствах и объектах поставщик продукции представляет в Департамент следующие документы: 
</w:t>
      </w:r>
      <w:r>
        <w:br/>
      </w:r>
      <w:r>
        <w:rPr>
          <w:rFonts w:ascii="Times New Roman"/>
          <w:b w:val="false"/>
          <w:i w:val="false"/>
          <w:color w:val="000000"/>
          <w:sz w:val="28"/>
        </w:rPr>
        <w:t>
      1) сопроводительное письмо с краткой информацией о ее назначении и области применения; 
</w:t>
      </w:r>
      <w:r>
        <w:br/>
      </w:r>
      <w:r>
        <w:rPr>
          <w:rFonts w:ascii="Times New Roman"/>
          <w:b w:val="false"/>
          <w:i w:val="false"/>
          <w:color w:val="000000"/>
          <w:sz w:val="28"/>
        </w:rPr>
        <w:t>
      2) сертификат соответствия, выданный аккредитованным в Республике Казахстан органом по сертификации с протоколами испытания или заключения отраслевого института, центра по безопасности (в случае отсутствия органа сертификации) о соответствии продукции требованиям нормативных документов по безопасности; 
</w:t>
      </w:r>
      <w:r>
        <w:br/>
      </w:r>
      <w:r>
        <w:rPr>
          <w:rFonts w:ascii="Times New Roman"/>
          <w:b w:val="false"/>
          <w:i w:val="false"/>
          <w:color w:val="000000"/>
          <w:sz w:val="28"/>
        </w:rPr>
        <w:t>
      3) технические условия, утвержденные в установленном порядке; 
</w:t>
      </w:r>
      <w:r>
        <w:br/>
      </w:r>
      <w:r>
        <w:rPr>
          <w:rFonts w:ascii="Times New Roman"/>
          <w:b w:val="false"/>
          <w:i w:val="false"/>
          <w:color w:val="000000"/>
          <w:sz w:val="28"/>
        </w:rPr>
        <w:t>
      4) при выпуске оборудования в соответствии с требованиями национальных (страны поставщики) или международных стандартов при отсутствии технических условий в сопроводительном письме дается необходимая информация; 
</w:t>
      </w:r>
      <w:r>
        <w:br/>
      </w:r>
      <w:r>
        <w:rPr>
          <w:rFonts w:ascii="Times New Roman"/>
          <w:b w:val="false"/>
          <w:i w:val="false"/>
          <w:color w:val="000000"/>
          <w:sz w:val="28"/>
        </w:rPr>
        <w:t>
      5) техническое описание продукции и инструкция или руководство по эксплуатации, монтажу и ремонту. 
</w:t>
      </w:r>
      <w:r>
        <w:br/>
      </w:r>
      <w:r>
        <w:rPr>
          <w:rFonts w:ascii="Times New Roman"/>
          <w:b w:val="false"/>
          <w:i w:val="false"/>
          <w:color w:val="000000"/>
          <w:sz w:val="28"/>
        </w:rPr>
        <w:t>
      32. Продукция, поступающая из стран СНГ и имеющая сертификат соответствия или заключения о соответствии действующим в Казахстане требованиям по безопасности от испытательных организаций (центров, органов по сертификации), аккредитованных в Республике Казахстан, дополнительным испытаниям не подвергается, если проведение дополнительных испытаний не оговаривается заказчиком. 
</w:t>
      </w:r>
      <w:r>
        <w:br/>
      </w:r>
      <w:r>
        <w:rPr>
          <w:rFonts w:ascii="Times New Roman"/>
          <w:b w:val="false"/>
          <w:i w:val="false"/>
          <w:color w:val="000000"/>
          <w:sz w:val="28"/>
        </w:rPr>
        <w:t>
      33. Допускается проведение испытаний образцов подлежащей поставке продукции специалистами аккредитованных в Казахстане испытательных центров в испытательных организациях страны поставщика. По каждой конкретной продукции проведение таких испытаний согласовывается Департаментом. 
</w:t>
      </w:r>
      <w:r>
        <w:br/>
      </w:r>
      <w:r>
        <w:rPr>
          <w:rFonts w:ascii="Times New Roman"/>
          <w:b w:val="false"/>
          <w:i w:val="false"/>
          <w:color w:val="000000"/>
          <w:sz w:val="28"/>
        </w:rPr>
        <w:t>
      34. При положительных результатах рассмотрения представленных материалов Департамент выдает разрешение на применение импортной продукции повышенной опасности на поднадзорных ему предприятиях, производствах и объектах. Форма разрешения на применение импортной продукции приведена в приложении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Надзор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Департамент и Госинспекции согласно их положениям осуществляют следующие надзорные функции: 
</w:t>
      </w:r>
      <w:r>
        <w:br/>
      </w:r>
      <w:r>
        <w:rPr>
          <w:rFonts w:ascii="Times New Roman"/>
          <w:b w:val="false"/>
          <w:i w:val="false"/>
          <w:color w:val="000000"/>
          <w:sz w:val="28"/>
        </w:rPr>
        <w:t>
      1) со стадии приемочных испытаний осуществляют государственный надзор за соответствием правилам, нормам безопасности и стандартам продукции повышенной опасности; 
</w:t>
      </w:r>
      <w:r>
        <w:br/>
      </w:r>
      <w:r>
        <w:rPr>
          <w:rFonts w:ascii="Times New Roman"/>
          <w:b w:val="false"/>
          <w:i w:val="false"/>
          <w:color w:val="000000"/>
          <w:sz w:val="28"/>
        </w:rPr>
        <w:t>
      2) для объектов - котлонадзора, подъемных сооружений и газового хозяйства со стадии изготовления опытного образца; 
</w:t>
      </w:r>
      <w:r>
        <w:br/>
      </w:r>
      <w:r>
        <w:rPr>
          <w:rFonts w:ascii="Times New Roman"/>
          <w:b w:val="false"/>
          <w:i w:val="false"/>
          <w:color w:val="000000"/>
          <w:sz w:val="28"/>
        </w:rPr>
        <w:t>
      3) дают организациям и предприятиям, ведущим разработку, изготовление, монтаж и эксплуатацию оборудования обязательные для выполнения предписания об устранении конструктивных недостатков, а также недостатков в изготовлении и монтаже, снижающих безопасность эксплуатации и контролируют их выполнение; 
</w:t>
      </w:r>
      <w:r>
        <w:br/>
      </w:r>
      <w:r>
        <w:rPr>
          <w:rFonts w:ascii="Times New Roman"/>
          <w:b w:val="false"/>
          <w:i w:val="false"/>
          <w:color w:val="000000"/>
          <w:sz w:val="28"/>
        </w:rPr>
        <w:t>
      4) приостанавливают выпуск и запрещают применение продукции повышенной опасности в случае несоответствия ее требованиям правил и норм безопасности и утвержденным проектным решениям, отсутствия разрешения Департамента на серийный выпуск и применения, сертификата соответствия, а также при истечении срока действия разрешительной документации или при наличии несоответствия продукции содержащимся в указанной документации требованиям; 
</w:t>
      </w:r>
      <w:r>
        <w:br/>
      </w:r>
      <w:r>
        <w:rPr>
          <w:rFonts w:ascii="Times New Roman"/>
          <w:b w:val="false"/>
          <w:i w:val="false"/>
          <w:color w:val="000000"/>
          <w:sz w:val="28"/>
        </w:rPr>
        <w:t>
      5) проверяют в случае необходимости на заводах-изготовителях соответствие требованиям правил и норм безопасности выпускаемой продукции для потенциально опасных промышленных производств. 
</w:t>
      </w:r>
      <w:r>
        <w:br/>
      </w:r>
      <w:r>
        <w:rPr>
          <w:rFonts w:ascii="Times New Roman"/>
          <w:b w:val="false"/>
          <w:i w:val="false"/>
          <w:color w:val="000000"/>
          <w:sz w:val="28"/>
        </w:rPr>
        <w:t>
      36. Для обеспечения стабильности показателей безопасности Департамент и госинспекции осуществляют в соответствии с методическими указаниями инспекционный контроль за изготовлением продукции, выпускаемой по разрешению, выданному Департаментом. 
</w:t>
      </w:r>
      <w:r>
        <w:br/>
      </w:r>
      <w:r>
        <w:rPr>
          <w:rFonts w:ascii="Times New Roman"/>
          <w:b w:val="false"/>
          <w:i w:val="false"/>
          <w:color w:val="000000"/>
          <w:sz w:val="28"/>
        </w:rPr>
        <w:t>
      37. К обследованию предприятия-изготовителя могут привлекаться специалисты испытательных центров (лабораторий) и территориальных органов стандартизации, метрологии и сертификации Республики Казахстан. 
</w:t>
      </w:r>
      <w:r>
        <w:br/>
      </w:r>
      <w:r>
        <w:rPr>
          <w:rFonts w:ascii="Times New Roman"/>
          <w:b w:val="false"/>
          <w:i w:val="false"/>
          <w:color w:val="000000"/>
          <w:sz w:val="28"/>
        </w:rPr>
        <w:t>
      В случае необходимости при проверках могут быть затребованы контрольные (инспекционные) испытания оборудования, объем которых устанавливается по согласованию с испытательной организацией. 
</w:t>
      </w:r>
      <w:r>
        <w:br/>
      </w:r>
      <w:r>
        <w:rPr>
          <w:rFonts w:ascii="Times New Roman"/>
          <w:b w:val="false"/>
          <w:i w:val="false"/>
          <w:color w:val="000000"/>
          <w:sz w:val="28"/>
        </w:rPr>
        <w:t>
      38. Контрольные испытания оборудования в период действия разрешения могут также проводиться при выявлении госинспекциями несоответствия продукции или ее отдельных элементов требованиям безопасности или поступлении рекламации на продукцию. 
</w:t>
      </w:r>
      <w:r>
        <w:br/>
      </w:r>
      <w:r>
        <w:rPr>
          <w:rFonts w:ascii="Times New Roman"/>
          <w:b w:val="false"/>
          <w:i w:val="false"/>
          <w:color w:val="000000"/>
          <w:sz w:val="28"/>
        </w:rPr>
        <w:t>
      39. По результатам проверки предприятия или контрольных испытаний продукции, если принятием незамедлительных мер не может быть восстановлено соответствие продукции установленным требованиям, разрешение может быть аннулировано Департаментом письменно. 
</w:t>
      </w:r>
      <w:r>
        <w:br/>
      </w:r>
      <w:r>
        <w:rPr>
          <w:rFonts w:ascii="Times New Roman"/>
          <w:b w:val="false"/>
          <w:i w:val="false"/>
          <w:color w:val="000000"/>
          <w:sz w:val="28"/>
        </w:rPr>
        <w:t>
      40. Заявитель вправе обжаловать решение об отказе в выдаче разрешения на серийный выпуск и применение продукции, а также действия Госинспекций и Департамента в Агентстве или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продукции (процессов) повышенной опасности, применяемой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поднадзорных органам государственного горнотехнического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надзора отраслях промышленности, работа которой связана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потенциальным риском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Перечень охватывает номенклатуру продукции (процессов), применяемую на производствах и объектах поднадзорных Департаменту по государственному надзору за чрезвычайными ситуациями, техническому и горному надзору Агентства Республики Казахстан по чрезвычайным ситуациям. 
</w:t>
      </w:r>
      <w:r>
        <w:br/>
      </w:r>
      <w:r>
        <w:rPr>
          <w:rFonts w:ascii="Times New Roman"/>
          <w:b w:val="false"/>
          <w:i w:val="false"/>
          <w:color w:val="000000"/>
          <w:sz w:val="28"/>
        </w:rPr>
        <w:t>
      2. Одноименная продукция, применяемая на одних производствах и объектах, может быть использована также на других объектах подконтрольных Департаменту по государственному надзору за чрезвычайными ситуациями, техническому и горному надзору Агентства Республики Казахстан по чрезвычайным ситуациям. 
</w:t>
      </w:r>
      <w:r>
        <w:br/>
      </w:r>
      <w:r>
        <w:rPr>
          <w:rFonts w:ascii="Times New Roman"/>
          <w:b w:val="false"/>
          <w:i w:val="false"/>
          <w:color w:val="000000"/>
          <w:sz w:val="28"/>
        </w:rPr>
        <w:t>
      1. Продукция, применяемая в горнорудной и угольной промышленностях, на карьерах, дробильно-сортировочных, агломерационных и обогатительных фабриках. 
</w:t>
      </w:r>
      <w:r>
        <w:br/>
      </w:r>
      <w:r>
        <w:rPr>
          <w:rFonts w:ascii="Times New Roman"/>
          <w:b w:val="false"/>
          <w:i w:val="false"/>
          <w:color w:val="000000"/>
          <w:sz w:val="28"/>
        </w:rPr>
        <w:t>
      1) Горно-шахтное оборудование повышенной опасности, в том числе с комплектующим взрывозащищенным электрооборудованием:
</w:t>
      </w:r>
      <w:r>
        <w:br/>
      </w:r>
      <w:r>
        <w:rPr>
          <w:rFonts w:ascii="Times New Roman"/>
          <w:b w:val="false"/>
          <w:i w:val="false"/>
          <w:color w:val="000000"/>
          <w:sz w:val="28"/>
        </w:rPr>
        <w:t>
      - очистные и проходческие комплексы, в т.ч. агрегаты и комбайны;
</w:t>
      </w:r>
      <w:r>
        <w:br/>
      </w:r>
      <w:r>
        <w:rPr>
          <w:rFonts w:ascii="Times New Roman"/>
          <w:b w:val="false"/>
          <w:i w:val="false"/>
          <w:color w:val="000000"/>
          <w:sz w:val="28"/>
        </w:rPr>
        <w:t>
      - машины и комплексы для проходки шахтных стволов и восстающих выработок;
</w:t>
      </w:r>
      <w:r>
        <w:br/>
      </w:r>
      <w:r>
        <w:rPr>
          <w:rFonts w:ascii="Times New Roman"/>
          <w:b w:val="false"/>
          <w:i w:val="false"/>
          <w:color w:val="000000"/>
          <w:sz w:val="28"/>
        </w:rPr>
        <w:t>
      - механизированные крепи и крепи сопряжений;
</w:t>
      </w:r>
      <w:r>
        <w:br/>
      </w:r>
      <w:r>
        <w:rPr>
          <w:rFonts w:ascii="Times New Roman"/>
          <w:b w:val="false"/>
          <w:i w:val="false"/>
          <w:color w:val="000000"/>
          <w:sz w:val="28"/>
        </w:rPr>
        <w:t>
      - струговые установки;
</w:t>
      </w:r>
      <w:r>
        <w:br/>
      </w:r>
      <w:r>
        <w:rPr>
          <w:rFonts w:ascii="Times New Roman"/>
          <w:b w:val="false"/>
          <w:i w:val="false"/>
          <w:color w:val="000000"/>
          <w:sz w:val="28"/>
        </w:rPr>
        <w:t>
      - врубовые машины;
</w:t>
      </w:r>
      <w:r>
        <w:br/>
      </w:r>
      <w:r>
        <w:rPr>
          <w:rFonts w:ascii="Times New Roman"/>
          <w:b w:val="false"/>
          <w:i w:val="false"/>
          <w:color w:val="000000"/>
          <w:sz w:val="28"/>
        </w:rPr>
        <w:t>
      - погрузочные машины;
</w:t>
      </w:r>
      <w:r>
        <w:br/>
      </w:r>
      <w:r>
        <w:rPr>
          <w:rFonts w:ascii="Times New Roman"/>
          <w:b w:val="false"/>
          <w:i w:val="false"/>
          <w:color w:val="000000"/>
          <w:sz w:val="28"/>
        </w:rPr>
        <w:t>
      - ленточные конвейеры для людей и грузовые;
</w:t>
      </w:r>
      <w:r>
        <w:br/>
      </w:r>
      <w:r>
        <w:rPr>
          <w:rFonts w:ascii="Times New Roman"/>
          <w:b w:val="false"/>
          <w:i w:val="false"/>
          <w:color w:val="000000"/>
          <w:sz w:val="28"/>
        </w:rPr>
        <w:t>
      - забойные конвейеры;
</w:t>
      </w:r>
      <w:r>
        <w:br/>
      </w:r>
      <w:r>
        <w:rPr>
          <w:rFonts w:ascii="Times New Roman"/>
          <w:b w:val="false"/>
          <w:i w:val="false"/>
          <w:color w:val="000000"/>
          <w:sz w:val="28"/>
        </w:rPr>
        <w:t>
      - предохранительные и другие лебедки, применяемые на подземных работах;
</w:t>
      </w:r>
      <w:r>
        <w:br/>
      </w:r>
      <w:r>
        <w:rPr>
          <w:rFonts w:ascii="Times New Roman"/>
          <w:b w:val="false"/>
          <w:i w:val="false"/>
          <w:color w:val="000000"/>
          <w:sz w:val="28"/>
        </w:rPr>
        <w:t>
      - шахтные передвижные компрессоры;
</w:t>
      </w:r>
      <w:r>
        <w:br/>
      </w:r>
      <w:r>
        <w:rPr>
          <w:rFonts w:ascii="Times New Roman"/>
          <w:b w:val="false"/>
          <w:i w:val="false"/>
          <w:color w:val="000000"/>
          <w:sz w:val="28"/>
        </w:rPr>
        <w:t>
      - рудничные электровозы, гировозы, дизелевозы;
</w:t>
      </w:r>
      <w:r>
        <w:br/>
      </w:r>
      <w:r>
        <w:rPr>
          <w:rFonts w:ascii="Times New Roman"/>
          <w:b w:val="false"/>
          <w:i w:val="false"/>
          <w:color w:val="000000"/>
          <w:sz w:val="28"/>
        </w:rPr>
        <w:t>
      - самоходные вагонетки (вагоны), секционные поезда;
</w:t>
      </w:r>
      <w:r>
        <w:br/>
      </w:r>
      <w:r>
        <w:rPr>
          <w:rFonts w:ascii="Times New Roman"/>
          <w:b w:val="false"/>
          <w:i w:val="false"/>
          <w:color w:val="000000"/>
          <w:sz w:val="28"/>
        </w:rPr>
        <w:t>
      - самоходные машины с дизельным приводом;
</w:t>
      </w:r>
      <w:r>
        <w:br/>
      </w:r>
      <w:r>
        <w:rPr>
          <w:rFonts w:ascii="Times New Roman"/>
          <w:b w:val="false"/>
          <w:i w:val="false"/>
          <w:color w:val="000000"/>
          <w:sz w:val="28"/>
        </w:rPr>
        <w:t>
      - пассажирские вагонетки;                 
</w:t>
      </w:r>
      <w:r>
        <w:br/>
      </w:r>
      <w:r>
        <w:rPr>
          <w:rFonts w:ascii="Times New Roman"/>
          <w:b w:val="false"/>
          <w:i w:val="false"/>
          <w:color w:val="000000"/>
          <w:sz w:val="28"/>
        </w:rPr>
        <w:t>
      - шахтные подъемные машины, шахтные клети, канаты, подвесные и прицепные устройства для шахтных клетей и скипов, парашюты шахтных клетей, шкивы копровые;
</w:t>
      </w:r>
      <w:r>
        <w:br/>
      </w:r>
      <w:r>
        <w:rPr>
          <w:rFonts w:ascii="Times New Roman"/>
          <w:b w:val="false"/>
          <w:i w:val="false"/>
          <w:color w:val="000000"/>
          <w:sz w:val="28"/>
        </w:rPr>
        <w:t>
     - лифты подземные; 
</w:t>
      </w:r>
      <w:r>
        <w:br/>
      </w:r>
      <w:r>
        <w:rPr>
          <w:rFonts w:ascii="Times New Roman"/>
          <w:b w:val="false"/>
          <w:i w:val="false"/>
          <w:color w:val="000000"/>
          <w:sz w:val="28"/>
        </w:rPr>
        <w:t>
     - людские и грузолюдские дороги для доставки людей по 
</w:t>
      </w:r>
      <w:r>
        <w:br/>
      </w:r>
      <w:r>
        <w:rPr>
          <w:rFonts w:ascii="Times New Roman"/>
          <w:b w:val="false"/>
          <w:i w:val="false"/>
          <w:color w:val="000000"/>
          <w:sz w:val="28"/>
        </w:rPr>
        <w:t>
       горизонтальным и наклонным выработкам;
</w:t>
      </w:r>
      <w:r>
        <w:br/>
      </w:r>
      <w:r>
        <w:rPr>
          <w:rFonts w:ascii="Times New Roman"/>
          <w:b w:val="false"/>
          <w:i w:val="false"/>
          <w:color w:val="000000"/>
          <w:sz w:val="28"/>
        </w:rPr>
        <w:t>
     - грузовые канатные, монорельсовые и напочвенные рельсовые
</w:t>
      </w:r>
      <w:r>
        <w:br/>
      </w:r>
      <w:r>
        <w:rPr>
          <w:rFonts w:ascii="Times New Roman"/>
          <w:b w:val="false"/>
          <w:i w:val="false"/>
          <w:color w:val="000000"/>
          <w:sz w:val="28"/>
        </w:rPr>
        <w:t>
дороги в подземных выработках;
</w:t>
      </w:r>
      <w:r>
        <w:br/>
      </w:r>
      <w:r>
        <w:rPr>
          <w:rFonts w:ascii="Times New Roman"/>
          <w:b w:val="false"/>
          <w:i w:val="false"/>
          <w:color w:val="000000"/>
          <w:sz w:val="28"/>
        </w:rPr>
        <w:t>
     - опрокидыватели шахтных вагонеток;
</w:t>
      </w:r>
      <w:r>
        <w:br/>
      </w:r>
      <w:r>
        <w:rPr>
          <w:rFonts w:ascii="Times New Roman"/>
          <w:b w:val="false"/>
          <w:i w:val="false"/>
          <w:color w:val="000000"/>
          <w:sz w:val="28"/>
        </w:rPr>
        <w:t>
     - путеукладочные, поддировочные, погрузочно-транспортные и      
</w:t>
      </w:r>
      <w:r>
        <w:br/>
      </w:r>
      <w:r>
        <w:rPr>
          <w:rFonts w:ascii="Times New Roman"/>
          <w:b w:val="false"/>
          <w:i w:val="false"/>
          <w:color w:val="000000"/>
          <w:sz w:val="28"/>
        </w:rPr>
        <w:t>
     доставочные машины для подземных работ;
</w:t>
      </w:r>
      <w:r>
        <w:br/>
      </w:r>
      <w:r>
        <w:rPr>
          <w:rFonts w:ascii="Times New Roman"/>
          <w:b w:val="false"/>
          <w:i w:val="false"/>
          <w:color w:val="000000"/>
          <w:sz w:val="28"/>
        </w:rPr>
        <w:t>
     - машины и механизмы для возведения крепи и самоходные полки для оборки кровли в подземных выработках;
</w:t>
      </w:r>
      <w:r>
        <w:br/>
      </w:r>
      <w:r>
        <w:rPr>
          <w:rFonts w:ascii="Times New Roman"/>
          <w:b w:val="false"/>
          <w:i w:val="false"/>
          <w:color w:val="000000"/>
          <w:sz w:val="28"/>
        </w:rPr>
        <w:t>
     - ручные и колонковые электросверла и электропилы, бурильные и         отбойные молотки, пневматические и гидравлические сверла,   
</w:t>
      </w:r>
      <w:r>
        <w:br/>
      </w:r>
      <w:r>
        <w:rPr>
          <w:rFonts w:ascii="Times New Roman"/>
          <w:b w:val="false"/>
          <w:i w:val="false"/>
          <w:color w:val="000000"/>
          <w:sz w:val="28"/>
        </w:rPr>
        <w:t>
       вулканизаторы, применяемые на подземных работах;
</w:t>
      </w:r>
      <w:r>
        <w:br/>
      </w:r>
      <w:r>
        <w:rPr>
          <w:rFonts w:ascii="Times New Roman"/>
          <w:b w:val="false"/>
          <w:i w:val="false"/>
          <w:color w:val="000000"/>
          <w:sz w:val="28"/>
        </w:rPr>
        <w:t>
     - гидромониторы для подземных работ;
</w:t>
      </w:r>
      <w:r>
        <w:br/>
      </w:r>
      <w:r>
        <w:rPr>
          <w:rFonts w:ascii="Times New Roman"/>
          <w:b w:val="false"/>
          <w:i w:val="false"/>
          <w:color w:val="000000"/>
          <w:sz w:val="28"/>
        </w:rPr>
        <w:t>
     - гидроэлеваторные установки и промывочные приборы;
</w:t>
      </w:r>
      <w:r>
        <w:br/>
      </w:r>
      <w:r>
        <w:rPr>
          <w:rFonts w:ascii="Times New Roman"/>
          <w:b w:val="false"/>
          <w:i w:val="false"/>
          <w:color w:val="000000"/>
          <w:sz w:val="28"/>
        </w:rPr>
        <w:t>
     - вентиляторы главного и местного проветривания для шахт и рудников, опасных по газу и (или) пыли, пневматические вентиляторы;
</w:t>
      </w:r>
      <w:r>
        <w:br/>
      </w:r>
      <w:r>
        <w:rPr>
          <w:rFonts w:ascii="Times New Roman"/>
          <w:b w:val="false"/>
          <w:i w:val="false"/>
          <w:color w:val="000000"/>
          <w:sz w:val="28"/>
        </w:rPr>
        <w:t>
     - буровые установки и бурильные станки для подземных и открытых горных работ;
</w:t>
      </w:r>
      <w:r>
        <w:br/>
      </w:r>
      <w:r>
        <w:rPr>
          <w:rFonts w:ascii="Times New Roman"/>
          <w:b w:val="false"/>
          <w:i w:val="false"/>
          <w:color w:val="000000"/>
          <w:sz w:val="28"/>
        </w:rPr>
        <w:t>
     - экскаваторы с емкостью ковша 5 куб.м. и более;
</w:t>
      </w:r>
      <w:r>
        <w:br/>
      </w:r>
      <w:r>
        <w:rPr>
          <w:rFonts w:ascii="Times New Roman"/>
          <w:b w:val="false"/>
          <w:i w:val="false"/>
          <w:color w:val="000000"/>
          <w:sz w:val="28"/>
        </w:rPr>
        <w:t>
     - переключательные пункты, комплектные передвижные трансформаторные подстанции на открытых горных работах, соединительная арматура;
</w:t>
      </w:r>
      <w:r>
        <w:br/>
      </w:r>
      <w:r>
        <w:rPr>
          <w:rFonts w:ascii="Times New Roman"/>
          <w:b w:val="false"/>
          <w:i w:val="false"/>
          <w:color w:val="000000"/>
          <w:sz w:val="28"/>
        </w:rPr>
        <w:t>
     - кабели, шнуры и провода, применяемые на подземных и открытых горных работах, соединительная арматура;
</w:t>
      </w:r>
      <w:r>
        <w:br/>
      </w:r>
      <w:r>
        <w:rPr>
          <w:rFonts w:ascii="Times New Roman"/>
          <w:b w:val="false"/>
          <w:i w:val="false"/>
          <w:color w:val="000000"/>
          <w:sz w:val="28"/>
        </w:rPr>
        <w:t>
     - аппаратура сигнализации, автоматизации, дистанционного управления и контроля за работой водоотливных и вентиляторных установок (общего назначения);
</w:t>
      </w:r>
      <w:r>
        <w:br/>
      </w:r>
      <w:r>
        <w:rPr>
          <w:rFonts w:ascii="Times New Roman"/>
          <w:b w:val="false"/>
          <w:i w:val="false"/>
          <w:color w:val="000000"/>
          <w:sz w:val="28"/>
        </w:rPr>
        <w:t>
     - устройства защиты людей от поражения электротоком на открытых горных работах;
</w:t>
      </w:r>
      <w:r>
        <w:br/>
      </w:r>
      <w:r>
        <w:rPr>
          <w:rFonts w:ascii="Times New Roman"/>
          <w:b w:val="false"/>
          <w:i w:val="false"/>
          <w:color w:val="000000"/>
          <w:sz w:val="28"/>
        </w:rPr>
        <w:t>
     - пылеподавляющие и пылеулавливающие устройства и приборы пылевого контроля для угольных шахт;
</w:t>
      </w:r>
      <w:r>
        <w:br/>
      </w:r>
      <w:r>
        <w:rPr>
          <w:rFonts w:ascii="Times New Roman"/>
          <w:b w:val="false"/>
          <w:i w:val="false"/>
          <w:color w:val="000000"/>
          <w:sz w:val="28"/>
        </w:rPr>
        <w:t>
     - средства индивидуальной защиты (самоспасатели, респираторы, другие приборы и средства защиты по показателям фрикционной и      электростатической искробезопасности и электробезопасности);
</w:t>
      </w:r>
      <w:r>
        <w:br/>
      </w:r>
      <w:r>
        <w:rPr>
          <w:rFonts w:ascii="Times New Roman"/>
          <w:b w:val="false"/>
          <w:i w:val="false"/>
          <w:color w:val="000000"/>
          <w:sz w:val="28"/>
        </w:rPr>
        <w:t>
     - дробильные комплексы горнорудной и нерудной промышленности;
</w:t>
      </w:r>
      <w:r>
        <w:br/>
      </w:r>
      <w:r>
        <w:rPr>
          <w:rFonts w:ascii="Times New Roman"/>
          <w:b w:val="false"/>
          <w:i w:val="false"/>
          <w:color w:val="000000"/>
          <w:sz w:val="28"/>
        </w:rPr>
        <w:t>
       мельницы всех типов;
</w:t>
      </w:r>
      <w:r>
        <w:br/>
      </w:r>
      <w:r>
        <w:rPr>
          <w:rFonts w:ascii="Times New Roman"/>
          <w:b w:val="false"/>
          <w:i w:val="false"/>
          <w:color w:val="000000"/>
          <w:sz w:val="28"/>
        </w:rPr>
        <w:t>
     - грохоты всех типов;
</w:t>
      </w:r>
      <w:r>
        <w:br/>
      </w:r>
      <w:r>
        <w:rPr>
          <w:rFonts w:ascii="Times New Roman"/>
          <w:b w:val="false"/>
          <w:i w:val="false"/>
          <w:color w:val="000000"/>
          <w:sz w:val="28"/>
        </w:rPr>
        <w:t>
     - флотомашины;
</w:t>
      </w:r>
      <w:r>
        <w:br/>
      </w:r>
      <w:r>
        <w:rPr>
          <w:rFonts w:ascii="Times New Roman"/>
          <w:b w:val="false"/>
          <w:i w:val="false"/>
          <w:color w:val="000000"/>
          <w:sz w:val="28"/>
        </w:rPr>
        <w:t>
     - бульдозеры и скреперы всех типов;
</w:t>
      </w:r>
      <w:r>
        <w:br/>
      </w:r>
      <w:r>
        <w:rPr>
          <w:rFonts w:ascii="Times New Roman"/>
          <w:b w:val="false"/>
          <w:i w:val="false"/>
          <w:color w:val="000000"/>
          <w:sz w:val="28"/>
        </w:rPr>
        <w:t>
     - гидромониторы;
</w:t>
      </w:r>
      <w:r>
        <w:br/>
      </w:r>
      <w:r>
        <w:rPr>
          <w:rFonts w:ascii="Times New Roman"/>
          <w:b w:val="false"/>
          <w:i w:val="false"/>
          <w:color w:val="000000"/>
          <w:sz w:val="28"/>
        </w:rPr>
        <w:t>
     - земснаряды;
</w:t>
      </w:r>
      <w:r>
        <w:br/>
      </w:r>
      <w:r>
        <w:rPr>
          <w:rFonts w:ascii="Times New Roman"/>
          <w:b w:val="false"/>
          <w:i w:val="false"/>
          <w:color w:val="000000"/>
          <w:sz w:val="28"/>
        </w:rPr>
        <w:t>
     - уступные и надуступные камнерезные машины;
</w:t>
      </w:r>
      <w:r>
        <w:br/>
      </w:r>
      <w:r>
        <w:rPr>
          <w:rFonts w:ascii="Times New Roman"/>
          <w:b w:val="false"/>
          <w:i w:val="false"/>
          <w:color w:val="000000"/>
          <w:sz w:val="28"/>
        </w:rPr>
        <w:t>
     - фрезы и режущие зубья для нарезки каменных блоков;
</w:t>
      </w:r>
      <w:r>
        <w:br/>
      </w:r>
      <w:r>
        <w:rPr>
          <w:rFonts w:ascii="Times New Roman"/>
          <w:b w:val="false"/>
          <w:i w:val="false"/>
          <w:color w:val="000000"/>
          <w:sz w:val="28"/>
        </w:rPr>
        <w:t>
     2) Взрывозащищенное электрооборудование 1 и 2 групп по ГОСТ 12.2.020-76 для подконтрольных отраслей промышленности.
</w:t>
      </w:r>
      <w:r>
        <w:br/>
      </w:r>
      <w:r>
        <w:rPr>
          <w:rFonts w:ascii="Times New Roman"/>
          <w:b w:val="false"/>
          <w:i w:val="false"/>
          <w:color w:val="000000"/>
          <w:sz w:val="28"/>
        </w:rPr>
        <w:t>
     3) Электрооборудование в рудничном нормальном исполнении:
</w:t>
      </w:r>
      <w:r>
        <w:br/>
      </w:r>
      <w:r>
        <w:rPr>
          <w:rFonts w:ascii="Times New Roman"/>
          <w:b w:val="false"/>
          <w:i w:val="false"/>
          <w:color w:val="000000"/>
          <w:sz w:val="28"/>
        </w:rPr>
        <w:t>
     - электродвигатели;
</w:t>
      </w:r>
      <w:r>
        <w:br/>
      </w:r>
      <w:r>
        <w:rPr>
          <w:rFonts w:ascii="Times New Roman"/>
          <w:b w:val="false"/>
          <w:i w:val="false"/>
          <w:color w:val="000000"/>
          <w:sz w:val="28"/>
        </w:rPr>
        <w:t>
     - пусковая, распределительная, защитная аппаратура и
</w:t>
      </w:r>
      <w:r>
        <w:br/>
      </w:r>
      <w:r>
        <w:rPr>
          <w:rFonts w:ascii="Times New Roman"/>
          <w:b w:val="false"/>
          <w:i w:val="false"/>
          <w:color w:val="000000"/>
          <w:sz w:val="28"/>
        </w:rPr>
        <w:t>
устройства;
</w:t>
      </w:r>
      <w:r>
        <w:br/>
      </w:r>
      <w:r>
        <w:rPr>
          <w:rFonts w:ascii="Times New Roman"/>
          <w:b w:val="false"/>
          <w:i w:val="false"/>
          <w:color w:val="000000"/>
          <w:sz w:val="28"/>
        </w:rPr>
        <w:t>
     - трансформаторы, трансформаторные подстанции и комплектные 
</w:t>
      </w:r>
      <w:r>
        <w:br/>
      </w:r>
      <w:r>
        <w:rPr>
          <w:rFonts w:ascii="Times New Roman"/>
          <w:b w:val="false"/>
          <w:i w:val="false"/>
          <w:color w:val="000000"/>
          <w:sz w:val="28"/>
        </w:rPr>
        <w:t>
       распределительные устройства;
</w:t>
      </w:r>
      <w:r>
        <w:br/>
      </w:r>
      <w:r>
        <w:rPr>
          <w:rFonts w:ascii="Times New Roman"/>
          <w:b w:val="false"/>
          <w:i w:val="false"/>
          <w:color w:val="000000"/>
          <w:sz w:val="28"/>
        </w:rPr>
        <w:t>
     - силовое электрооборудование и комплектная аппаратура защиты и сигнализации подъемных установок. 
</w:t>
      </w:r>
    </w:p>
    <w:p>
      <w:pPr>
        <w:spacing w:after="0"/>
        <w:ind w:left="0"/>
        <w:jc w:val="both"/>
      </w:pPr>
      <w:r>
        <w:rPr>
          <w:rFonts w:ascii="Times New Roman"/>
          <w:b w:val="false"/>
          <w:i w:val="false"/>
          <w:color w:val="000000"/>
          <w:sz w:val="28"/>
        </w:rPr>
        <w:t>
     2. Продукция, применяемая в нефтегазодобывающей промышленности, геологоразведке, на магистральных нефте, - газо, - продуктопроводах.
</w:t>
      </w:r>
    </w:p>
    <w:p>
      <w:pPr>
        <w:spacing w:after="0"/>
        <w:ind w:left="0"/>
        <w:jc w:val="both"/>
      </w:pPr>
      <w:r>
        <w:rPr>
          <w:rFonts w:ascii="Times New Roman"/>
          <w:b w:val="false"/>
          <w:i w:val="false"/>
          <w:color w:val="000000"/>
          <w:sz w:val="28"/>
        </w:rPr>
        <w:t>
     1) Трубы нефтяного сортамента:
</w:t>
      </w:r>
      <w:r>
        <w:br/>
      </w:r>
      <w:r>
        <w:rPr>
          <w:rFonts w:ascii="Times New Roman"/>
          <w:b w:val="false"/>
          <w:i w:val="false"/>
          <w:color w:val="000000"/>
          <w:sz w:val="28"/>
        </w:rPr>
        <w:t>
     - трубы бурильные, элементы бурильных труб и колонн;
</w:t>
      </w:r>
      <w:r>
        <w:br/>
      </w:r>
      <w:r>
        <w:rPr>
          <w:rFonts w:ascii="Times New Roman"/>
          <w:b w:val="false"/>
          <w:i w:val="false"/>
          <w:color w:val="000000"/>
          <w:sz w:val="28"/>
        </w:rPr>
        <w:t>
     - обсадные трубы, элементы обсадных труб и колонн;
</w:t>
      </w:r>
      <w:r>
        <w:br/>
      </w:r>
      <w:r>
        <w:rPr>
          <w:rFonts w:ascii="Times New Roman"/>
          <w:b w:val="false"/>
          <w:i w:val="false"/>
          <w:color w:val="000000"/>
          <w:sz w:val="28"/>
        </w:rPr>
        <w:t>
     - насосно-компрессорные трубы, элементы насосно-компрессорных труб;
</w:t>
      </w:r>
    </w:p>
    <w:p>
      <w:pPr>
        <w:spacing w:after="0"/>
        <w:ind w:left="0"/>
        <w:jc w:val="both"/>
      </w:pPr>
      <w:r>
        <w:rPr>
          <w:rFonts w:ascii="Times New Roman"/>
          <w:b w:val="false"/>
          <w:i w:val="false"/>
          <w:color w:val="000000"/>
          <w:sz w:val="28"/>
        </w:rPr>
        <w:t>
     - трубы для нефтегазопромысловых коммуникаций;
</w:t>
      </w:r>
      <w:r>
        <w:br/>
      </w:r>
      <w:r>
        <w:rPr>
          <w:rFonts w:ascii="Times New Roman"/>
          <w:b w:val="false"/>
          <w:i w:val="false"/>
          <w:color w:val="000000"/>
          <w:sz w:val="28"/>
        </w:rPr>
        <w:t>
     - трубы для магистральных коммуникаций.
</w:t>
      </w:r>
      <w:r>
        <w:br/>
      </w:r>
      <w:r>
        <w:rPr>
          <w:rFonts w:ascii="Times New Roman"/>
          <w:b w:val="false"/>
          <w:i w:val="false"/>
          <w:color w:val="000000"/>
          <w:sz w:val="28"/>
        </w:rPr>
        <w:t>
     2) Оборудование для скважин (наземное и подземное):
</w:t>
      </w:r>
      <w:r>
        <w:br/>
      </w:r>
      <w:r>
        <w:rPr>
          <w:rFonts w:ascii="Times New Roman"/>
          <w:b w:val="false"/>
          <w:i w:val="false"/>
          <w:color w:val="000000"/>
          <w:sz w:val="28"/>
        </w:rPr>
        <w:t>
     - устьевое оборудование;
</w:t>
      </w:r>
      <w:r>
        <w:br/>
      </w:r>
      <w:r>
        <w:rPr>
          <w:rFonts w:ascii="Times New Roman"/>
          <w:b w:val="false"/>
          <w:i w:val="false"/>
          <w:color w:val="000000"/>
          <w:sz w:val="28"/>
        </w:rPr>
        <w:t>
     - пусковые клапаны;
</w:t>
      </w:r>
      <w:r>
        <w:br/>
      </w:r>
      <w:r>
        <w:rPr>
          <w:rFonts w:ascii="Times New Roman"/>
          <w:b w:val="false"/>
          <w:i w:val="false"/>
          <w:color w:val="000000"/>
          <w:sz w:val="28"/>
        </w:rPr>
        <w:t>
     - герметизирующие устройства;
</w:t>
      </w:r>
      <w:r>
        <w:br/>
      </w:r>
      <w:r>
        <w:rPr>
          <w:rFonts w:ascii="Times New Roman"/>
          <w:b w:val="false"/>
          <w:i w:val="false"/>
          <w:color w:val="000000"/>
          <w:sz w:val="28"/>
        </w:rPr>
        <w:t>
     - оборудование и подземные устройства при эксплуатации автоматическим поршнем;
</w:t>
      </w:r>
      <w:r>
        <w:br/>
      </w:r>
      <w:r>
        <w:rPr>
          <w:rFonts w:ascii="Times New Roman"/>
          <w:b w:val="false"/>
          <w:i w:val="false"/>
          <w:color w:val="000000"/>
          <w:sz w:val="28"/>
        </w:rPr>
        <w:t>
     - наземное и подземное оборудование при эксплуатации скважин           штанговым насосом;
</w:t>
      </w:r>
      <w:r>
        <w:br/>
      </w:r>
      <w:r>
        <w:rPr>
          <w:rFonts w:ascii="Times New Roman"/>
          <w:b w:val="false"/>
          <w:i w:val="false"/>
          <w:color w:val="000000"/>
          <w:sz w:val="28"/>
        </w:rPr>
        <w:t>
     - наземное и подземное оборудование при эксплуатации скважин           погружными насосами;
</w:t>
      </w:r>
      <w:r>
        <w:br/>
      </w:r>
      <w:r>
        <w:rPr>
          <w:rFonts w:ascii="Times New Roman"/>
          <w:b w:val="false"/>
          <w:i w:val="false"/>
          <w:color w:val="000000"/>
          <w:sz w:val="28"/>
        </w:rPr>
        <w:t>
     - наземное и подземное оборудование при вторичных и третичных методах добычи нефти и газа (оборудование водозаборных сооружений, блочные кустовые насосные станции, оборудование для очистки сточных вод, оборудование для закачки теплоносителя, оборудование для               внутрипластового горения, оборудование подземных кустовых насосных станций, устьевое оборудование нагнетательных скважин, водо, - 
</w:t>
      </w:r>
    </w:p>
    <w:p>
      <w:pPr>
        <w:spacing w:after="0"/>
        <w:ind w:left="0"/>
        <w:jc w:val="both"/>
      </w:pPr>
      <w:r>
        <w:rPr>
          <w:rFonts w:ascii="Times New Roman"/>
          <w:b w:val="false"/>
          <w:i w:val="false"/>
          <w:color w:val="000000"/>
          <w:sz w:val="28"/>
        </w:rPr>
        <w:t>
       газо, - паро - воздухораспределительные пункты, компрессоры,         компрессорные установки, компрессорные станции);
</w:t>
      </w:r>
      <w:r>
        <w:br/>
      </w:r>
      <w:r>
        <w:rPr>
          <w:rFonts w:ascii="Times New Roman"/>
          <w:b w:val="false"/>
          <w:i w:val="false"/>
          <w:color w:val="000000"/>
          <w:sz w:val="28"/>
        </w:rPr>
        <w:t>
     - приборы системы телемеханики и аппаратура контроля работы наземного и подземного оборудования при эксплуатации нефтегазовых и         нагнетательных скважин и нефтепромысловых объектов;
</w:t>
      </w:r>
      <w:r>
        <w:br/>
      </w:r>
      <w:r>
        <w:rPr>
          <w:rFonts w:ascii="Times New Roman"/>
          <w:b w:val="false"/>
          <w:i w:val="false"/>
          <w:color w:val="000000"/>
          <w:sz w:val="28"/>
        </w:rPr>
        <w:t>
     - электрооборудование и материалы нефтепромысловых объектов;
</w:t>
      </w:r>
      <w:r>
        <w:br/>
      </w:r>
      <w:r>
        <w:rPr>
          <w:rFonts w:ascii="Times New Roman"/>
          <w:b w:val="false"/>
          <w:i w:val="false"/>
          <w:color w:val="000000"/>
          <w:sz w:val="28"/>
        </w:rPr>
        <w:t>
     - наземное и подземное оборудование для исследования параметров скважин и извлекаемой из них продукции в поверхностных условиях в процессе разработки месторождений;
</w:t>
      </w:r>
      <w:r>
        <w:br/>
      </w:r>
      <w:r>
        <w:rPr>
          <w:rFonts w:ascii="Times New Roman"/>
          <w:b w:val="false"/>
          <w:i w:val="false"/>
          <w:color w:val="000000"/>
          <w:sz w:val="28"/>
        </w:rPr>
        <w:t>
     - наземное и подземное оборудование для интенсификации и освоения скважин.
</w:t>
      </w:r>
    </w:p>
    <w:p>
      <w:pPr>
        <w:spacing w:after="0"/>
        <w:ind w:left="0"/>
        <w:jc w:val="both"/>
      </w:pPr>
      <w:r>
        <w:rPr>
          <w:rFonts w:ascii="Times New Roman"/>
          <w:b w:val="false"/>
          <w:i w:val="false"/>
          <w:color w:val="000000"/>
          <w:sz w:val="28"/>
        </w:rPr>
        <w:t>
     3) Оборудование для бурения скважин:
</w:t>
      </w:r>
      <w:r>
        <w:br/>
      </w:r>
      <w:r>
        <w:rPr>
          <w:rFonts w:ascii="Times New Roman"/>
          <w:b w:val="false"/>
          <w:i w:val="false"/>
          <w:color w:val="000000"/>
          <w:sz w:val="28"/>
        </w:rPr>
        <w:t>
     - буровые установки и буровые станки с элементами его конструкций;
</w:t>
      </w:r>
    </w:p>
    <w:p>
      <w:pPr>
        <w:spacing w:after="0"/>
        <w:ind w:left="0"/>
        <w:jc w:val="both"/>
      </w:pPr>
      <w:r>
        <w:rPr>
          <w:rFonts w:ascii="Times New Roman"/>
          <w:b w:val="false"/>
          <w:i w:val="false"/>
          <w:color w:val="000000"/>
          <w:sz w:val="28"/>
        </w:rPr>
        <w:t>
     - противовыбросовое оборудование;
</w:t>
      </w:r>
      <w:r>
        <w:br/>
      </w:r>
      <w:r>
        <w:rPr>
          <w:rFonts w:ascii="Times New Roman"/>
          <w:b w:val="false"/>
          <w:i w:val="false"/>
          <w:color w:val="000000"/>
          <w:sz w:val="28"/>
        </w:rPr>
        <w:t>
     - инструменты и материалы для бурения скважин;
</w:t>
      </w:r>
      <w:r>
        <w:br/>
      </w:r>
      <w:r>
        <w:rPr>
          <w:rFonts w:ascii="Times New Roman"/>
          <w:b w:val="false"/>
          <w:i w:val="false"/>
          <w:color w:val="000000"/>
          <w:sz w:val="28"/>
        </w:rPr>
        <w:t>
     - аварийные инструменты для бурения скважин;
</w:t>
      </w:r>
      <w:r>
        <w:br/>
      </w:r>
      <w:r>
        <w:rPr>
          <w:rFonts w:ascii="Times New Roman"/>
          <w:b w:val="false"/>
          <w:i w:val="false"/>
          <w:color w:val="000000"/>
          <w:sz w:val="28"/>
        </w:rPr>
        <w:t>
     - приборы и аппаратура для одиночного и комплексного контроля          параметров процесса бурения наземного и подземного использования;
</w:t>
      </w:r>
    </w:p>
    <w:p>
      <w:pPr>
        <w:spacing w:after="0"/>
        <w:ind w:left="0"/>
        <w:jc w:val="both"/>
      </w:pPr>
      <w:r>
        <w:rPr>
          <w:rFonts w:ascii="Times New Roman"/>
          <w:b w:val="false"/>
          <w:i w:val="false"/>
          <w:color w:val="000000"/>
          <w:sz w:val="28"/>
        </w:rPr>
        <w:t>
     - электрооборудование для бурения скважин;
</w:t>
      </w:r>
      <w:r>
        <w:br/>
      </w:r>
      <w:r>
        <w:rPr>
          <w:rFonts w:ascii="Times New Roman"/>
          <w:b w:val="false"/>
          <w:i w:val="false"/>
          <w:color w:val="000000"/>
          <w:sz w:val="28"/>
        </w:rPr>
        <w:t>
     - специальные агрегаты, машины и механизмы для бурения скважин         (агрегаты цементировочные, агрегаты насосные, смесительные           агрегаты, краны самоходные и стационарные);                        - оборудование для прострелочно-взрывных работ опробывания и           испытания пластов;
</w:t>
      </w:r>
      <w:r>
        <w:br/>
      </w:r>
      <w:r>
        <w:rPr>
          <w:rFonts w:ascii="Times New Roman"/>
          <w:b w:val="false"/>
          <w:i w:val="false"/>
          <w:color w:val="000000"/>
          <w:sz w:val="28"/>
        </w:rPr>
        <w:t>
     - оборудование для исследования скважин в процессе и окончании         бурения;
</w:t>
      </w:r>
      <w:r>
        <w:br/>
      </w:r>
      <w:r>
        <w:rPr>
          <w:rFonts w:ascii="Times New Roman"/>
          <w:b w:val="false"/>
          <w:i w:val="false"/>
          <w:color w:val="000000"/>
          <w:sz w:val="28"/>
        </w:rPr>
        <w:t>
     - оборудование при геолого-технических исследованиях;
</w:t>
      </w:r>
      <w:r>
        <w:br/>
      </w:r>
      <w:r>
        <w:rPr>
          <w:rFonts w:ascii="Times New Roman"/>
          <w:b w:val="false"/>
          <w:i w:val="false"/>
          <w:color w:val="000000"/>
          <w:sz w:val="28"/>
        </w:rPr>
        <w:t>
     - оборудование для геофизических исследований скважин (при             электрическом, радиактивном, акустическом каротаже и для             кавернометрии).
</w:t>
      </w:r>
    </w:p>
    <w:p>
      <w:pPr>
        <w:spacing w:after="0"/>
        <w:ind w:left="0"/>
        <w:jc w:val="both"/>
      </w:pPr>
      <w:r>
        <w:rPr>
          <w:rFonts w:ascii="Times New Roman"/>
          <w:b w:val="false"/>
          <w:i w:val="false"/>
          <w:color w:val="000000"/>
          <w:sz w:val="28"/>
        </w:rPr>
        <w:t>
     4) Оборудование для сбора, подготовки, хранения и транспортировки нефти, газа и воды:
</w:t>
      </w:r>
    </w:p>
    <w:p>
      <w:pPr>
        <w:spacing w:after="0"/>
        <w:ind w:left="0"/>
        <w:jc w:val="both"/>
      </w:pPr>
      <w:r>
        <w:rPr>
          <w:rFonts w:ascii="Times New Roman"/>
          <w:b w:val="false"/>
          <w:i w:val="false"/>
          <w:color w:val="000000"/>
          <w:sz w:val="28"/>
        </w:rPr>
        <w:t>
     - автоматизированные замерные установки;
</w:t>
      </w:r>
      <w:r>
        <w:br/>
      </w:r>
      <w:r>
        <w:rPr>
          <w:rFonts w:ascii="Times New Roman"/>
          <w:b w:val="false"/>
          <w:i w:val="false"/>
          <w:color w:val="000000"/>
          <w:sz w:val="28"/>
        </w:rPr>
        <w:t>
     - насосы, компрессоры;
</w:t>
      </w:r>
      <w:r>
        <w:br/>
      </w:r>
      <w:r>
        <w:rPr>
          <w:rFonts w:ascii="Times New Roman"/>
          <w:b w:val="false"/>
          <w:i w:val="false"/>
          <w:color w:val="000000"/>
          <w:sz w:val="28"/>
        </w:rPr>
        <w:t>
     - перекачивающие насосные и компрессорные станции;
</w:t>
      </w:r>
      <w:r>
        <w:br/>
      </w:r>
      <w:r>
        <w:rPr>
          <w:rFonts w:ascii="Times New Roman"/>
          <w:b w:val="false"/>
          <w:i w:val="false"/>
          <w:color w:val="000000"/>
          <w:sz w:val="28"/>
        </w:rPr>
        <w:t>
     - установки подготовки нефти, газа и воды;
</w:t>
      </w:r>
      <w:r>
        <w:br/>
      </w:r>
      <w:r>
        <w:rPr>
          <w:rFonts w:ascii="Times New Roman"/>
          <w:b w:val="false"/>
          <w:i w:val="false"/>
          <w:color w:val="000000"/>
          <w:sz w:val="28"/>
        </w:rPr>
        <w:t>
     - резервуары;
</w:t>
      </w:r>
      <w:r>
        <w:br/>
      </w:r>
      <w:r>
        <w:rPr>
          <w:rFonts w:ascii="Times New Roman"/>
          <w:b w:val="false"/>
          <w:i w:val="false"/>
          <w:color w:val="000000"/>
          <w:sz w:val="28"/>
        </w:rPr>
        <w:t>
     - автоматизированные системы сдачи товарной нефти;
</w:t>
      </w:r>
      <w:r>
        <w:br/>
      </w:r>
      <w:r>
        <w:rPr>
          <w:rFonts w:ascii="Times New Roman"/>
          <w:b w:val="false"/>
          <w:i w:val="false"/>
          <w:color w:val="000000"/>
          <w:sz w:val="28"/>
        </w:rPr>
        <w:t>
     - приборы и аппаратура по контролю за работой оборудования             системы сбора, подготовки и транспортировки нефти, газа и воды;
</w:t>
      </w:r>
      <w:r>
        <w:br/>
      </w:r>
      <w:r>
        <w:rPr>
          <w:rFonts w:ascii="Times New Roman"/>
          <w:b w:val="false"/>
          <w:i w:val="false"/>
          <w:color w:val="000000"/>
          <w:sz w:val="28"/>
        </w:rPr>
        <w:t>
     - приборы и аппаратура для индивидуального комплексного и              качественного контроля за нефтегазоводопродукцией;
</w:t>
      </w:r>
      <w:r>
        <w:br/>
      </w:r>
      <w:r>
        <w:rPr>
          <w:rFonts w:ascii="Times New Roman"/>
          <w:b w:val="false"/>
          <w:i w:val="false"/>
          <w:color w:val="000000"/>
          <w:sz w:val="28"/>
        </w:rPr>
        <w:t>
     - запорная арматура;
</w:t>
      </w:r>
      <w:r>
        <w:br/>
      </w:r>
      <w:r>
        <w:rPr>
          <w:rFonts w:ascii="Times New Roman"/>
          <w:b w:val="false"/>
          <w:i w:val="false"/>
          <w:color w:val="000000"/>
          <w:sz w:val="28"/>
        </w:rPr>
        <w:t>
     - система телемеханики для контроля за работой сбора и          
</w:t>
      </w:r>
    </w:p>
    <w:p>
      <w:pPr>
        <w:spacing w:after="0"/>
        <w:ind w:left="0"/>
        <w:jc w:val="both"/>
      </w:pPr>
      <w:r>
        <w:rPr>
          <w:rFonts w:ascii="Times New Roman"/>
          <w:b w:val="false"/>
          <w:i w:val="false"/>
          <w:color w:val="000000"/>
          <w:sz w:val="28"/>
        </w:rPr>
        <w:t>
       транспортировки нефти и газа;
</w:t>
      </w:r>
      <w:r>
        <w:br/>
      </w:r>
      <w:r>
        <w:rPr>
          <w:rFonts w:ascii="Times New Roman"/>
          <w:b w:val="false"/>
          <w:i w:val="false"/>
          <w:color w:val="000000"/>
          <w:sz w:val="28"/>
        </w:rPr>
        <w:t>
     - оборудование и устройства для очистки нефте, - газо,               - водотранспортных коммуникаций;
</w:t>
      </w:r>
      <w:r>
        <w:br/>
      </w:r>
      <w:r>
        <w:rPr>
          <w:rFonts w:ascii="Times New Roman"/>
          <w:b w:val="false"/>
          <w:i w:val="false"/>
          <w:color w:val="000000"/>
          <w:sz w:val="28"/>
        </w:rPr>
        <w:t>
     - электрооборудование и материалы магистральных нефте, - газо,       - продуктопроводов и промысловой системы подготовки нефти.
</w:t>
      </w:r>
    </w:p>
    <w:p>
      <w:pPr>
        <w:spacing w:after="0"/>
        <w:ind w:left="0"/>
        <w:jc w:val="both"/>
      </w:pPr>
      <w:r>
        <w:rPr>
          <w:rFonts w:ascii="Times New Roman"/>
          <w:b w:val="false"/>
          <w:i w:val="false"/>
          <w:color w:val="000000"/>
          <w:sz w:val="28"/>
        </w:rPr>
        <w:t>
     5) Оборудование для подземного ремонта скважин:
</w:t>
      </w:r>
    </w:p>
    <w:p>
      <w:pPr>
        <w:spacing w:after="0"/>
        <w:ind w:left="0"/>
        <w:jc w:val="both"/>
      </w:pPr>
      <w:r>
        <w:rPr>
          <w:rFonts w:ascii="Times New Roman"/>
          <w:b w:val="false"/>
          <w:i w:val="false"/>
          <w:color w:val="000000"/>
          <w:sz w:val="28"/>
        </w:rPr>
        <w:t>
     - стационарные устройства (агрегаты) и самоходные установки для пуско-подъемных операций (СПО);
</w:t>
      </w:r>
      <w:r>
        <w:br/>
      </w:r>
      <w:r>
        <w:rPr>
          <w:rFonts w:ascii="Times New Roman"/>
          <w:b w:val="false"/>
          <w:i w:val="false"/>
          <w:color w:val="000000"/>
          <w:sz w:val="28"/>
        </w:rPr>
        <w:t>
     - инструменты для СПО;
</w:t>
      </w:r>
      <w:r>
        <w:br/>
      </w:r>
      <w:r>
        <w:rPr>
          <w:rFonts w:ascii="Times New Roman"/>
          <w:b w:val="false"/>
          <w:i w:val="false"/>
          <w:color w:val="000000"/>
          <w:sz w:val="28"/>
        </w:rPr>
        <w:t>
     - средства механизации и автоматизации СПО;
</w:t>
      </w:r>
      <w:r>
        <w:br/>
      </w:r>
      <w:r>
        <w:rPr>
          <w:rFonts w:ascii="Times New Roman"/>
          <w:b w:val="false"/>
          <w:i w:val="false"/>
          <w:color w:val="000000"/>
          <w:sz w:val="28"/>
        </w:rPr>
        <w:t>
     - промывочные самоходные и стационарные агрегаты;
</w:t>
      </w:r>
      <w:r>
        <w:br/>
      </w:r>
      <w:r>
        <w:rPr>
          <w:rFonts w:ascii="Times New Roman"/>
          <w:b w:val="false"/>
          <w:i w:val="false"/>
          <w:color w:val="000000"/>
          <w:sz w:val="28"/>
        </w:rPr>
        <w:t>
     - наземное и подземное оборудование и устройства (установки) для      
</w:t>
      </w:r>
    </w:p>
    <w:p>
      <w:pPr>
        <w:spacing w:after="0"/>
        <w:ind w:left="0"/>
        <w:jc w:val="both"/>
      </w:pPr>
      <w:r>
        <w:rPr>
          <w:rFonts w:ascii="Times New Roman"/>
          <w:b w:val="false"/>
          <w:i w:val="false"/>
          <w:color w:val="000000"/>
          <w:sz w:val="28"/>
        </w:rPr>
        <w:t>
       очистки скважин от песка, парафина, асфальтосмолистых веществ и     
</w:t>
      </w:r>
    </w:p>
    <w:p>
      <w:pPr>
        <w:spacing w:after="0"/>
        <w:ind w:left="0"/>
        <w:jc w:val="both"/>
      </w:pPr>
      <w:r>
        <w:rPr>
          <w:rFonts w:ascii="Times New Roman"/>
          <w:b w:val="false"/>
          <w:i w:val="false"/>
          <w:color w:val="000000"/>
          <w:sz w:val="28"/>
        </w:rPr>
        <w:t>
       гипса;
</w:t>
      </w:r>
    </w:p>
    <w:p>
      <w:pPr>
        <w:spacing w:after="0"/>
        <w:ind w:left="0"/>
        <w:jc w:val="both"/>
      </w:pPr>
      <w:r>
        <w:rPr>
          <w:rFonts w:ascii="Times New Roman"/>
          <w:b w:val="false"/>
          <w:i w:val="false"/>
          <w:color w:val="000000"/>
          <w:sz w:val="28"/>
        </w:rPr>
        <w:t>
     - аварийный инструмент и материалы (в т.ч. торпеды и взрывчатые       
</w:t>
      </w:r>
    </w:p>
    <w:p>
      <w:pPr>
        <w:spacing w:after="0"/>
        <w:ind w:left="0"/>
        <w:jc w:val="both"/>
      </w:pPr>
      <w:r>
        <w:rPr>
          <w:rFonts w:ascii="Times New Roman"/>
          <w:b w:val="false"/>
          <w:i w:val="false"/>
          <w:color w:val="000000"/>
          <w:sz w:val="28"/>
        </w:rPr>
        <w:t>
       вещества);
</w:t>
      </w:r>
    </w:p>
    <w:p>
      <w:pPr>
        <w:spacing w:after="0"/>
        <w:ind w:left="0"/>
        <w:jc w:val="both"/>
      </w:pPr>
      <w:r>
        <w:rPr>
          <w:rFonts w:ascii="Times New Roman"/>
          <w:b w:val="false"/>
          <w:i w:val="false"/>
          <w:color w:val="000000"/>
          <w:sz w:val="28"/>
        </w:rPr>
        <w:t>
     - наземное и подземное оборудование (установки) для интенсификации    
</w:t>
      </w:r>
    </w:p>
    <w:p>
      <w:pPr>
        <w:spacing w:after="0"/>
        <w:ind w:left="0"/>
        <w:jc w:val="both"/>
      </w:pPr>
      <w:r>
        <w:rPr>
          <w:rFonts w:ascii="Times New Roman"/>
          <w:b w:val="false"/>
          <w:i w:val="false"/>
          <w:color w:val="000000"/>
          <w:sz w:val="28"/>
        </w:rPr>
        <w:t>
       скважин;
</w:t>
      </w:r>
    </w:p>
    <w:p>
      <w:pPr>
        <w:spacing w:after="0"/>
        <w:ind w:left="0"/>
        <w:jc w:val="both"/>
      </w:pPr>
      <w:r>
        <w:rPr>
          <w:rFonts w:ascii="Times New Roman"/>
          <w:b w:val="false"/>
          <w:i w:val="false"/>
          <w:color w:val="000000"/>
          <w:sz w:val="28"/>
        </w:rPr>
        <w:t>
     - оборудование и установки для перевозки химреагентов и материалов.
</w:t>
      </w:r>
    </w:p>
    <w:p>
      <w:pPr>
        <w:spacing w:after="0"/>
        <w:ind w:left="0"/>
        <w:jc w:val="both"/>
      </w:pPr>
    </w:p>
    <w:p>
      <w:pPr>
        <w:spacing w:after="0"/>
        <w:ind w:left="0"/>
        <w:jc w:val="both"/>
      </w:pPr>
      <w:r>
        <w:rPr>
          <w:rFonts w:ascii="Times New Roman"/>
          <w:b w:val="false"/>
          <w:i w:val="false"/>
          <w:color w:val="000000"/>
          <w:sz w:val="28"/>
        </w:rPr>
        <w:t>
     6) Морские гидротехнические сооружения:
</w:t>
      </w:r>
    </w:p>
    <w:p>
      <w:pPr>
        <w:spacing w:after="0"/>
        <w:ind w:left="0"/>
        <w:jc w:val="both"/>
      </w:pPr>
    </w:p>
    <w:p>
      <w:pPr>
        <w:spacing w:after="0"/>
        <w:ind w:left="0"/>
        <w:jc w:val="both"/>
      </w:pPr>
      <w:r>
        <w:rPr>
          <w:rFonts w:ascii="Times New Roman"/>
          <w:b w:val="false"/>
          <w:i w:val="false"/>
          <w:color w:val="000000"/>
          <w:sz w:val="28"/>
        </w:rPr>
        <w:t>
     - стационарные морские сооружения (Эстакады морские, приэстакадные 
</w:t>
      </w:r>
    </w:p>
    <w:p>
      <w:pPr>
        <w:spacing w:after="0"/>
        <w:ind w:left="0"/>
        <w:jc w:val="both"/>
      </w:pPr>
      <w:r>
        <w:rPr>
          <w:rFonts w:ascii="Times New Roman"/>
          <w:b w:val="false"/>
          <w:i w:val="false"/>
          <w:color w:val="000000"/>
          <w:sz w:val="28"/>
        </w:rPr>
        <w:t>
       площадки, подводные сооружения);
</w:t>
      </w:r>
    </w:p>
    <w:p>
      <w:pPr>
        <w:spacing w:after="0"/>
        <w:ind w:left="0"/>
        <w:jc w:val="both"/>
      </w:pPr>
      <w:r>
        <w:rPr>
          <w:rFonts w:ascii="Times New Roman"/>
          <w:b w:val="false"/>
          <w:i w:val="false"/>
          <w:color w:val="000000"/>
          <w:sz w:val="28"/>
        </w:rPr>
        <w:t>
     - оборудование устьев морских скважин;
</w:t>
      </w:r>
    </w:p>
    <w:p>
      <w:pPr>
        <w:spacing w:after="0"/>
        <w:ind w:left="0"/>
        <w:jc w:val="both"/>
      </w:pPr>
      <w:r>
        <w:rPr>
          <w:rFonts w:ascii="Times New Roman"/>
          <w:b w:val="false"/>
          <w:i w:val="false"/>
          <w:color w:val="000000"/>
          <w:sz w:val="28"/>
        </w:rPr>
        <w:t>
     - плавучие морские буровые установки;
</w:t>
      </w:r>
    </w:p>
    <w:p>
      <w:pPr>
        <w:spacing w:after="0"/>
        <w:ind w:left="0"/>
        <w:jc w:val="both"/>
      </w:pPr>
      <w:r>
        <w:rPr>
          <w:rFonts w:ascii="Times New Roman"/>
          <w:b w:val="false"/>
          <w:i w:val="false"/>
          <w:color w:val="000000"/>
          <w:sz w:val="28"/>
        </w:rPr>
        <w:t>
     - оборудование сбора нефти и газа на морских месторождениях;
</w:t>
      </w:r>
    </w:p>
    <w:p>
      <w:pPr>
        <w:spacing w:after="0"/>
        <w:ind w:left="0"/>
        <w:jc w:val="both"/>
      </w:pPr>
      <w:r>
        <w:rPr>
          <w:rFonts w:ascii="Times New Roman"/>
          <w:b w:val="false"/>
          <w:i w:val="false"/>
          <w:color w:val="000000"/>
          <w:sz w:val="28"/>
        </w:rPr>
        <w:t>
     - морские нефтеналивные суда;
</w:t>
      </w:r>
    </w:p>
    <w:p>
      <w:pPr>
        <w:spacing w:after="0"/>
        <w:ind w:left="0"/>
        <w:jc w:val="both"/>
      </w:pPr>
      <w:r>
        <w:rPr>
          <w:rFonts w:ascii="Times New Roman"/>
          <w:b w:val="false"/>
          <w:i w:val="false"/>
          <w:color w:val="000000"/>
          <w:sz w:val="28"/>
        </w:rPr>
        <w:t>
     - поплавки-понтоны;
</w:t>
      </w:r>
    </w:p>
    <w:p>
      <w:pPr>
        <w:spacing w:after="0"/>
        <w:ind w:left="0"/>
        <w:jc w:val="both"/>
      </w:pPr>
      <w:r>
        <w:rPr>
          <w:rFonts w:ascii="Times New Roman"/>
          <w:b w:val="false"/>
          <w:i w:val="false"/>
          <w:color w:val="000000"/>
          <w:sz w:val="28"/>
        </w:rPr>
        <w:t>
     - железобетонные и чугунные пригрузы;
</w:t>
      </w:r>
    </w:p>
    <w:p>
      <w:pPr>
        <w:spacing w:after="0"/>
        <w:ind w:left="0"/>
        <w:jc w:val="both"/>
      </w:pPr>
      <w:r>
        <w:rPr>
          <w:rFonts w:ascii="Times New Roman"/>
          <w:b w:val="false"/>
          <w:i w:val="false"/>
          <w:color w:val="000000"/>
          <w:sz w:val="28"/>
        </w:rPr>
        <w:t>
     - оборудование и устройства для подводного ремонта, исследования и 
</w:t>
      </w:r>
    </w:p>
    <w:p>
      <w:pPr>
        <w:spacing w:after="0"/>
        <w:ind w:left="0"/>
        <w:jc w:val="both"/>
      </w:pPr>
      <w:r>
        <w:rPr>
          <w:rFonts w:ascii="Times New Roman"/>
          <w:b w:val="false"/>
          <w:i w:val="false"/>
          <w:color w:val="000000"/>
          <w:sz w:val="28"/>
        </w:rPr>
        <w:t>
       контроля нефтегазотранспортных коммуникаций и морских сооружений.
</w:t>
      </w:r>
    </w:p>
    <w:p>
      <w:pPr>
        <w:spacing w:after="0"/>
        <w:ind w:left="0"/>
        <w:jc w:val="both"/>
      </w:pPr>
    </w:p>
    <w:p>
      <w:pPr>
        <w:spacing w:after="0"/>
        <w:ind w:left="0"/>
        <w:jc w:val="both"/>
      </w:pPr>
      <w:r>
        <w:rPr>
          <w:rFonts w:ascii="Times New Roman"/>
          <w:b w:val="false"/>
          <w:i w:val="false"/>
          <w:color w:val="000000"/>
          <w:sz w:val="28"/>
        </w:rPr>
        <w:t>
     7) Химические реагенты и материалы
</w:t>
      </w:r>
    </w:p>
    <w:p>
      <w:pPr>
        <w:spacing w:after="0"/>
        <w:ind w:left="0"/>
        <w:jc w:val="both"/>
      </w:pPr>
      <w:r>
        <w:rPr>
          <w:rFonts w:ascii="Times New Roman"/>
          <w:b w:val="false"/>
          <w:i w:val="false"/>
          <w:color w:val="000000"/>
          <w:sz w:val="28"/>
        </w:rPr>
        <w:t>
        (используемые при эксплуатации месторождений, бурении и            
</w:t>
      </w:r>
    </w:p>
    <w:p>
      <w:pPr>
        <w:spacing w:after="0"/>
        <w:ind w:left="0"/>
        <w:jc w:val="both"/>
      </w:pPr>
      <w:r>
        <w:rPr>
          <w:rFonts w:ascii="Times New Roman"/>
          <w:b w:val="false"/>
          <w:i w:val="false"/>
          <w:color w:val="000000"/>
          <w:sz w:val="28"/>
        </w:rPr>
        <w:t>
        исследовании скважин):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поверхностно-активные вещества (ПАВ);
</w:t>
      </w:r>
    </w:p>
    <w:p>
      <w:pPr>
        <w:spacing w:after="0"/>
        <w:ind w:left="0"/>
        <w:jc w:val="both"/>
      </w:pPr>
      <w:r>
        <w:rPr>
          <w:rFonts w:ascii="Times New Roman"/>
          <w:b w:val="false"/>
          <w:i w:val="false"/>
          <w:color w:val="000000"/>
          <w:sz w:val="28"/>
        </w:rPr>
        <w:t>
     - загустители воды;
</w:t>
      </w:r>
    </w:p>
    <w:p>
      <w:pPr>
        <w:spacing w:after="0"/>
        <w:ind w:left="0"/>
        <w:jc w:val="both"/>
      </w:pPr>
      <w:r>
        <w:rPr>
          <w:rFonts w:ascii="Times New Roman"/>
          <w:b w:val="false"/>
          <w:i w:val="false"/>
          <w:color w:val="000000"/>
          <w:sz w:val="28"/>
        </w:rPr>
        <w:t>
     - кислоты; 
</w:t>
      </w:r>
    </w:p>
    <w:p>
      <w:pPr>
        <w:spacing w:after="0"/>
        <w:ind w:left="0"/>
        <w:jc w:val="both"/>
      </w:pPr>
      <w:r>
        <w:rPr>
          <w:rFonts w:ascii="Times New Roman"/>
          <w:b w:val="false"/>
          <w:i w:val="false"/>
          <w:color w:val="000000"/>
          <w:sz w:val="28"/>
        </w:rPr>
        <w:t>
     - СДЯВ (цианиды и др.);
</w:t>
      </w:r>
    </w:p>
    <w:p>
      <w:pPr>
        <w:spacing w:after="0"/>
        <w:ind w:left="0"/>
        <w:jc w:val="both"/>
      </w:pPr>
      <w:r>
        <w:rPr>
          <w:rFonts w:ascii="Times New Roman"/>
          <w:b w:val="false"/>
          <w:i w:val="false"/>
          <w:color w:val="000000"/>
          <w:sz w:val="28"/>
        </w:rPr>
        <w:t>
     - растворители;
</w:t>
      </w:r>
    </w:p>
    <w:p>
      <w:pPr>
        <w:spacing w:after="0"/>
        <w:ind w:left="0"/>
        <w:jc w:val="both"/>
      </w:pPr>
      <w:r>
        <w:rPr>
          <w:rFonts w:ascii="Times New Roman"/>
          <w:b w:val="false"/>
          <w:i w:val="false"/>
          <w:color w:val="000000"/>
          <w:sz w:val="28"/>
        </w:rPr>
        <w:t>
     - ингибиторы коррозии;
</w:t>
      </w:r>
    </w:p>
    <w:p>
      <w:pPr>
        <w:spacing w:after="0"/>
        <w:ind w:left="0"/>
        <w:jc w:val="both"/>
      </w:pPr>
      <w:r>
        <w:rPr>
          <w:rFonts w:ascii="Times New Roman"/>
          <w:b w:val="false"/>
          <w:i w:val="false"/>
          <w:color w:val="000000"/>
          <w:sz w:val="28"/>
        </w:rPr>
        <w:t>
     - эмульгаторы;
</w:t>
      </w:r>
    </w:p>
    <w:p>
      <w:pPr>
        <w:spacing w:after="0"/>
        <w:ind w:left="0"/>
        <w:jc w:val="both"/>
      </w:pPr>
      <w:r>
        <w:rPr>
          <w:rFonts w:ascii="Times New Roman"/>
          <w:b w:val="false"/>
          <w:i w:val="false"/>
          <w:color w:val="000000"/>
          <w:sz w:val="28"/>
        </w:rPr>
        <w:t>
     - пеногасители;
</w:t>
      </w:r>
    </w:p>
    <w:p>
      <w:pPr>
        <w:spacing w:after="0"/>
        <w:ind w:left="0"/>
        <w:jc w:val="both"/>
      </w:pPr>
      <w:r>
        <w:rPr>
          <w:rFonts w:ascii="Times New Roman"/>
          <w:b w:val="false"/>
          <w:i w:val="false"/>
          <w:color w:val="000000"/>
          <w:sz w:val="28"/>
        </w:rPr>
        <w:t>
     - тампонажные материалы и смеси;
</w:t>
      </w:r>
    </w:p>
    <w:p>
      <w:pPr>
        <w:spacing w:after="0"/>
        <w:ind w:left="0"/>
        <w:jc w:val="both"/>
      </w:pPr>
      <w:r>
        <w:rPr>
          <w:rFonts w:ascii="Times New Roman"/>
          <w:b w:val="false"/>
          <w:i w:val="false"/>
          <w:color w:val="000000"/>
          <w:sz w:val="28"/>
        </w:rPr>
        <w:t>
     - утяжелители;
</w:t>
      </w:r>
    </w:p>
    <w:p>
      <w:pPr>
        <w:spacing w:after="0"/>
        <w:ind w:left="0"/>
        <w:jc w:val="both"/>
      </w:pPr>
      <w:r>
        <w:rPr>
          <w:rFonts w:ascii="Times New Roman"/>
          <w:b w:val="false"/>
          <w:i w:val="false"/>
          <w:color w:val="000000"/>
          <w:sz w:val="28"/>
        </w:rPr>
        <w:t>
     - реагенты-стабилизаторы;
</w:t>
      </w:r>
    </w:p>
    <w:p>
      <w:pPr>
        <w:spacing w:after="0"/>
        <w:ind w:left="0"/>
        <w:jc w:val="both"/>
      </w:pPr>
      <w:r>
        <w:rPr>
          <w:rFonts w:ascii="Times New Roman"/>
          <w:b w:val="false"/>
          <w:i w:val="false"/>
          <w:color w:val="000000"/>
          <w:sz w:val="28"/>
        </w:rPr>
        <w:t>
     - смазочные добавки;
</w:t>
      </w:r>
    </w:p>
    <w:p>
      <w:pPr>
        <w:spacing w:after="0"/>
        <w:ind w:left="0"/>
        <w:jc w:val="both"/>
      </w:pPr>
      <w:r>
        <w:rPr>
          <w:rFonts w:ascii="Times New Roman"/>
          <w:b w:val="false"/>
          <w:i w:val="false"/>
          <w:color w:val="000000"/>
          <w:sz w:val="28"/>
        </w:rPr>
        <w:t>
     - радиоактивные материалы, используемые для специального исследования
</w:t>
      </w:r>
    </w:p>
    <w:p>
      <w:pPr>
        <w:spacing w:after="0"/>
        <w:ind w:left="0"/>
        <w:jc w:val="both"/>
      </w:pPr>
      <w:r>
        <w:rPr>
          <w:rFonts w:ascii="Times New Roman"/>
          <w:b w:val="false"/>
          <w:i w:val="false"/>
          <w:color w:val="000000"/>
          <w:sz w:val="28"/>
        </w:rPr>
        <w:t>
       месторождений (межпластовые перетоки, исследование подземной        
</w:t>
      </w:r>
    </w:p>
    <w:p>
      <w:pPr>
        <w:spacing w:after="0"/>
        <w:ind w:left="0"/>
        <w:jc w:val="both"/>
      </w:pPr>
      <w:r>
        <w:rPr>
          <w:rFonts w:ascii="Times New Roman"/>
          <w:b w:val="false"/>
          <w:i w:val="false"/>
          <w:color w:val="000000"/>
          <w:sz w:val="28"/>
        </w:rPr>
        <w:t>
       гидродинамики и т.д.)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Взрывозащищенное оборудование 1 и 2 групп по ГОСТ 12.2.02-76 для 
</w:t>
      </w:r>
    </w:p>
    <w:p>
      <w:pPr>
        <w:spacing w:after="0"/>
        <w:ind w:left="0"/>
        <w:jc w:val="both"/>
      </w:pPr>
      <w:r>
        <w:rPr>
          <w:rFonts w:ascii="Times New Roman"/>
          <w:b w:val="false"/>
          <w:i w:val="false"/>
          <w:color w:val="000000"/>
          <w:sz w:val="28"/>
        </w:rPr>
        <w:t>
подконтрольных производств отрасли промышленности.
</w:t>
      </w:r>
    </w:p>
    <w:p>
      <w:pPr>
        <w:spacing w:after="0"/>
        <w:ind w:left="0"/>
        <w:jc w:val="both"/>
      </w:pPr>
    </w:p>
    <w:p>
      <w:pPr>
        <w:spacing w:after="0"/>
        <w:ind w:left="0"/>
        <w:jc w:val="both"/>
      </w:pPr>
      <w:r>
        <w:rPr>
          <w:rFonts w:ascii="Times New Roman"/>
          <w:b w:val="false"/>
          <w:i w:val="false"/>
          <w:color w:val="000000"/>
          <w:sz w:val="28"/>
        </w:rPr>
        <w:t>
     3. Продукция, применяемая в химической, нефтехимической, 
</w:t>
      </w:r>
    </w:p>
    <w:p>
      <w:pPr>
        <w:spacing w:after="0"/>
        <w:ind w:left="0"/>
        <w:jc w:val="both"/>
      </w:pPr>
      <w:r>
        <w:rPr>
          <w:rFonts w:ascii="Times New Roman"/>
          <w:b w:val="false"/>
          <w:i w:val="false"/>
          <w:color w:val="000000"/>
          <w:sz w:val="28"/>
        </w:rPr>
        <w:t>
нефтегазоперерабатывающей отраслях промышленности.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Оборудование и механизмы:
</w:t>
      </w:r>
    </w:p>
    <w:p>
      <w:pPr>
        <w:spacing w:after="0"/>
        <w:ind w:left="0"/>
        <w:jc w:val="both"/>
      </w:pPr>
    </w:p>
    <w:p>
      <w:pPr>
        <w:spacing w:after="0"/>
        <w:ind w:left="0"/>
        <w:jc w:val="both"/>
      </w:pPr>
      <w:r>
        <w:rPr>
          <w:rFonts w:ascii="Times New Roman"/>
          <w:b w:val="false"/>
          <w:i w:val="false"/>
          <w:color w:val="000000"/>
          <w:sz w:val="28"/>
        </w:rPr>
        <w:t>
     - компрессоры и трубокомпрессоры всех типов и назначений;
</w:t>
      </w:r>
    </w:p>
    <w:p>
      <w:pPr>
        <w:spacing w:after="0"/>
        <w:ind w:left="0"/>
        <w:jc w:val="both"/>
      </w:pPr>
      <w:r>
        <w:rPr>
          <w:rFonts w:ascii="Times New Roman"/>
          <w:b w:val="false"/>
          <w:i w:val="false"/>
          <w:color w:val="000000"/>
          <w:sz w:val="28"/>
        </w:rPr>
        <w:t>
     - детандеры всех типов и назначений;
</w:t>
      </w:r>
    </w:p>
    <w:p>
      <w:pPr>
        <w:spacing w:after="0"/>
        <w:ind w:left="0"/>
        <w:jc w:val="both"/>
      </w:pPr>
      <w:r>
        <w:rPr>
          <w:rFonts w:ascii="Times New Roman"/>
          <w:b w:val="false"/>
          <w:i w:val="false"/>
          <w:color w:val="000000"/>
          <w:sz w:val="28"/>
        </w:rPr>
        <w:t>
     - насосы для перекачки сжиженных газов и ЛВЖ;
</w:t>
      </w:r>
    </w:p>
    <w:p>
      <w:pPr>
        <w:spacing w:after="0"/>
        <w:ind w:left="0"/>
        <w:jc w:val="both"/>
      </w:pPr>
      <w:r>
        <w:rPr>
          <w:rFonts w:ascii="Times New Roman"/>
          <w:b w:val="false"/>
          <w:i w:val="false"/>
          <w:color w:val="000000"/>
          <w:sz w:val="28"/>
        </w:rPr>
        <w:t>
     - газо и турбогазодувки, вакуум-насосы для взрывопожароопасных и      
</w:t>
      </w:r>
    </w:p>
    <w:p>
      <w:pPr>
        <w:spacing w:after="0"/>
        <w:ind w:left="0"/>
        <w:jc w:val="both"/>
      </w:pPr>
      <w:r>
        <w:rPr>
          <w:rFonts w:ascii="Times New Roman"/>
          <w:b w:val="false"/>
          <w:i w:val="false"/>
          <w:color w:val="000000"/>
          <w:sz w:val="28"/>
        </w:rPr>
        <w:t>
       токсичных газов;
</w:t>
      </w:r>
    </w:p>
    <w:p>
      <w:pPr>
        <w:spacing w:after="0"/>
        <w:ind w:left="0"/>
        <w:jc w:val="both"/>
      </w:pPr>
      <w:r>
        <w:rPr>
          <w:rFonts w:ascii="Times New Roman"/>
          <w:b w:val="false"/>
          <w:i w:val="false"/>
          <w:color w:val="000000"/>
          <w:sz w:val="28"/>
        </w:rPr>
        <w:t>
     - центрифуги;
</w:t>
      </w:r>
    </w:p>
    <w:p>
      <w:pPr>
        <w:spacing w:after="0"/>
        <w:ind w:left="0"/>
        <w:jc w:val="both"/>
      </w:pPr>
      <w:r>
        <w:rPr>
          <w:rFonts w:ascii="Times New Roman"/>
          <w:b w:val="false"/>
          <w:i w:val="false"/>
          <w:color w:val="000000"/>
          <w:sz w:val="28"/>
        </w:rPr>
        <w:t>
     - фильтры всех типов для фильтрации взрывоопасных и токсичных жидких 
</w:t>
      </w:r>
    </w:p>
    <w:p>
      <w:pPr>
        <w:spacing w:after="0"/>
        <w:ind w:left="0"/>
        <w:jc w:val="both"/>
      </w:pPr>
      <w:r>
        <w:rPr>
          <w:rFonts w:ascii="Times New Roman"/>
          <w:b w:val="false"/>
          <w:i w:val="false"/>
          <w:color w:val="000000"/>
          <w:sz w:val="28"/>
        </w:rPr>
        <w:t>
       продуктов;
</w:t>
      </w:r>
    </w:p>
    <w:p>
      <w:pPr>
        <w:spacing w:after="0"/>
        <w:ind w:left="0"/>
        <w:jc w:val="both"/>
      </w:pPr>
      <w:r>
        <w:rPr>
          <w:rFonts w:ascii="Times New Roman"/>
          <w:b w:val="false"/>
          <w:i w:val="false"/>
          <w:color w:val="000000"/>
          <w:sz w:val="28"/>
        </w:rPr>
        <w:t>
     - фильтры всех видов для очистки взрывоопасных и токсичных газов;
</w:t>
      </w:r>
    </w:p>
    <w:p>
      <w:pPr>
        <w:spacing w:after="0"/>
        <w:ind w:left="0"/>
        <w:jc w:val="both"/>
      </w:pPr>
      <w:r>
        <w:rPr>
          <w:rFonts w:ascii="Times New Roman"/>
          <w:b w:val="false"/>
          <w:i w:val="false"/>
          <w:color w:val="000000"/>
          <w:sz w:val="28"/>
        </w:rPr>
        <w:t>
     - электрофильтры для взрывоопасных и токсичных сред;
</w:t>
      </w:r>
    </w:p>
    <w:p>
      <w:pPr>
        <w:spacing w:after="0"/>
        <w:ind w:left="0"/>
        <w:jc w:val="both"/>
      </w:pPr>
      <w:r>
        <w:rPr>
          <w:rFonts w:ascii="Times New Roman"/>
          <w:b w:val="false"/>
          <w:i w:val="false"/>
          <w:color w:val="000000"/>
          <w:sz w:val="28"/>
        </w:rPr>
        <w:t>
     - дробилки и мельницы всех типов и назначений;
</w:t>
      </w:r>
    </w:p>
    <w:p>
      <w:pPr>
        <w:spacing w:after="0"/>
        <w:ind w:left="0"/>
        <w:jc w:val="both"/>
      </w:pPr>
      <w:r>
        <w:rPr>
          <w:rFonts w:ascii="Times New Roman"/>
          <w:b w:val="false"/>
          <w:i w:val="false"/>
          <w:color w:val="000000"/>
          <w:sz w:val="28"/>
        </w:rPr>
        <w:t>
     - гидроразбиватели вертикального и горизонтального типов;
</w:t>
      </w:r>
    </w:p>
    <w:p>
      <w:pPr>
        <w:spacing w:after="0"/>
        <w:ind w:left="0"/>
        <w:jc w:val="both"/>
      </w:pPr>
      <w:r>
        <w:rPr>
          <w:rFonts w:ascii="Times New Roman"/>
          <w:b w:val="false"/>
          <w:i w:val="false"/>
          <w:color w:val="000000"/>
          <w:sz w:val="28"/>
        </w:rPr>
        <w:t>
     - установки для горячего размола полуцеллюлозы, целлюлозы и щепы в 
</w:t>
      </w:r>
    </w:p>
    <w:p>
      <w:pPr>
        <w:spacing w:after="0"/>
        <w:ind w:left="0"/>
        <w:jc w:val="both"/>
      </w:pPr>
      <w:r>
        <w:rPr>
          <w:rFonts w:ascii="Times New Roman"/>
          <w:b w:val="false"/>
          <w:i w:val="false"/>
          <w:color w:val="000000"/>
          <w:sz w:val="28"/>
        </w:rPr>
        <w:t>
       производстве древесно-волокнистых плит;
</w:t>
      </w:r>
    </w:p>
    <w:p>
      <w:pPr>
        <w:spacing w:after="0"/>
        <w:ind w:left="0"/>
        <w:jc w:val="both"/>
      </w:pPr>
      <w:r>
        <w:rPr>
          <w:rFonts w:ascii="Times New Roman"/>
          <w:b w:val="false"/>
          <w:i w:val="false"/>
          <w:color w:val="000000"/>
          <w:sz w:val="28"/>
        </w:rPr>
        <w:t>
     - сушилки для взрывоопасных и токсичных веществ;
</w:t>
      </w:r>
    </w:p>
    <w:p>
      <w:pPr>
        <w:spacing w:after="0"/>
        <w:ind w:left="0"/>
        <w:jc w:val="both"/>
      </w:pPr>
      <w:r>
        <w:rPr>
          <w:rFonts w:ascii="Times New Roman"/>
          <w:b w:val="false"/>
          <w:i w:val="false"/>
          <w:color w:val="000000"/>
          <w:sz w:val="28"/>
        </w:rPr>
        <w:t>
     - установка для тепловой обработки макулатуры;
</w:t>
      </w:r>
    </w:p>
    <w:p>
      <w:pPr>
        <w:spacing w:after="0"/>
        <w:ind w:left="0"/>
        <w:jc w:val="both"/>
      </w:pPr>
      <w:r>
        <w:rPr>
          <w:rFonts w:ascii="Times New Roman"/>
          <w:b w:val="false"/>
          <w:i w:val="false"/>
          <w:color w:val="000000"/>
          <w:sz w:val="28"/>
        </w:rPr>
        <w:t>
     - автоклавы;
</w:t>
      </w:r>
    </w:p>
    <w:p>
      <w:pPr>
        <w:spacing w:after="0"/>
        <w:ind w:left="0"/>
        <w:jc w:val="both"/>
      </w:pPr>
      <w:r>
        <w:rPr>
          <w:rFonts w:ascii="Times New Roman"/>
          <w:b w:val="false"/>
          <w:i w:val="false"/>
          <w:color w:val="000000"/>
          <w:sz w:val="28"/>
        </w:rPr>
        <w:t>
     - реакторы, работающие под давлением;
</w:t>
      </w:r>
    </w:p>
    <w:p>
      <w:pPr>
        <w:spacing w:after="0"/>
        <w:ind w:left="0"/>
        <w:jc w:val="both"/>
      </w:pPr>
      <w:r>
        <w:rPr>
          <w:rFonts w:ascii="Times New Roman"/>
          <w:b w:val="false"/>
          <w:i w:val="false"/>
          <w:color w:val="000000"/>
          <w:sz w:val="28"/>
        </w:rPr>
        <w:t>
     - реакторы герметичные разных типов;
</w:t>
      </w:r>
    </w:p>
    <w:p>
      <w:pPr>
        <w:spacing w:after="0"/>
        <w:ind w:left="0"/>
        <w:jc w:val="both"/>
      </w:pPr>
      <w:r>
        <w:rPr>
          <w:rFonts w:ascii="Times New Roman"/>
          <w:b w:val="false"/>
          <w:i w:val="false"/>
          <w:color w:val="000000"/>
          <w:sz w:val="28"/>
        </w:rPr>
        <w:t>
     - аппараты выпарные для взрывоопасных и токсичных продуктов;
</w:t>
      </w:r>
    </w:p>
    <w:p>
      <w:pPr>
        <w:spacing w:after="0"/>
        <w:ind w:left="0"/>
        <w:jc w:val="both"/>
      </w:pPr>
      <w:r>
        <w:rPr>
          <w:rFonts w:ascii="Times New Roman"/>
          <w:b w:val="false"/>
          <w:i w:val="false"/>
          <w:color w:val="000000"/>
          <w:sz w:val="28"/>
        </w:rPr>
        <w:t>
     - аппараты контактные;
</w:t>
      </w:r>
    </w:p>
    <w:p>
      <w:pPr>
        <w:spacing w:after="0"/>
        <w:ind w:left="0"/>
        <w:jc w:val="both"/>
      </w:pPr>
      <w:r>
        <w:rPr>
          <w:rFonts w:ascii="Times New Roman"/>
          <w:b w:val="false"/>
          <w:i w:val="false"/>
          <w:color w:val="000000"/>
          <w:sz w:val="28"/>
        </w:rPr>
        <w:t>
     - котлы утилизаторы;
</w:t>
      </w:r>
    </w:p>
    <w:p>
      <w:pPr>
        <w:spacing w:after="0"/>
        <w:ind w:left="0"/>
        <w:jc w:val="both"/>
      </w:pPr>
      <w:r>
        <w:rPr>
          <w:rFonts w:ascii="Times New Roman"/>
          <w:b w:val="false"/>
          <w:i w:val="false"/>
          <w:color w:val="000000"/>
          <w:sz w:val="28"/>
        </w:rPr>
        <w:t>
     - варочные котлы периодического действия;
</w:t>
      </w:r>
    </w:p>
    <w:p>
      <w:pPr>
        <w:spacing w:after="0"/>
        <w:ind w:left="0"/>
        <w:jc w:val="both"/>
      </w:pPr>
      <w:r>
        <w:rPr>
          <w:rFonts w:ascii="Times New Roman"/>
          <w:b w:val="false"/>
          <w:i w:val="false"/>
          <w:color w:val="000000"/>
          <w:sz w:val="28"/>
        </w:rPr>
        <w:t>
     - установки непрерывной варки целлюлозы с вертикальным котлом;
</w:t>
      </w:r>
    </w:p>
    <w:p>
      <w:pPr>
        <w:spacing w:after="0"/>
        <w:ind w:left="0"/>
        <w:jc w:val="both"/>
      </w:pPr>
      <w:r>
        <w:rPr>
          <w:rFonts w:ascii="Times New Roman"/>
          <w:b w:val="false"/>
          <w:i w:val="false"/>
          <w:color w:val="000000"/>
          <w:sz w:val="28"/>
        </w:rPr>
        <w:t>
     - одно- и многотрубные установки для непрерывной варки целлюлозы и 
</w:t>
      </w:r>
    </w:p>
    <w:p>
      <w:pPr>
        <w:spacing w:after="0"/>
        <w:ind w:left="0"/>
        <w:jc w:val="both"/>
      </w:pPr>
      <w:r>
        <w:rPr>
          <w:rFonts w:ascii="Times New Roman"/>
          <w:b w:val="false"/>
          <w:i w:val="false"/>
          <w:color w:val="000000"/>
          <w:sz w:val="28"/>
        </w:rPr>
        <w:t>
       полуцеллюлозы;
</w:t>
      </w:r>
    </w:p>
    <w:p>
      <w:pPr>
        <w:spacing w:after="0"/>
        <w:ind w:left="0"/>
        <w:jc w:val="both"/>
      </w:pPr>
      <w:r>
        <w:rPr>
          <w:rFonts w:ascii="Times New Roman"/>
          <w:b w:val="false"/>
          <w:i w:val="false"/>
          <w:color w:val="000000"/>
          <w:sz w:val="28"/>
        </w:rPr>
        <w:t>
     - выдувные резервуары;
</w:t>
      </w:r>
    </w:p>
    <w:p>
      <w:pPr>
        <w:spacing w:after="0"/>
        <w:ind w:left="0"/>
        <w:jc w:val="both"/>
      </w:pPr>
      <w:r>
        <w:rPr>
          <w:rFonts w:ascii="Times New Roman"/>
          <w:b w:val="false"/>
          <w:i w:val="false"/>
          <w:color w:val="000000"/>
          <w:sz w:val="28"/>
        </w:rPr>
        <w:t>
     - установки кислородно-щелочной целлюлозы; 
</w:t>
      </w:r>
    </w:p>
    <w:p>
      <w:pPr>
        <w:spacing w:after="0"/>
        <w:ind w:left="0"/>
        <w:jc w:val="both"/>
      </w:pPr>
      <w:r>
        <w:rPr>
          <w:rFonts w:ascii="Times New Roman"/>
          <w:b w:val="false"/>
          <w:i w:val="false"/>
          <w:color w:val="000000"/>
          <w:sz w:val="28"/>
        </w:rPr>
        <w:t>
     - абсорберы и адсорберы для взрывоопасных и токсичных сред;
</w:t>
      </w:r>
    </w:p>
    <w:p>
      <w:pPr>
        <w:spacing w:after="0"/>
        <w:ind w:left="0"/>
        <w:jc w:val="both"/>
      </w:pPr>
      <w:r>
        <w:rPr>
          <w:rFonts w:ascii="Times New Roman"/>
          <w:b w:val="false"/>
          <w:i w:val="false"/>
          <w:color w:val="000000"/>
          <w:sz w:val="28"/>
        </w:rPr>
        <w:t>
     - ректификационные котлы для взрывоопасных и токсичных продуктов;
</w:t>
      </w:r>
    </w:p>
    <w:p>
      <w:pPr>
        <w:spacing w:after="0"/>
        <w:ind w:left="0"/>
        <w:jc w:val="both"/>
      </w:pPr>
      <w:r>
        <w:rPr>
          <w:rFonts w:ascii="Times New Roman"/>
          <w:b w:val="false"/>
          <w:i w:val="false"/>
          <w:color w:val="000000"/>
          <w:sz w:val="28"/>
        </w:rPr>
        <w:t>
     - аппараты с перемешивающими устройствами для взрывоопасных и         
</w:t>
      </w:r>
    </w:p>
    <w:p>
      <w:pPr>
        <w:spacing w:after="0"/>
        <w:ind w:left="0"/>
        <w:jc w:val="both"/>
      </w:pPr>
      <w:r>
        <w:rPr>
          <w:rFonts w:ascii="Times New Roman"/>
          <w:b w:val="false"/>
          <w:i w:val="false"/>
          <w:color w:val="000000"/>
          <w:sz w:val="28"/>
        </w:rPr>
        <w:t>
       токсичных продуктов; 
</w:t>
      </w:r>
    </w:p>
    <w:p>
      <w:pPr>
        <w:spacing w:after="0"/>
        <w:ind w:left="0"/>
        <w:jc w:val="both"/>
      </w:pPr>
      <w:r>
        <w:rPr>
          <w:rFonts w:ascii="Times New Roman"/>
          <w:b w:val="false"/>
          <w:i w:val="false"/>
          <w:color w:val="000000"/>
          <w:sz w:val="28"/>
        </w:rPr>
        <w:t>
     - печи технологические для взрывоопасных и токсичных продуктов;
</w:t>
      </w:r>
    </w:p>
    <w:p>
      <w:pPr>
        <w:spacing w:after="0"/>
        <w:ind w:left="0"/>
        <w:jc w:val="both"/>
      </w:pPr>
      <w:r>
        <w:rPr>
          <w:rFonts w:ascii="Times New Roman"/>
          <w:b w:val="false"/>
          <w:i w:val="false"/>
          <w:color w:val="000000"/>
          <w:sz w:val="28"/>
        </w:rPr>
        <w:t>
     - блоки разделения воздуха;
</w:t>
      </w:r>
    </w:p>
    <w:p>
      <w:pPr>
        <w:spacing w:after="0"/>
        <w:ind w:left="0"/>
        <w:jc w:val="both"/>
      </w:pPr>
      <w:r>
        <w:rPr>
          <w:rFonts w:ascii="Times New Roman"/>
          <w:b w:val="false"/>
          <w:i w:val="false"/>
          <w:color w:val="000000"/>
          <w:sz w:val="28"/>
        </w:rPr>
        <w:t>
     - блоки разделения коксового газа;
</w:t>
      </w:r>
    </w:p>
    <w:p>
      <w:pPr>
        <w:spacing w:after="0"/>
        <w:ind w:left="0"/>
        <w:jc w:val="both"/>
      </w:pPr>
      <w:r>
        <w:rPr>
          <w:rFonts w:ascii="Times New Roman"/>
          <w:b w:val="false"/>
          <w:i w:val="false"/>
          <w:color w:val="000000"/>
          <w:sz w:val="28"/>
        </w:rPr>
        <w:t>
     - агрегаты конверсии природного газа;
</w:t>
      </w:r>
    </w:p>
    <w:p>
      <w:pPr>
        <w:spacing w:after="0"/>
        <w:ind w:left="0"/>
        <w:jc w:val="both"/>
      </w:pPr>
      <w:r>
        <w:rPr>
          <w:rFonts w:ascii="Times New Roman"/>
          <w:b w:val="false"/>
          <w:i w:val="false"/>
          <w:color w:val="000000"/>
          <w:sz w:val="28"/>
        </w:rPr>
        <w:t>
     - агрегаты конверсии окиси углерода;
</w:t>
      </w:r>
    </w:p>
    <w:p>
      <w:pPr>
        <w:spacing w:after="0"/>
        <w:ind w:left="0"/>
        <w:jc w:val="both"/>
      </w:pPr>
      <w:r>
        <w:rPr>
          <w:rFonts w:ascii="Times New Roman"/>
          <w:b w:val="false"/>
          <w:i w:val="false"/>
          <w:color w:val="000000"/>
          <w:sz w:val="28"/>
        </w:rPr>
        <w:t>
     - агрегаты совмещенной конверсии метана и окиси углерода;
</w:t>
      </w:r>
    </w:p>
    <w:p>
      <w:pPr>
        <w:spacing w:after="0"/>
        <w:ind w:left="0"/>
        <w:jc w:val="both"/>
      </w:pPr>
      <w:r>
        <w:rPr>
          <w:rFonts w:ascii="Times New Roman"/>
          <w:b w:val="false"/>
          <w:i w:val="false"/>
          <w:color w:val="000000"/>
          <w:sz w:val="28"/>
        </w:rPr>
        <w:t>
     - газогенераторы;
</w:t>
      </w:r>
    </w:p>
    <w:p>
      <w:pPr>
        <w:spacing w:after="0"/>
        <w:ind w:left="0"/>
        <w:jc w:val="both"/>
      </w:pPr>
      <w:r>
        <w:rPr>
          <w:rFonts w:ascii="Times New Roman"/>
          <w:b w:val="false"/>
          <w:i w:val="false"/>
          <w:color w:val="000000"/>
          <w:sz w:val="28"/>
        </w:rPr>
        <w:t>
     - колонны для очистки азотоводородной смеси от углекислого газа и     
</w:t>
      </w:r>
    </w:p>
    <w:p>
      <w:pPr>
        <w:spacing w:after="0"/>
        <w:ind w:left="0"/>
        <w:jc w:val="both"/>
      </w:pPr>
      <w:r>
        <w:rPr>
          <w:rFonts w:ascii="Times New Roman"/>
          <w:b w:val="false"/>
          <w:i w:val="false"/>
          <w:color w:val="000000"/>
          <w:sz w:val="28"/>
        </w:rPr>
        <w:t>
       окиси углерода;
</w:t>
      </w:r>
    </w:p>
    <w:p>
      <w:pPr>
        <w:spacing w:after="0"/>
        <w:ind w:left="0"/>
        <w:jc w:val="both"/>
      </w:pPr>
      <w:r>
        <w:rPr>
          <w:rFonts w:ascii="Times New Roman"/>
          <w:b w:val="false"/>
          <w:i w:val="false"/>
          <w:color w:val="000000"/>
          <w:sz w:val="28"/>
        </w:rPr>
        <w:t>
     - колонны конденсации аммиака;
</w:t>
      </w:r>
    </w:p>
    <w:p>
      <w:pPr>
        <w:spacing w:after="0"/>
        <w:ind w:left="0"/>
        <w:jc w:val="both"/>
      </w:pPr>
      <w:r>
        <w:rPr>
          <w:rFonts w:ascii="Times New Roman"/>
          <w:b w:val="false"/>
          <w:i w:val="false"/>
          <w:color w:val="000000"/>
          <w:sz w:val="28"/>
        </w:rPr>
        <w:t>
     - колонны синтеза аммиака;
</w:t>
      </w:r>
    </w:p>
    <w:p>
      <w:pPr>
        <w:spacing w:after="0"/>
        <w:ind w:left="0"/>
        <w:jc w:val="both"/>
      </w:pPr>
      <w:r>
        <w:rPr>
          <w:rFonts w:ascii="Times New Roman"/>
          <w:b w:val="false"/>
          <w:i w:val="false"/>
          <w:color w:val="000000"/>
          <w:sz w:val="28"/>
        </w:rPr>
        <w:t>
     - сборники для хранения сжиженных газов;
</w:t>
      </w:r>
    </w:p>
    <w:p>
      <w:pPr>
        <w:spacing w:after="0"/>
        <w:ind w:left="0"/>
        <w:jc w:val="both"/>
      </w:pPr>
      <w:r>
        <w:rPr>
          <w:rFonts w:ascii="Times New Roman"/>
          <w:b w:val="false"/>
          <w:i w:val="false"/>
          <w:color w:val="000000"/>
          <w:sz w:val="28"/>
        </w:rPr>
        <w:t>
     - скруберы для очистки конверторного газа;
</w:t>
      </w:r>
    </w:p>
    <w:p>
      <w:pPr>
        <w:spacing w:after="0"/>
        <w:ind w:left="0"/>
        <w:jc w:val="both"/>
      </w:pPr>
      <w:r>
        <w:rPr>
          <w:rFonts w:ascii="Times New Roman"/>
          <w:b w:val="false"/>
          <w:i w:val="false"/>
          <w:color w:val="000000"/>
          <w:sz w:val="28"/>
        </w:rPr>
        <w:t>
     - регенераторы медноаммиачных растворов;
</w:t>
      </w:r>
    </w:p>
    <w:p>
      <w:pPr>
        <w:spacing w:after="0"/>
        <w:ind w:left="0"/>
        <w:jc w:val="both"/>
      </w:pPr>
      <w:r>
        <w:rPr>
          <w:rFonts w:ascii="Times New Roman"/>
          <w:b w:val="false"/>
          <w:i w:val="false"/>
          <w:color w:val="000000"/>
          <w:sz w:val="28"/>
        </w:rPr>
        <w:t>
     - резервуары, сборники, газгольдеры для хранения сжиженных,           
</w:t>
      </w:r>
    </w:p>
    <w:p>
      <w:pPr>
        <w:spacing w:after="0"/>
        <w:ind w:left="0"/>
        <w:jc w:val="both"/>
      </w:pPr>
      <w:r>
        <w:rPr>
          <w:rFonts w:ascii="Times New Roman"/>
          <w:b w:val="false"/>
          <w:i w:val="false"/>
          <w:color w:val="000000"/>
          <w:sz w:val="28"/>
        </w:rPr>
        <w:t>
       взрывоопасных и токсичных газов;
</w:t>
      </w:r>
    </w:p>
    <w:p>
      <w:pPr>
        <w:spacing w:after="0"/>
        <w:ind w:left="0"/>
        <w:jc w:val="both"/>
      </w:pPr>
      <w:r>
        <w:rPr>
          <w:rFonts w:ascii="Times New Roman"/>
          <w:b w:val="false"/>
          <w:i w:val="false"/>
          <w:color w:val="000000"/>
          <w:sz w:val="28"/>
        </w:rPr>
        <w:t>
     - емкости для хранения кислот, щелочей, аммиака, жидкого хлора;
</w:t>
      </w:r>
    </w:p>
    <w:p>
      <w:pPr>
        <w:spacing w:after="0"/>
        <w:ind w:left="0"/>
        <w:jc w:val="both"/>
      </w:pPr>
      <w:r>
        <w:rPr>
          <w:rFonts w:ascii="Times New Roman"/>
          <w:b w:val="false"/>
          <w:i w:val="false"/>
          <w:color w:val="000000"/>
          <w:sz w:val="28"/>
        </w:rPr>
        <w:t>
     - агрегаты промывки газа от окиси углерода жидким азотом;
</w:t>
      </w:r>
    </w:p>
    <w:p>
      <w:pPr>
        <w:spacing w:after="0"/>
        <w:ind w:left="0"/>
        <w:jc w:val="both"/>
      </w:pPr>
      <w:r>
        <w:rPr>
          <w:rFonts w:ascii="Times New Roman"/>
          <w:b w:val="false"/>
          <w:i w:val="false"/>
          <w:color w:val="000000"/>
          <w:sz w:val="28"/>
        </w:rPr>
        <w:t>
     - испарители сжиженных газов;
</w:t>
      </w:r>
    </w:p>
    <w:p>
      <w:pPr>
        <w:spacing w:after="0"/>
        <w:ind w:left="0"/>
        <w:jc w:val="both"/>
      </w:pPr>
      <w:r>
        <w:rPr>
          <w:rFonts w:ascii="Times New Roman"/>
          <w:b w:val="false"/>
          <w:i w:val="false"/>
          <w:color w:val="000000"/>
          <w:sz w:val="28"/>
        </w:rPr>
        <w:t>
     - агрегаты окисления аммиака;
</w:t>
      </w:r>
    </w:p>
    <w:p>
      <w:pPr>
        <w:spacing w:after="0"/>
        <w:ind w:left="0"/>
        <w:jc w:val="both"/>
      </w:pPr>
      <w:r>
        <w:rPr>
          <w:rFonts w:ascii="Times New Roman"/>
          <w:b w:val="false"/>
          <w:i w:val="false"/>
          <w:color w:val="000000"/>
          <w:sz w:val="28"/>
        </w:rPr>
        <w:t>
     - агрегаты моноэтаноламиновой очистки;
</w:t>
      </w:r>
    </w:p>
    <w:p>
      <w:pPr>
        <w:spacing w:after="0"/>
        <w:ind w:left="0"/>
        <w:jc w:val="both"/>
      </w:pPr>
      <w:r>
        <w:rPr>
          <w:rFonts w:ascii="Times New Roman"/>
          <w:b w:val="false"/>
          <w:i w:val="false"/>
          <w:color w:val="000000"/>
          <w:sz w:val="28"/>
        </w:rPr>
        <w:t>
     - электролизеры всех типов и назначений;
</w:t>
      </w:r>
    </w:p>
    <w:p>
      <w:pPr>
        <w:spacing w:after="0"/>
        <w:ind w:left="0"/>
        <w:jc w:val="both"/>
      </w:pPr>
      <w:r>
        <w:rPr>
          <w:rFonts w:ascii="Times New Roman"/>
          <w:b w:val="false"/>
          <w:i w:val="false"/>
          <w:color w:val="000000"/>
          <w:sz w:val="28"/>
        </w:rPr>
        <w:t>
     - агрегаты промывки газов от оксида углерода инертными газами;
</w:t>
      </w:r>
    </w:p>
    <w:p>
      <w:pPr>
        <w:spacing w:after="0"/>
        <w:ind w:left="0"/>
        <w:jc w:val="both"/>
      </w:pPr>
      <w:r>
        <w:rPr>
          <w:rFonts w:ascii="Times New Roman"/>
          <w:b w:val="false"/>
          <w:i w:val="false"/>
          <w:color w:val="000000"/>
          <w:sz w:val="28"/>
        </w:rPr>
        <w:t>
     - агрегаты, использующие тепло нейтрализации в производстве аммиачной 
</w:t>
      </w:r>
    </w:p>
    <w:p>
      <w:pPr>
        <w:spacing w:after="0"/>
        <w:ind w:left="0"/>
        <w:jc w:val="both"/>
      </w:pPr>
      <w:r>
        <w:rPr>
          <w:rFonts w:ascii="Times New Roman"/>
          <w:b w:val="false"/>
          <w:i w:val="false"/>
          <w:color w:val="000000"/>
          <w:sz w:val="28"/>
        </w:rPr>
        <w:t>
       селитры;
</w:t>
      </w:r>
    </w:p>
    <w:p>
      <w:pPr>
        <w:spacing w:after="0"/>
        <w:ind w:left="0"/>
        <w:jc w:val="both"/>
      </w:pPr>
      <w:r>
        <w:rPr>
          <w:rFonts w:ascii="Times New Roman"/>
          <w:b w:val="false"/>
          <w:i w:val="false"/>
          <w:color w:val="000000"/>
          <w:sz w:val="28"/>
        </w:rPr>
        <w:t>
     - агрегаты синтеза мочевины;
</w:t>
      </w:r>
    </w:p>
    <w:p>
      <w:pPr>
        <w:spacing w:after="0"/>
        <w:ind w:left="0"/>
        <w:jc w:val="both"/>
      </w:pPr>
      <w:r>
        <w:rPr>
          <w:rFonts w:ascii="Times New Roman"/>
          <w:b w:val="false"/>
          <w:i w:val="false"/>
          <w:color w:val="000000"/>
          <w:sz w:val="28"/>
        </w:rPr>
        <w:t>
     - агрегаты синтеза метанола;
</w:t>
      </w:r>
    </w:p>
    <w:p>
      <w:pPr>
        <w:spacing w:after="0"/>
        <w:ind w:left="0"/>
        <w:jc w:val="both"/>
      </w:pPr>
      <w:r>
        <w:rPr>
          <w:rFonts w:ascii="Times New Roman"/>
          <w:b w:val="false"/>
          <w:i w:val="false"/>
          <w:color w:val="000000"/>
          <w:sz w:val="28"/>
        </w:rPr>
        <w:t>
     - агрегаты пиролиза природного газа;
</w:t>
      </w:r>
    </w:p>
    <w:p>
      <w:pPr>
        <w:spacing w:after="0"/>
        <w:ind w:left="0"/>
        <w:jc w:val="both"/>
      </w:pPr>
      <w:r>
        <w:rPr>
          <w:rFonts w:ascii="Times New Roman"/>
          <w:b w:val="false"/>
          <w:i w:val="false"/>
          <w:color w:val="000000"/>
          <w:sz w:val="28"/>
        </w:rPr>
        <w:t>
     - хлораторы;
</w:t>
      </w:r>
    </w:p>
    <w:p>
      <w:pPr>
        <w:spacing w:after="0"/>
        <w:ind w:left="0"/>
        <w:jc w:val="both"/>
      </w:pPr>
      <w:r>
        <w:rPr>
          <w:rFonts w:ascii="Times New Roman"/>
          <w:b w:val="false"/>
          <w:i w:val="false"/>
          <w:color w:val="000000"/>
          <w:sz w:val="28"/>
        </w:rPr>
        <w:t>
     - смесители для взрывоопасных и токсичных продуктов;
</w:t>
      </w:r>
    </w:p>
    <w:p>
      <w:pPr>
        <w:spacing w:after="0"/>
        <w:ind w:left="0"/>
        <w:jc w:val="both"/>
      </w:pPr>
      <w:r>
        <w:rPr>
          <w:rFonts w:ascii="Times New Roman"/>
          <w:b w:val="false"/>
          <w:i w:val="false"/>
          <w:color w:val="000000"/>
          <w:sz w:val="28"/>
        </w:rPr>
        <w:t>
     - полимеризаторы; ксантогенераторы и турборастворители в производстве 
</w:t>
      </w:r>
    </w:p>
    <w:p>
      <w:pPr>
        <w:spacing w:after="0"/>
        <w:ind w:left="0"/>
        <w:jc w:val="both"/>
      </w:pPr>
      <w:r>
        <w:rPr>
          <w:rFonts w:ascii="Times New Roman"/>
          <w:b w:val="false"/>
          <w:i w:val="false"/>
          <w:color w:val="000000"/>
          <w:sz w:val="28"/>
        </w:rPr>
        <w:t>
       вискозных волокон;
</w:t>
      </w:r>
    </w:p>
    <w:p>
      <w:pPr>
        <w:spacing w:after="0"/>
        <w:ind w:left="0"/>
        <w:jc w:val="both"/>
      </w:pPr>
      <w:r>
        <w:rPr>
          <w:rFonts w:ascii="Times New Roman"/>
          <w:b w:val="false"/>
          <w:i w:val="false"/>
          <w:color w:val="000000"/>
          <w:sz w:val="28"/>
        </w:rPr>
        <w:t>
     - мерсоризаторы целлюлозы;
</w:t>
      </w:r>
    </w:p>
    <w:p>
      <w:pPr>
        <w:spacing w:after="0"/>
        <w:ind w:left="0"/>
        <w:jc w:val="both"/>
      </w:pPr>
      <w:r>
        <w:rPr>
          <w:rFonts w:ascii="Times New Roman"/>
          <w:b w:val="false"/>
          <w:i w:val="false"/>
          <w:color w:val="000000"/>
          <w:sz w:val="28"/>
        </w:rPr>
        <w:t>
     - ацитиляторы;
</w:t>
      </w:r>
    </w:p>
    <w:p>
      <w:pPr>
        <w:spacing w:after="0"/>
        <w:ind w:left="0"/>
        <w:jc w:val="both"/>
      </w:pPr>
      <w:r>
        <w:rPr>
          <w:rFonts w:ascii="Times New Roman"/>
          <w:b w:val="false"/>
          <w:i w:val="false"/>
          <w:color w:val="000000"/>
          <w:sz w:val="28"/>
        </w:rPr>
        <w:t>
     - колонны для получения суспензионного полистирола;
</w:t>
      </w:r>
    </w:p>
    <w:p>
      <w:pPr>
        <w:spacing w:after="0"/>
        <w:ind w:left="0"/>
        <w:jc w:val="both"/>
      </w:pPr>
      <w:r>
        <w:rPr>
          <w:rFonts w:ascii="Times New Roman"/>
          <w:b w:val="false"/>
          <w:i w:val="false"/>
          <w:color w:val="000000"/>
          <w:sz w:val="28"/>
        </w:rPr>
        <w:t>
     - реакторы дегидрирования;
</w:t>
      </w:r>
    </w:p>
    <w:p>
      <w:pPr>
        <w:spacing w:after="0"/>
        <w:ind w:left="0"/>
        <w:jc w:val="both"/>
      </w:pPr>
      <w:r>
        <w:rPr>
          <w:rFonts w:ascii="Times New Roman"/>
          <w:b w:val="false"/>
          <w:i w:val="false"/>
          <w:color w:val="000000"/>
          <w:sz w:val="28"/>
        </w:rPr>
        <w:t>
     - газгольдеры для взрывоопасных и токсичных газов;
</w:t>
      </w:r>
    </w:p>
    <w:p>
      <w:pPr>
        <w:spacing w:after="0"/>
        <w:ind w:left="0"/>
        <w:jc w:val="both"/>
      </w:pPr>
      <w:r>
        <w:rPr>
          <w:rFonts w:ascii="Times New Roman"/>
          <w:b w:val="false"/>
          <w:i w:val="false"/>
          <w:color w:val="000000"/>
          <w:sz w:val="28"/>
        </w:rPr>
        <w:t>
     - омылители;
</w:t>
      </w:r>
    </w:p>
    <w:p>
      <w:pPr>
        <w:spacing w:after="0"/>
        <w:ind w:left="0"/>
        <w:jc w:val="both"/>
      </w:pPr>
      <w:r>
        <w:rPr>
          <w:rFonts w:ascii="Times New Roman"/>
          <w:b w:val="false"/>
          <w:i w:val="false"/>
          <w:color w:val="000000"/>
          <w:sz w:val="28"/>
        </w:rPr>
        <w:t>
     - вальцы для переработки резины, пластмасс, паронита, электронита;
</w:t>
      </w:r>
    </w:p>
    <w:p>
      <w:pPr>
        <w:spacing w:after="0"/>
        <w:ind w:left="0"/>
        <w:jc w:val="both"/>
      </w:pPr>
      <w:r>
        <w:rPr>
          <w:rFonts w:ascii="Times New Roman"/>
          <w:b w:val="false"/>
          <w:i w:val="false"/>
          <w:color w:val="000000"/>
          <w:sz w:val="28"/>
        </w:rPr>
        <w:t>
     - оборудование для вулканизации изделий из резины (прессы, котлы, 
</w:t>
      </w:r>
    </w:p>
    <w:p>
      <w:pPr>
        <w:spacing w:after="0"/>
        <w:ind w:left="0"/>
        <w:jc w:val="both"/>
      </w:pPr>
      <w:r>
        <w:rPr>
          <w:rFonts w:ascii="Times New Roman"/>
          <w:b w:val="false"/>
          <w:i w:val="false"/>
          <w:color w:val="000000"/>
          <w:sz w:val="28"/>
        </w:rPr>
        <w:t>
       индивидуальные вулканизаторы, форматоры-вулканизаторы,    
</w:t>
      </w:r>
    </w:p>
    <w:p>
      <w:pPr>
        <w:spacing w:after="0"/>
        <w:ind w:left="0"/>
        <w:jc w:val="both"/>
      </w:pPr>
      <w:r>
        <w:rPr>
          <w:rFonts w:ascii="Times New Roman"/>
          <w:b w:val="false"/>
          <w:i w:val="false"/>
          <w:color w:val="000000"/>
          <w:sz w:val="28"/>
        </w:rPr>
        <w:t>
       поточно-автоматические линии вулканизации автопокрышек и камер);
</w:t>
      </w:r>
    </w:p>
    <w:p>
      <w:pPr>
        <w:spacing w:after="0"/>
        <w:ind w:left="0"/>
        <w:jc w:val="both"/>
      </w:pPr>
      <w:r>
        <w:rPr>
          <w:rFonts w:ascii="Times New Roman"/>
          <w:b w:val="false"/>
          <w:i w:val="false"/>
          <w:color w:val="000000"/>
          <w:sz w:val="28"/>
        </w:rPr>
        <w:t>
     - продольно-резательные станки всех типов;
</w:t>
      </w:r>
    </w:p>
    <w:p>
      <w:pPr>
        <w:spacing w:after="0"/>
        <w:ind w:left="0"/>
        <w:jc w:val="both"/>
      </w:pPr>
      <w:r>
        <w:rPr>
          <w:rFonts w:ascii="Times New Roman"/>
          <w:b w:val="false"/>
          <w:i w:val="false"/>
          <w:color w:val="000000"/>
          <w:sz w:val="28"/>
        </w:rPr>
        <w:t>
     - диагонально-резательные машины всех типов;
</w:t>
      </w:r>
    </w:p>
    <w:p>
      <w:pPr>
        <w:spacing w:after="0"/>
        <w:ind w:left="0"/>
        <w:jc w:val="both"/>
      </w:pPr>
      <w:r>
        <w:rPr>
          <w:rFonts w:ascii="Times New Roman"/>
          <w:b w:val="false"/>
          <w:i w:val="false"/>
          <w:color w:val="000000"/>
          <w:sz w:val="28"/>
        </w:rPr>
        <w:t>
     - сульфураторы;
</w:t>
      </w:r>
    </w:p>
    <w:p>
      <w:pPr>
        <w:spacing w:after="0"/>
        <w:ind w:left="0"/>
        <w:jc w:val="both"/>
      </w:pPr>
      <w:r>
        <w:rPr>
          <w:rFonts w:ascii="Times New Roman"/>
          <w:b w:val="false"/>
          <w:i w:val="false"/>
          <w:color w:val="000000"/>
          <w:sz w:val="28"/>
        </w:rPr>
        <w:t>
     - клеемешалки;
</w:t>
      </w:r>
    </w:p>
    <w:p>
      <w:pPr>
        <w:spacing w:after="0"/>
        <w:ind w:left="0"/>
        <w:jc w:val="both"/>
      </w:pPr>
      <w:r>
        <w:rPr>
          <w:rFonts w:ascii="Times New Roman"/>
          <w:b w:val="false"/>
          <w:i w:val="false"/>
          <w:color w:val="000000"/>
          <w:sz w:val="28"/>
        </w:rPr>
        <w:t>
     - червячные прессы всех типоразмеров;
</w:t>
      </w:r>
    </w:p>
    <w:p>
      <w:pPr>
        <w:spacing w:after="0"/>
        <w:ind w:left="0"/>
        <w:jc w:val="both"/>
      </w:pPr>
      <w:r>
        <w:rPr>
          <w:rFonts w:ascii="Times New Roman"/>
          <w:b w:val="false"/>
          <w:i w:val="false"/>
          <w:color w:val="000000"/>
          <w:sz w:val="28"/>
        </w:rPr>
        <w:t>
     - сборочные станки для сборки автопокрышек всех типо-размеров, 
</w:t>
      </w:r>
    </w:p>
    <w:p>
      <w:pPr>
        <w:spacing w:after="0"/>
        <w:ind w:left="0"/>
        <w:jc w:val="both"/>
      </w:pPr>
      <w:r>
        <w:rPr>
          <w:rFonts w:ascii="Times New Roman"/>
          <w:b w:val="false"/>
          <w:i w:val="false"/>
          <w:color w:val="000000"/>
          <w:sz w:val="28"/>
        </w:rPr>
        <w:t>
       поточно-автоматические линии сборки. 
</w:t>
      </w:r>
    </w:p>
    <w:p>
      <w:pPr>
        <w:spacing w:after="0"/>
        <w:ind w:left="0"/>
        <w:jc w:val="both"/>
      </w:pPr>
    </w:p>
    <w:p>
      <w:pPr>
        <w:spacing w:after="0"/>
        <w:ind w:left="0"/>
        <w:jc w:val="both"/>
      </w:pPr>
      <w:r>
        <w:rPr>
          <w:rFonts w:ascii="Times New Roman"/>
          <w:b w:val="false"/>
          <w:i w:val="false"/>
          <w:color w:val="000000"/>
          <w:sz w:val="28"/>
        </w:rPr>
        <w:t>
     2) Взрывозащищенное электрооборудование 1 и 2 групп по ГОСТ 
</w:t>
      </w:r>
    </w:p>
    <w:p>
      <w:pPr>
        <w:spacing w:after="0"/>
        <w:ind w:left="0"/>
        <w:jc w:val="both"/>
      </w:pPr>
      <w:r>
        <w:rPr>
          <w:rFonts w:ascii="Times New Roman"/>
          <w:b w:val="false"/>
          <w:i w:val="false"/>
          <w:color w:val="000000"/>
          <w:sz w:val="28"/>
        </w:rPr>
        <w:t>
12.2.020-76 для производств отраслей промышленности.
</w:t>
      </w:r>
    </w:p>
    <w:p>
      <w:pPr>
        <w:spacing w:after="0"/>
        <w:ind w:left="0"/>
        <w:jc w:val="both"/>
      </w:pPr>
    </w:p>
    <w:p>
      <w:pPr>
        <w:spacing w:after="0"/>
        <w:ind w:left="0"/>
        <w:jc w:val="both"/>
      </w:pPr>
      <w:r>
        <w:rPr>
          <w:rFonts w:ascii="Times New Roman"/>
          <w:b w:val="false"/>
          <w:i w:val="false"/>
          <w:color w:val="000000"/>
          <w:sz w:val="28"/>
        </w:rPr>
        <w:t>
     4. Продукция, применяемая в металлургической промышленности
</w:t>
      </w:r>
    </w:p>
    <w:p>
      <w:pPr>
        <w:spacing w:after="0"/>
        <w:ind w:left="0"/>
        <w:jc w:val="both"/>
      </w:pPr>
    </w:p>
    <w:p>
      <w:pPr>
        <w:spacing w:after="0"/>
        <w:ind w:left="0"/>
        <w:jc w:val="both"/>
      </w:pPr>
      <w:r>
        <w:rPr>
          <w:rFonts w:ascii="Times New Roman"/>
          <w:b w:val="false"/>
          <w:i w:val="false"/>
          <w:color w:val="000000"/>
          <w:sz w:val="28"/>
        </w:rPr>
        <w:t>
     1) Шихтоподготовка и агломерация:
</w:t>
      </w:r>
    </w:p>
    <w:p>
      <w:pPr>
        <w:spacing w:after="0"/>
        <w:ind w:left="0"/>
        <w:jc w:val="both"/>
      </w:pPr>
      <w:r>
        <w:rPr>
          <w:rFonts w:ascii="Times New Roman"/>
          <w:b w:val="false"/>
          <w:i w:val="false"/>
          <w:color w:val="000000"/>
          <w:sz w:val="28"/>
        </w:rPr>
        <w:t>
     - вагоноопрокидыватели, мельницы шаровые и стержневые, дробилки       
</w:t>
      </w:r>
    </w:p>
    <w:p>
      <w:pPr>
        <w:spacing w:after="0"/>
        <w:ind w:left="0"/>
        <w:jc w:val="both"/>
      </w:pPr>
      <w:r>
        <w:rPr>
          <w:rFonts w:ascii="Times New Roman"/>
          <w:b w:val="false"/>
          <w:i w:val="false"/>
          <w:color w:val="000000"/>
          <w:sz w:val="28"/>
        </w:rPr>
        <w:t>
       всех типов, конвейера и питатели всех типов, грохота, агломашины,   
</w:t>
      </w:r>
    </w:p>
    <w:p>
      <w:pPr>
        <w:spacing w:after="0"/>
        <w:ind w:left="0"/>
        <w:jc w:val="both"/>
      </w:pPr>
      <w:r>
        <w:rPr>
          <w:rFonts w:ascii="Times New Roman"/>
          <w:b w:val="false"/>
          <w:i w:val="false"/>
          <w:color w:val="000000"/>
          <w:sz w:val="28"/>
        </w:rPr>
        <w:t>
       сушильные печи, охладители, грануляторы.
</w:t>
      </w:r>
    </w:p>
    <w:p>
      <w:pPr>
        <w:spacing w:after="0"/>
        <w:ind w:left="0"/>
        <w:jc w:val="both"/>
      </w:pPr>
    </w:p>
    <w:p>
      <w:pPr>
        <w:spacing w:after="0"/>
        <w:ind w:left="0"/>
        <w:jc w:val="both"/>
      </w:pPr>
      <w:r>
        <w:rPr>
          <w:rFonts w:ascii="Times New Roman"/>
          <w:b w:val="false"/>
          <w:i w:val="false"/>
          <w:color w:val="000000"/>
          <w:sz w:val="28"/>
        </w:rPr>
        <w:t>
     2) Коксохимическое производство
</w:t>
      </w:r>
    </w:p>
    <w:p>
      <w:pPr>
        <w:spacing w:after="0"/>
        <w:ind w:left="0"/>
        <w:jc w:val="both"/>
      </w:pPr>
      <w:r>
        <w:rPr>
          <w:rFonts w:ascii="Times New Roman"/>
          <w:b w:val="false"/>
          <w:i w:val="false"/>
          <w:color w:val="000000"/>
          <w:sz w:val="28"/>
        </w:rPr>
        <w:t>
     - коксовые батареи, газовые холодильники, коксовые рампы,             
</w:t>
      </w:r>
    </w:p>
    <w:p>
      <w:pPr>
        <w:spacing w:after="0"/>
        <w:ind w:left="0"/>
        <w:jc w:val="both"/>
      </w:pPr>
      <w:r>
        <w:rPr>
          <w:rFonts w:ascii="Times New Roman"/>
          <w:b w:val="false"/>
          <w:i w:val="false"/>
          <w:color w:val="000000"/>
          <w:sz w:val="28"/>
        </w:rPr>
        <w:t>
       двересьемные машины, коксовыталкиватели, камеры сухого тушения      
</w:t>
      </w:r>
    </w:p>
    <w:p>
      <w:pPr>
        <w:spacing w:after="0"/>
        <w:ind w:left="0"/>
        <w:jc w:val="both"/>
      </w:pPr>
      <w:r>
        <w:rPr>
          <w:rFonts w:ascii="Times New Roman"/>
          <w:b w:val="false"/>
          <w:i w:val="false"/>
          <w:color w:val="000000"/>
          <w:sz w:val="28"/>
        </w:rPr>
        <w:t>
       кокса, отсадочные машины, центрифуги, сатураторы, скрубера,         
</w:t>
      </w:r>
    </w:p>
    <w:p>
      <w:pPr>
        <w:spacing w:after="0"/>
        <w:ind w:left="0"/>
        <w:jc w:val="both"/>
      </w:pPr>
      <w:r>
        <w:rPr>
          <w:rFonts w:ascii="Times New Roman"/>
          <w:b w:val="false"/>
          <w:i w:val="false"/>
          <w:color w:val="000000"/>
          <w:sz w:val="28"/>
        </w:rPr>
        <w:t>
       вакуум-фильтры, кристаллизаторы, ректификационные и дистиляционные  
</w:t>
      </w:r>
    </w:p>
    <w:p>
      <w:pPr>
        <w:spacing w:after="0"/>
        <w:ind w:left="0"/>
        <w:jc w:val="both"/>
      </w:pPr>
      <w:r>
        <w:rPr>
          <w:rFonts w:ascii="Times New Roman"/>
          <w:b w:val="false"/>
          <w:i w:val="false"/>
          <w:color w:val="000000"/>
          <w:sz w:val="28"/>
        </w:rPr>
        <w:t>
       колонны.
</w:t>
      </w:r>
    </w:p>
    <w:p>
      <w:pPr>
        <w:spacing w:after="0"/>
        <w:ind w:left="0"/>
        <w:jc w:val="both"/>
      </w:pPr>
    </w:p>
    <w:p>
      <w:pPr>
        <w:spacing w:after="0"/>
        <w:ind w:left="0"/>
        <w:jc w:val="both"/>
      </w:pPr>
      <w:r>
        <w:rPr>
          <w:rFonts w:ascii="Times New Roman"/>
          <w:b w:val="false"/>
          <w:i w:val="false"/>
          <w:color w:val="000000"/>
          <w:sz w:val="28"/>
        </w:rPr>
        <w:t>
     3) Металлургическое производство
</w:t>
      </w:r>
    </w:p>
    <w:p>
      <w:pPr>
        <w:spacing w:after="0"/>
        <w:ind w:left="0"/>
        <w:jc w:val="both"/>
      </w:pPr>
      <w:r>
        <w:rPr>
          <w:rFonts w:ascii="Times New Roman"/>
          <w:b w:val="false"/>
          <w:i w:val="false"/>
          <w:color w:val="000000"/>
          <w:sz w:val="28"/>
        </w:rPr>
        <w:t>
     -  шахтные, отражательные, руднотермические, электротермические, 
</w:t>
      </w:r>
    </w:p>
    <w:p>
      <w:pPr>
        <w:spacing w:after="0"/>
        <w:ind w:left="0"/>
        <w:jc w:val="both"/>
      </w:pPr>
      <w:r>
        <w:rPr>
          <w:rFonts w:ascii="Times New Roman"/>
          <w:b w:val="false"/>
          <w:i w:val="false"/>
          <w:color w:val="000000"/>
          <w:sz w:val="28"/>
        </w:rPr>
        <w:t>
        индукционные, доменные, мартеновские и иные металлургические печи, 
</w:t>
      </w:r>
    </w:p>
    <w:p>
      <w:pPr>
        <w:spacing w:after="0"/>
        <w:ind w:left="0"/>
        <w:jc w:val="both"/>
      </w:pPr>
      <w:r>
        <w:rPr>
          <w:rFonts w:ascii="Times New Roman"/>
          <w:b w:val="false"/>
          <w:i w:val="false"/>
          <w:color w:val="000000"/>
          <w:sz w:val="28"/>
        </w:rPr>
        <w:t>
        металлургические конвертеры, миксеры, завалочные машины,           
</w:t>
      </w:r>
    </w:p>
    <w:p>
      <w:pPr>
        <w:spacing w:after="0"/>
        <w:ind w:left="0"/>
        <w:jc w:val="both"/>
      </w:pPr>
      <w:r>
        <w:rPr>
          <w:rFonts w:ascii="Times New Roman"/>
          <w:b w:val="false"/>
          <w:i w:val="false"/>
          <w:color w:val="000000"/>
          <w:sz w:val="28"/>
        </w:rPr>
        <w:t>
        сталеразливочные и чугуновозные тележки, машины для скачивания     
</w:t>
      </w:r>
    </w:p>
    <w:p>
      <w:pPr>
        <w:spacing w:after="0"/>
        <w:ind w:left="0"/>
        <w:jc w:val="both"/>
      </w:pPr>
      <w:r>
        <w:rPr>
          <w:rFonts w:ascii="Times New Roman"/>
          <w:b w:val="false"/>
          <w:i w:val="false"/>
          <w:color w:val="000000"/>
          <w:sz w:val="28"/>
        </w:rPr>
        <w:t>
        шлака, машины для торкретирования огнеупорными массами,            
</w:t>
      </w:r>
    </w:p>
    <w:p>
      <w:pPr>
        <w:spacing w:after="0"/>
        <w:ind w:left="0"/>
        <w:jc w:val="both"/>
      </w:pPr>
      <w:r>
        <w:rPr>
          <w:rFonts w:ascii="Times New Roman"/>
          <w:b w:val="false"/>
          <w:i w:val="false"/>
          <w:color w:val="000000"/>
          <w:sz w:val="28"/>
        </w:rPr>
        <w:t>
        отстойники, нагнетатели, котлы рафинировочные, котлы-утилизаторы,  
</w:t>
      </w:r>
    </w:p>
    <w:p>
      <w:pPr>
        <w:spacing w:after="0"/>
        <w:ind w:left="0"/>
        <w:jc w:val="both"/>
      </w:pPr>
      <w:r>
        <w:rPr>
          <w:rFonts w:ascii="Times New Roman"/>
          <w:b w:val="false"/>
          <w:i w:val="false"/>
          <w:color w:val="000000"/>
          <w:sz w:val="28"/>
        </w:rPr>
        <w:t>
        турбокомпрессоры, газодувки, печи дисциляции и восстановления      
</w:t>
      </w:r>
    </w:p>
    <w:p>
      <w:pPr>
        <w:spacing w:after="0"/>
        <w:ind w:left="0"/>
        <w:jc w:val="both"/>
      </w:pPr>
      <w:r>
        <w:rPr>
          <w:rFonts w:ascii="Times New Roman"/>
          <w:b w:val="false"/>
          <w:i w:val="false"/>
          <w:color w:val="000000"/>
          <w:sz w:val="28"/>
        </w:rPr>
        <w:t>
        титана.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Прокатное производство
</w:t>
      </w:r>
    </w:p>
    <w:p>
      <w:pPr>
        <w:spacing w:after="0"/>
        <w:ind w:left="0"/>
        <w:jc w:val="both"/>
      </w:pPr>
      <w:r>
        <w:rPr>
          <w:rFonts w:ascii="Times New Roman"/>
          <w:b w:val="false"/>
          <w:i w:val="false"/>
          <w:color w:val="000000"/>
          <w:sz w:val="28"/>
        </w:rPr>
        <w:t>
     - прокатные станы всех типов, слитковозы, электрокары, пратценкраны,  
</w:t>
      </w:r>
    </w:p>
    <w:p>
      <w:pPr>
        <w:spacing w:after="0"/>
        <w:ind w:left="0"/>
        <w:jc w:val="both"/>
      </w:pPr>
      <w:r>
        <w:rPr>
          <w:rFonts w:ascii="Times New Roman"/>
          <w:b w:val="false"/>
          <w:i w:val="false"/>
          <w:color w:val="000000"/>
          <w:sz w:val="28"/>
        </w:rPr>
        <w:t>
       посты управления, печи методические, колпаковые печи, рольганги,    
</w:t>
      </w:r>
    </w:p>
    <w:p>
      <w:pPr>
        <w:spacing w:after="0"/>
        <w:ind w:left="0"/>
        <w:jc w:val="both"/>
      </w:pPr>
      <w:r>
        <w:rPr>
          <w:rFonts w:ascii="Times New Roman"/>
          <w:b w:val="false"/>
          <w:i w:val="false"/>
          <w:color w:val="000000"/>
          <w:sz w:val="28"/>
        </w:rPr>
        <w:t>
       кантователи, поворотные столы, гильотинные и дисковые ножницы,      
</w:t>
      </w:r>
    </w:p>
    <w:p>
      <w:pPr>
        <w:spacing w:after="0"/>
        <w:ind w:left="0"/>
        <w:jc w:val="both"/>
      </w:pPr>
      <w:r>
        <w:rPr>
          <w:rFonts w:ascii="Times New Roman"/>
          <w:b w:val="false"/>
          <w:i w:val="false"/>
          <w:color w:val="000000"/>
          <w:sz w:val="28"/>
        </w:rPr>
        <w:t>
       агрегаты подготовки полосы, травильные ванны, агрегаты              
</w:t>
      </w:r>
    </w:p>
    <w:p>
      <w:pPr>
        <w:spacing w:after="0"/>
        <w:ind w:left="0"/>
        <w:jc w:val="both"/>
      </w:pPr>
      <w:r>
        <w:rPr>
          <w:rFonts w:ascii="Times New Roman"/>
          <w:b w:val="false"/>
          <w:i w:val="false"/>
          <w:color w:val="000000"/>
          <w:sz w:val="28"/>
        </w:rPr>
        <w:t>
       электролитического лужения, моталки для смотки полосы, машины       
</w:t>
      </w:r>
    </w:p>
    <w:p>
      <w:pPr>
        <w:spacing w:after="0"/>
        <w:ind w:left="0"/>
        <w:jc w:val="both"/>
      </w:pPr>
      <w:r>
        <w:rPr>
          <w:rFonts w:ascii="Times New Roman"/>
          <w:b w:val="false"/>
          <w:i w:val="false"/>
          <w:color w:val="000000"/>
          <w:sz w:val="28"/>
        </w:rPr>
        <w:t>
       непрерывного литья заготовок, агрегаты непрерывного отжига полосы.
</w:t>
      </w:r>
    </w:p>
    <w:p>
      <w:pPr>
        <w:spacing w:after="0"/>
        <w:ind w:left="0"/>
        <w:jc w:val="both"/>
      </w:pPr>
    </w:p>
    <w:p>
      <w:pPr>
        <w:spacing w:after="0"/>
        <w:ind w:left="0"/>
        <w:jc w:val="both"/>
      </w:pPr>
      <w:r>
        <w:rPr>
          <w:rFonts w:ascii="Times New Roman"/>
          <w:b w:val="false"/>
          <w:i w:val="false"/>
          <w:color w:val="000000"/>
          <w:sz w:val="28"/>
        </w:rPr>
        <w:t>
     5) Сернокислотное производство:
</w:t>
      </w:r>
    </w:p>
    <w:p>
      <w:pPr>
        <w:spacing w:after="0"/>
        <w:ind w:left="0"/>
        <w:jc w:val="both"/>
      </w:pPr>
      <w:r>
        <w:rPr>
          <w:rFonts w:ascii="Times New Roman"/>
          <w:b w:val="false"/>
          <w:i w:val="false"/>
          <w:color w:val="000000"/>
          <w:sz w:val="28"/>
        </w:rPr>
        <w:t>
     - электрофильтры всех типов, контактные аппараты всех типов,          
</w:t>
      </w:r>
    </w:p>
    <w:p>
      <w:pPr>
        <w:spacing w:after="0"/>
        <w:ind w:left="0"/>
        <w:jc w:val="both"/>
      </w:pPr>
      <w:r>
        <w:rPr>
          <w:rFonts w:ascii="Times New Roman"/>
          <w:b w:val="false"/>
          <w:i w:val="false"/>
          <w:color w:val="000000"/>
          <w:sz w:val="28"/>
        </w:rPr>
        <w:t>
       скрубберы, компрессоры, промывочные и сушильные башни.
</w:t>
      </w:r>
    </w:p>
    <w:p>
      <w:pPr>
        <w:spacing w:after="0"/>
        <w:ind w:left="0"/>
        <w:jc w:val="both"/>
      </w:pPr>
    </w:p>
    <w:p>
      <w:pPr>
        <w:spacing w:after="0"/>
        <w:ind w:left="0"/>
        <w:jc w:val="both"/>
      </w:pPr>
      <w:r>
        <w:rPr>
          <w:rFonts w:ascii="Times New Roman"/>
          <w:b w:val="false"/>
          <w:i w:val="false"/>
          <w:color w:val="000000"/>
          <w:sz w:val="28"/>
        </w:rPr>
        <w:t>
     6) Производство кислорода и водорода 
</w:t>
      </w:r>
    </w:p>
    <w:p>
      <w:pPr>
        <w:spacing w:after="0"/>
        <w:ind w:left="0"/>
        <w:jc w:val="both"/>
      </w:pPr>
      <w:r>
        <w:rPr>
          <w:rFonts w:ascii="Times New Roman"/>
          <w:b w:val="false"/>
          <w:i w:val="false"/>
          <w:color w:val="000000"/>
          <w:sz w:val="28"/>
        </w:rPr>
        <w:t>
        - кислородные и воздушные компрессоры, блоки разделения воздуха,   
</w:t>
      </w:r>
    </w:p>
    <w:p>
      <w:pPr>
        <w:spacing w:after="0"/>
        <w:ind w:left="0"/>
        <w:jc w:val="both"/>
      </w:pPr>
      <w:r>
        <w:rPr>
          <w:rFonts w:ascii="Times New Roman"/>
          <w:b w:val="false"/>
          <w:i w:val="false"/>
          <w:color w:val="000000"/>
          <w:sz w:val="28"/>
        </w:rPr>
        <w:t>
        газодувки, влагоотделители, блоки осушки, газгольдеры,             
</w:t>
      </w:r>
    </w:p>
    <w:p>
      <w:pPr>
        <w:spacing w:after="0"/>
        <w:ind w:left="0"/>
        <w:jc w:val="both"/>
      </w:pPr>
      <w:r>
        <w:rPr>
          <w:rFonts w:ascii="Times New Roman"/>
          <w:b w:val="false"/>
          <w:i w:val="false"/>
          <w:color w:val="000000"/>
          <w:sz w:val="28"/>
        </w:rPr>
        <w:t>
        регенераторы, скрубберы, конденсаторы, абсорберы.
</w:t>
      </w:r>
    </w:p>
    <w:p>
      <w:pPr>
        <w:spacing w:after="0"/>
        <w:ind w:left="0"/>
        <w:jc w:val="both"/>
      </w:pPr>
    </w:p>
    <w:p>
      <w:pPr>
        <w:spacing w:after="0"/>
        <w:ind w:left="0"/>
        <w:jc w:val="both"/>
      </w:pPr>
      <w:r>
        <w:rPr>
          <w:rFonts w:ascii="Times New Roman"/>
          <w:b w:val="false"/>
          <w:i w:val="false"/>
          <w:color w:val="000000"/>
          <w:sz w:val="28"/>
        </w:rPr>
        <w:t>
     7) Взрывозащищенное электрооборудование 1 и 2 групп по ГОСТ           
</w:t>
      </w:r>
    </w:p>
    <w:p>
      <w:pPr>
        <w:spacing w:after="0"/>
        <w:ind w:left="0"/>
        <w:jc w:val="both"/>
      </w:pPr>
      <w:r>
        <w:rPr>
          <w:rFonts w:ascii="Times New Roman"/>
          <w:b w:val="false"/>
          <w:i w:val="false"/>
          <w:color w:val="000000"/>
          <w:sz w:val="28"/>
        </w:rPr>
        <w:t>
        12.2.020-76 для подконтрольных производств металлургической        
</w:t>
      </w:r>
    </w:p>
    <w:p>
      <w:pPr>
        <w:spacing w:after="0"/>
        <w:ind w:left="0"/>
        <w:jc w:val="both"/>
      </w:pPr>
      <w:r>
        <w:rPr>
          <w:rFonts w:ascii="Times New Roman"/>
          <w:b w:val="false"/>
          <w:i w:val="false"/>
          <w:color w:val="000000"/>
          <w:sz w:val="28"/>
        </w:rPr>
        <w:t>
        промышленности (перечень указан в данном ГОСТе).
</w:t>
      </w:r>
    </w:p>
    <w:p>
      <w:pPr>
        <w:spacing w:after="0"/>
        <w:ind w:left="0"/>
        <w:jc w:val="both"/>
      </w:pPr>
    </w:p>
    <w:p>
      <w:pPr>
        <w:spacing w:after="0"/>
        <w:ind w:left="0"/>
        <w:jc w:val="both"/>
      </w:pPr>
      <w:r>
        <w:rPr>
          <w:rFonts w:ascii="Times New Roman"/>
          <w:b w:val="false"/>
          <w:i w:val="false"/>
          <w:color w:val="000000"/>
          <w:sz w:val="28"/>
        </w:rPr>
        <w:t>
     5. Продукция, применяемая на объектах котлогазового хозяйства,        
</w:t>
      </w:r>
    </w:p>
    <w:p>
      <w:pPr>
        <w:spacing w:after="0"/>
        <w:ind w:left="0"/>
        <w:jc w:val="both"/>
      </w:pPr>
      <w:r>
        <w:rPr>
          <w:rFonts w:ascii="Times New Roman"/>
          <w:b w:val="false"/>
          <w:i w:val="false"/>
          <w:color w:val="000000"/>
          <w:sz w:val="28"/>
        </w:rPr>
        <w:t>
подъемных сооружений и хлебопродуктов
</w:t>
      </w:r>
    </w:p>
    <w:p>
      <w:pPr>
        <w:spacing w:after="0"/>
        <w:ind w:left="0"/>
        <w:jc w:val="both"/>
      </w:pPr>
    </w:p>
    <w:p>
      <w:pPr>
        <w:spacing w:after="0"/>
        <w:ind w:left="0"/>
        <w:jc w:val="both"/>
      </w:pPr>
      <w:r>
        <w:rPr>
          <w:rFonts w:ascii="Times New Roman"/>
          <w:b w:val="false"/>
          <w:i w:val="false"/>
          <w:color w:val="000000"/>
          <w:sz w:val="28"/>
        </w:rPr>
        <w:t>
     1) Оборудование и механизмы котлогазового хозяйства:
</w:t>
      </w:r>
    </w:p>
    <w:p>
      <w:pPr>
        <w:spacing w:after="0"/>
        <w:ind w:left="0"/>
        <w:jc w:val="both"/>
      </w:pPr>
      <w:r>
        <w:rPr>
          <w:rFonts w:ascii="Times New Roman"/>
          <w:b w:val="false"/>
          <w:i w:val="false"/>
          <w:color w:val="000000"/>
          <w:sz w:val="28"/>
        </w:rPr>
        <w:t>
     - котлы паровые и водогрейные;
</w:t>
      </w:r>
    </w:p>
    <w:p>
      <w:pPr>
        <w:spacing w:after="0"/>
        <w:ind w:left="0"/>
        <w:jc w:val="both"/>
      </w:pPr>
      <w:r>
        <w:rPr>
          <w:rFonts w:ascii="Times New Roman"/>
          <w:b w:val="false"/>
          <w:i w:val="false"/>
          <w:color w:val="000000"/>
          <w:sz w:val="28"/>
        </w:rPr>
        <w:t>
     - оборудование вспомогательное для использования с котлами            
</w:t>
      </w:r>
    </w:p>
    <w:p>
      <w:pPr>
        <w:spacing w:after="0"/>
        <w:ind w:left="0"/>
        <w:jc w:val="both"/>
      </w:pPr>
      <w:r>
        <w:rPr>
          <w:rFonts w:ascii="Times New Roman"/>
          <w:b w:val="false"/>
          <w:i w:val="false"/>
          <w:color w:val="000000"/>
          <w:sz w:val="28"/>
        </w:rPr>
        <w:t>
       (экономайзеры, перегреватели, подогреватели, конденсаторы,          
</w:t>
      </w:r>
    </w:p>
    <w:p>
      <w:pPr>
        <w:spacing w:after="0"/>
        <w:ind w:left="0"/>
        <w:jc w:val="both"/>
      </w:pPr>
      <w:r>
        <w:rPr>
          <w:rFonts w:ascii="Times New Roman"/>
          <w:b w:val="false"/>
          <w:i w:val="false"/>
          <w:color w:val="000000"/>
          <w:sz w:val="28"/>
        </w:rPr>
        <w:t>
       золоуловители, мельницы и др.);
</w:t>
      </w:r>
    </w:p>
    <w:p>
      <w:pPr>
        <w:spacing w:after="0"/>
        <w:ind w:left="0"/>
        <w:jc w:val="both"/>
      </w:pPr>
      <w:r>
        <w:rPr>
          <w:rFonts w:ascii="Times New Roman"/>
          <w:b w:val="false"/>
          <w:i w:val="false"/>
          <w:color w:val="000000"/>
          <w:sz w:val="28"/>
        </w:rPr>
        <w:t>
     - трубопроводы пара и горячей воды, регистрируемые в органах          
</w:t>
      </w:r>
    </w:p>
    <w:p>
      <w:pPr>
        <w:spacing w:after="0"/>
        <w:ind w:left="0"/>
        <w:jc w:val="both"/>
      </w:pPr>
      <w:r>
        <w:rPr>
          <w:rFonts w:ascii="Times New Roman"/>
          <w:b w:val="false"/>
          <w:i w:val="false"/>
          <w:color w:val="000000"/>
          <w:sz w:val="28"/>
        </w:rPr>
        <w:t>
       технического надзора;
</w:t>
      </w:r>
    </w:p>
    <w:p>
      <w:pPr>
        <w:spacing w:after="0"/>
        <w:ind w:left="0"/>
        <w:jc w:val="both"/>
      </w:pPr>
      <w:r>
        <w:rPr>
          <w:rFonts w:ascii="Times New Roman"/>
          <w:b w:val="false"/>
          <w:i w:val="false"/>
          <w:color w:val="000000"/>
          <w:sz w:val="28"/>
        </w:rPr>
        <w:t>
     - сосуды, работающие под давлением; 
</w:t>
      </w:r>
    </w:p>
    <w:p>
      <w:pPr>
        <w:spacing w:after="0"/>
        <w:ind w:left="0"/>
        <w:jc w:val="both"/>
      </w:pPr>
      <w:r>
        <w:rPr>
          <w:rFonts w:ascii="Times New Roman"/>
          <w:b w:val="false"/>
          <w:i w:val="false"/>
          <w:color w:val="000000"/>
          <w:sz w:val="28"/>
        </w:rPr>
        <w:t>
     - арматура запорная и регулирующая, устанавливаемая, на объектах      
</w:t>
      </w:r>
    </w:p>
    <w:p>
      <w:pPr>
        <w:spacing w:after="0"/>
        <w:ind w:left="0"/>
        <w:jc w:val="both"/>
      </w:pPr>
      <w:r>
        <w:rPr>
          <w:rFonts w:ascii="Times New Roman"/>
          <w:b w:val="false"/>
          <w:i w:val="false"/>
          <w:color w:val="000000"/>
          <w:sz w:val="28"/>
        </w:rPr>
        <w:t>
       котлонадзора;
</w:t>
      </w:r>
    </w:p>
    <w:p>
      <w:pPr>
        <w:spacing w:after="0"/>
        <w:ind w:left="0"/>
        <w:jc w:val="both"/>
      </w:pPr>
      <w:r>
        <w:rPr>
          <w:rFonts w:ascii="Times New Roman"/>
          <w:b w:val="false"/>
          <w:i w:val="false"/>
          <w:color w:val="000000"/>
          <w:sz w:val="28"/>
        </w:rPr>
        <w:t>
     - запорная и регулирующая газовая арматура;
</w:t>
      </w:r>
    </w:p>
    <w:p>
      <w:pPr>
        <w:spacing w:after="0"/>
        <w:ind w:left="0"/>
        <w:jc w:val="both"/>
      </w:pPr>
      <w:r>
        <w:rPr>
          <w:rFonts w:ascii="Times New Roman"/>
          <w:b w:val="false"/>
          <w:i w:val="false"/>
          <w:color w:val="000000"/>
          <w:sz w:val="28"/>
        </w:rPr>
        <w:t>
     - предохранительные и взрывные клапаны;
</w:t>
      </w:r>
    </w:p>
    <w:p>
      <w:pPr>
        <w:spacing w:after="0"/>
        <w:ind w:left="0"/>
        <w:jc w:val="both"/>
      </w:pPr>
      <w:r>
        <w:rPr>
          <w:rFonts w:ascii="Times New Roman"/>
          <w:b w:val="false"/>
          <w:i w:val="false"/>
          <w:color w:val="000000"/>
          <w:sz w:val="28"/>
        </w:rPr>
        <w:t>
     - горелочные устройства всех типов котлов, печей, подогревателей и    
</w:t>
      </w:r>
    </w:p>
    <w:p>
      <w:pPr>
        <w:spacing w:after="0"/>
        <w:ind w:left="0"/>
        <w:jc w:val="both"/>
      </w:pPr>
      <w:r>
        <w:rPr>
          <w:rFonts w:ascii="Times New Roman"/>
          <w:b w:val="false"/>
          <w:i w:val="false"/>
          <w:color w:val="000000"/>
          <w:sz w:val="28"/>
        </w:rPr>
        <w:t>
       т.д.;
</w:t>
      </w:r>
    </w:p>
    <w:p>
      <w:pPr>
        <w:spacing w:after="0"/>
        <w:ind w:left="0"/>
        <w:jc w:val="both"/>
      </w:pPr>
      <w:r>
        <w:rPr>
          <w:rFonts w:ascii="Times New Roman"/>
          <w:b w:val="false"/>
          <w:i w:val="false"/>
          <w:color w:val="000000"/>
          <w:sz w:val="28"/>
        </w:rPr>
        <w:t>
     - форсунки жидкого топлива;
</w:t>
      </w:r>
    </w:p>
    <w:p>
      <w:pPr>
        <w:spacing w:after="0"/>
        <w:ind w:left="0"/>
        <w:jc w:val="both"/>
      </w:pPr>
      <w:r>
        <w:rPr>
          <w:rFonts w:ascii="Times New Roman"/>
          <w:b w:val="false"/>
          <w:i w:val="false"/>
          <w:color w:val="000000"/>
          <w:sz w:val="28"/>
        </w:rPr>
        <w:t>
     - газовые печи водонагреватели и т.д.;
</w:t>
      </w:r>
    </w:p>
    <w:p>
      <w:pPr>
        <w:spacing w:after="0"/>
        <w:ind w:left="0"/>
        <w:jc w:val="both"/>
      </w:pPr>
      <w:r>
        <w:rPr>
          <w:rFonts w:ascii="Times New Roman"/>
          <w:b w:val="false"/>
          <w:i w:val="false"/>
          <w:color w:val="000000"/>
          <w:sz w:val="28"/>
        </w:rPr>
        <w:t>
     - переносные и стационарные газоискатели и газоиндикаторы;
</w:t>
      </w:r>
    </w:p>
    <w:p>
      <w:pPr>
        <w:spacing w:after="0"/>
        <w:ind w:left="0"/>
        <w:jc w:val="both"/>
      </w:pPr>
      <w:r>
        <w:rPr>
          <w:rFonts w:ascii="Times New Roman"/>
          <w:b w:val="false"/>
          <w:i w:val="false"/>
          <w:color w:val="000000"/>
          <w:sz w:val="28"/>
        </w:rPr>
        <w:t>
     - испарительные установки;
</w:t>
      </w:r>
    </w:p>
    <w:p>
      <w:pPr>
        <w:spacing w:after="0"/>
        <w:ind w:left="0"/>
        <w:jc w:val="both"/>
      </w:pPr>
      <w:r>
        <w:rPr>
          <w:rFonts w:ascii="Times New Roman"/>
          <w:b w:val="false"/>
          <w:i w:val="false"/>
          <w:color w:val="000000"/>
          <w:sz w:val="28"/>
        </w:rPr>
        <w:t>
     - элементы автоматики безопасности, приборы контроля;
</w:t>
      </w:r>
    </w:p>
    <w:p>
      <w:pPr>
        <w:spacing w:after="0"/>
        <w:ind w:left="0"/>
        <w:jc w:val="both"/>
      </w:pPr>
      <w:r>
        <w:rPr>
          <w:rFonts w:ascii="Times New Roman"/>
          <w:b w:val="false"/>
          <w:i w:val="false"/>
          <w:color w:val="000000"/>
          <w:sz w:val="28"/>
        </w:rPr>
        <w:t>
     - взрывозащищенное оборудование 1 и 2 групп по ГОСТ 12.2020-76 
</w:t>
      </w:r>
    </w:p>
    <w:p>
      <w:pPr>
        <w:spacing w:after="0"/>
        <w:ind w:left="0"/>
        <w:jc w:val="both"/>
      </w:pPr>
      <w:r>
        <w:rPr>
          <w:rFonts w:ascii="Times New Roman"/>
          <w:b w:val="false"/>
          <w:i w:val="false"/>
          <w:color w:val="000000"/>
          <w:sz w:val="28"/>
        </w:rPr>
        <w:t>
       для производств котлогазового хозяйства.
</w:t>
      </w:r>
    </w:p>
    <w:p>
      <w:pPr>
        <w:spacing w:after="0"/>
        <w:ind w:left="0"/>
        <w:jc w:val="both"/>
      </w:pPr>
    </w:p>
    <w:p>
      <w:pPr>
        <w:spacing w:after="0"/>
        <w:ind w:left="0"/>
        <w:jc w:val="both"/>
      </w:pPr>
      <w:r>
        <w:rPr>
          <w:rFonts w:ascii="Times New Roman"/>
          <w:b w:val="false"/>
          <w:i w:val="false"/>
          <w:color w:val="000000"/>
          <w:sz w:val="28"/>
        </w:rPr>
        <w:t>
     2) Оборудование и механизмы подъемных сооружений:
</w:t>
      </w:r>
    </w:p>
    <w:p>
      <w:pPr>
        <w:spacing w:after="0"/>
        <w:ind w:left="0"/>
        <w:jc w:val="both"/>
      </w:pPr>
    </w:p>
    <w:p>
      <w:pPr>
        <w:spacing w:after="0"/>
        <w:ind w:left="0"/>
        <w:jc w:val="both"/>
      </w:pPr>
      <w:r>
        <w:rPr>
          <w:rFonts w:ascii="Times New Roman"/>
          <w:b w:val="false"/>
          <w:i w:val="false"/>
          <w:color w:val="000000"/>
          <w:sz w:val="28"/>
        </w:rPr>
        <w:t>
     - грузоподъемные, всех типов;
</w:t>
      </w:r>
    </w:p>
    <w:p>
      <w:pPr>
        <w:spacing w:after="0"/>
        <w:ind w:left="0"/>
        <w:jc w:val="both"/>
      </w:pPr>
      <w:r>
        <w:rPr>
          <w:rFonts w:ascii="Times New Roman"/>
          <w:b w:val="false"/>
          <w:i w:val="false"/>
          <w:color w:val="000000"/>
          <w:sz w:val="28"/>
        </w:rPr>
        <w:t>
     - лифты всех типов;
</w:t>
      </w:r>
    </w:p>
    <w:p>
      <w:pPr>
        <w:spacing w:after="0"/>
        <w:ind w:left="0"/>
        <w:jc w:val="both"/>
      </w:pPr>
      <w:r>
        <w:rPr>
          <w:rFonts w:ascii="Times New Roman"/>
          <w:b w:val="false"/>
          <w:i w:val="false"/>
          <w:color w:val="000000"/>
          <w:sz w:val="28"/>
        </w:rPr>
        <w:t>
     - эскалаторы;
</w:t>
      </w:r>
    </w:p>
    <w:p>
      <w:pPr>
        <w:spacing w:after="0"/>
        <w:ind w:left="0"/>
        <w:jc w:val="both"/>
      </w:pPr>
      <w:r>
        <w:rPr>
          <w:rFonts w:ascii="Times New Roman"/>
          <w:b w:val="false"/>
          <w:i w:val="false"/>
          <w:color w:val="000000"/>
          <w:sz w:val="28"/>
        </w:rPr>
        <w:t>
     - канатные пассажирские и грузовые дороги;
</w:t>
      </w:r>
    </w:p>
    <w:p>
      <w:pPr>
        <w:spacing w:after="0"/>
        <w:ind w:left="0"/>
        <w:jc w:val="both"/>
      </w:pPr>
      <w:r>
        <w:rPr>
          <w:rFonts w:ascii="Times New Roman"/>
          <w:b w:val="false"/>
          <w:i w:val="false"/>
          <w:color w:val="000000"/>
          <w:sz w:val="28"/>
        </w:rPr>
        <w:t>
     - подъемники всех типов;
</w:t>
      </w:r>
    </w:p>
    <w:p>
      <w:pPr>
        <w:spacing w:after="0"/>
        <w:ind w:left="0"/>
        <w:jc w:val="both"/>
      </w:pPr>
      <w:r>
        <w:rPr>
          <w:rFonts w:ascii="Times New Roman"/>
          <w:b w:val="false"/>
          <w:i w:val="false"/>
          <w:color w:val="000000"/>
          <w:sz w:val="28"/>
        </w:rPr>
        <w:t>
     - пусковая, распределительная, защитная аппаратура и аппаратура 
</w:t>
      </w:r>
    </w:p>
    <w:p>
      <w:pPr>
        <w:spacing w:after="0"/>
        <w:ind w:left="0"/>
        <w:jc w:val="both"/>
      </w:pPr>
      <w:r>
        <w:rPr>
          <w:rFonts w:ascii="Times New Roman"/>
          <w:b w:val="false"/>
          <w:i w:val="false"/>
          <w:color w:val="000000"/>
          <w:sz w:val="28"/>
        </w:rPr>
        <w:t>
       сигнализации, блокировки.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Оборудование и механизмы объектов хлебопродуктов:
</w:t>
      </w:r>
    </w:p>
    <w:p>
      <w:pPr>
        <w:spacing w:after="0"/>
        <w:ind w:left="0"/>
        <w:jc w:val="both"/>
      </w:pPr>
      <w:r>
        <w:rPr>
          <w:rFonts w:ascii="Times New Roman"/>
          <w:b w:val="false"/>
          <w:i w:val="false"/>
          <w:color w:val="000000"/>
          <w:sz w:val="28"/>
        </w:rPr>
        <w:t>
     - камнеотборники;
</w:t>
      </w:r>
    </w:p>
    <w:p>
      <w:pPr>
        <w:spacing w:after="0"/>
        <w:ind w:left="0"/>
        <w:jc w:val="both"/>
      </w:pPr>
      <w:r>
        <w:rPr>
          <w:rFonts w:ascii="Times New Roman"/>
          <w:b w:val="false"/>
          <w:i w:val="false"/>
          <w:color w:val="000000"/>
          <w:sz w:val="28"/>
        </w:rPr>
        <w:t>
     - сепараторы;
</w:t>
      </w:r>
    </w:p>
    <w:p>
      <w:pPr>
        <w:spacing w:after="0"/>
        <w:ind w:left="0"/>
        <w:jc w:val="both"/>
      </w:pPr>
      <w:r>
        <w:rPr>
          <w:rFonts w:ascii="Times New Roman"/>
          <w:b w:val="false"/>
          <w:i w:val="false"/>
          <w:color w:val="000000"/>
          <w:sz w:val="28"/>
        </w:rPr>
        <w:t>
     - машины обоечные, щеточные, бичевые;
</w:t>
      </w:r>
    </w:p>
    <w:p>
      <w:pPr>
        <w:spacing w:after="0"/>
        <w:ind w:left="0"/>
        <w:jc w:val="both"/>
      </w:pPr>
      <w:r>
        <w:rPr>
          <w:rFonts w:ascii="Times New Roman"/>
          <w:b w:val="false"/>
          <w:i w:val="false"/>
          <w:color w:val="000000"/>
          <w:sz w:val="28"/>
        </w:rPr>
        <w:t>
     - машины для улавливания магнитных примесей;
</w:t>
      </w:r>
    </w:p>
    <w:p>
      <w:pPr>
        <w:spacing w:after="0"/>
        <w:ind w:left="0"/>
        <w:jc w:val="both"/>
      </w:pPr>
      <w:r>
        <w:rPr>
          <w:rFonts w:ascii="Times New Roman"/>
          <w:b w:val="false"/>
          <w:i w:val="false"/>
          <w:color w:val="000000"/>
          <w:sz w:val="28"/>
        </w:rPr>
        <w:t>
     - станки вальцевые;
</w:t>
      </w:r>
    </w:p>
    <w:p>
      <w:pPr>
        <w:spacing w:after="0"/>
        <w:ind w:left="0"/>
        <w:jc w:val="both"/>
      </w:pPr>
      <w:r>
        <w:rPr>
          <w:rFonts w:ascii="Times New Roman"/>
          <w:b w:val="false"/>
          <w:i w:val="false"/>
          <w:color w:val="000000"/>
          <w:sz w:val="28"/>
        </w:rPr>
        <w:t>
     - рассевы;
</w:t>
      </w:r>
    </w:p>
    <w:p>
      <w:pPr>
        <w:spacing w:after="0"/>
        <w:ind w:left="0"/>
        <w:jc w:val="both"/>
      </w:pPr>
      <w:r>
        <w:rPr>
          <w:rFonts w:ascii="Times New Roman"/>
          <w:b w:val="false"/>
          <w:i w:val="false"/>
          <w:color w:val="000000"/>
          <w:sz w:val="28"/>
        </w:rPr>
        <w:t>
     - машины ситовеечные;
</w:t>
      </w:r>
    </w:p>
    <w:p>
      <w:pPr>
        <w:spacing w:after="0"/>
        <w:ind w:left="0"/>
        <w:jc w:val="both"/>
      </w:pPr>
      <w:r>
        <w:rPr>
          <w:rFonts w:ascii="Times New Roman"/>
          <w:b w:val="false"/>
          <w:i w:val="false"/>
          <w:color w:val="000000"/>
          <w:sz w:val="28"/>
        </w:rPr>
        <w:t>
     - станки шлифовально-рифельные;
</w:t>
      </w:r>
    </w:p>
    <w:p>
      <w:pPr>
        <w:spacing w:after="0"/>
        <w:ind w:left="0"/>
        <w:jc w:val="both"/>
      </w:pPr>
      <w:r>
        <w:rPr>
          <w:rFonts w:ascii="Times New Roman"/>
          <w:b w:val="false"/>
          <w:i w:val="false"/>
          <w:color w:val="000000"/>
          <w:sz w:val="28"/>
        </w:rPr>
        <w:t>
     - машины шелушильные;
</w:t>
      </w:r>
    </w:p>
    <w:p>
      <w:pPr>
        <w:spacing w:after="0"/>
        <w:ind w:left="0"/>
        <w:jc w:val="both"/>
      </w:pPr>
      <w:r>
        <w:rPr>
          <w:rFonts w:ascii="Times New Roman"/>
          <w:b w:val="false"/>
          <w:i w:val="false"/>
          <w:color w:val="000000"/>
          <w:sz w:val="28"/>
        </w:rPr>
        <w:t>
     - Нория ленточная;
</w:t>
      </w:r>
    </w:p>
    <w:p>
      <w:pPr>
        <w:spacing w:after="0"/>
        <w:ind w:left="0"/>
        <w:jc w:val="both"/>
      </w:pPr>
      <w:r>
        <w:rPr>
          <w:rFonts w:ascii="Times New Roman"/>
          <w:b w:val="false"/>
          <w:i w:val="false"/>
          <w:color w:val="000000"/>
          <w:sz w:val="28"/>
        </w:rPr>
        <w:t>
     - ворохоочистители;
</w:t>
      </w:r>
    </w:p>
    <w:p>
      <w:pPr>
        <w:spacing w:after="0"/>
        <w:ind w:left="0"/>
        <w:jc w:val="both"/>
      </w:pPr>
      <w:r>
        <w:rPr>
          <w:rFonts w:ascii="Times New Roman"/>
          <w:b w:val="false"/>
          <w:i w:val="false"/>
          <w:color w:val="000000"/>
          <w:sz w:val="28"/>
        </w:rPr>
        <w:t>
     - установки для активного вентилирования зерна в силосах и бункерах;
</w:t>
      </w:r>
    </w:p>
    <w:p>
      <w:pPr>
        <w:spacing w:after="0"/>
        <w:ind w:left="0"/>
        <w:jc w:val="both"/>
      </w:pPr>
      <w:r>
        <w:rPr>
          <w:rFonts w:ascii="Times New Roman"/>
          <w:b w:val="false"/>
          <w:i w:val="false"/>
          <w:color w:val="000000"/>
          <w:sz w:val="28"/>
        </w:rPr>
        <w:t>
     - взрыворазрядители;
</w:t>
      </w:r>
    </w:p>
    <w:p>
      <w:pPr>
        <w:spacing w:after="0"/>
        <w:ind w:left="0"/>
        <w:jc w:val="both"/>
      </w:pPr>
      <w:r>
        <w:rPr>
          <w:rFonts w:ascii="Times New Roman"/>
          <w:b w:val="false"/>
          <w:i w:val="false"/>
          <w:color w:val="000000"/>
          <w:sz w:val="28"/>
        </w:rPr>
        <w:t>
     - аспирационное и пневмотическое оборудование;
</w:t>
      </w:r>
    </w:p>
    <w:p>
      <w:pPr>
        <w:spacing w:after="0"/>
        <w:ind w:left="0"/>
        <w:jc w:val="both"/>
      </w:pPr>
      <w:r>
        <w:rPr>
          <w:rFonts w:ascii="Times New Roman"/>
          <w:b w:val="false"/>
          <w:i w:val="false"/>
          <w:color w:val="000000"/>
          <w:sz w:val="28"/>
        </w:rPr>
        <w:t>
     - дробилки молотковые;
</w:t>
      </w:r>
    </w:p>
    <w:p>
      <w:pPr>
        <w:spacing w:after="0"/>
        <w:ind w:left="0"/>
        <w:jc w:val="both"/>
      </w:pPr>
      <w:r>
        <w:rPr>
          <w:rFonts w:ascii="Times New Roman"/>
          <w:b w:val="false"/>
          <w:i w:val="false"/>
          <w:color w:val="000000"/>
          <w:sz w:val="28"/>
        </w:rPr>
        <w:t>
     - деташеры;
</w:t>
      </w:r>
    </w:p>
    <w:p>
      <w:pPr>
        <w:spacing w:after="0"/>
        <w:ind w:left="0"/>
        <w:jc w:val="both"/>
      </w:pPr>
      <w:r>
        <w:rPr>
          <w:rFonts w:ascii="Times New Roman"/>
          <w:b w:val="false"/>
          <w:i w:val="false"/>
          <w:color w:val="000000"/>
          <w:sz w:val="28"/>
        </w:rPr>
        <w:t>
     - конвейеры цепные, винтовые и ленточные;
</w:t>
      </w:r>
    </w:p>
    <w:p>
      <w:pPr>
        <w:spacing w:after="0"/>
        <w:ind w:left="0"/>
        <w:jc w:val="both"/>
      </w:pPr>
      <w:r>
        <w:rPr>
          <w:rFonts w:ascii="Times New Roman"/>
          <w:b w:val="false"/>
          <w:i w:val="false"/>
          <w:color w:val="000000"/>
          <w:sz w:val="28"/>
        </w:rPr>
        <w:t>
     - взрывозащищенное электрооборудование 1 и 2 групп по ГОСТ           
</w:t>
      </w:r>
    </w:p>
    <w:p>
      <w:pPr>
        <w:spacing w:after="0"/>
        <w:ind w:left="0"/>
        <w:jc w:val="both"/>
      </w:pPr>
      <w:r>
        <w:rPr>
          <w:rFonts w:ascii="Times New Roman"/>
          <w:b w:val="false"/>
          <w:i w:val="false"/>
          <w:color w:val="000000"/>
          <w:sz w:val="28"/>
        </w:rPr>
        <w:t>
       12.2.020-76 для подконтрольных производств хлебопродуктов.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Продукция (процессы), применяемая при ведении взрывных работ
</w:t>
      </w:r>
    </w:p>
    <w:p>
      <w:pPr>
        <w:spacing w:after="0"/>
        <w:ind w:left="0"/>
        <w:jc w:val="both"/>
      </w:pPr>
    </w:p>
    <w:p>
      <w:pPr>
        <w:spacing w:after="0"/>
        <w:ind w:left="0"/>
        <w:jc w:val="both"/>
      </w:pPr>
      <w:r>
        <w:rPr>
          <w:rFonts w:ascii="Times New Roman"/>
          <w:b w:val="false"/>
          <w:i w:val="false"/>
          <w:color w:val="000000"/>
          <w:sz w:val="28"/>
        </w:rPr>
        <w:t>
     1) Оборудование, средства, материалы:
</w:t>
      </w:r>
    </w:p>
    <w:p>
      <w:pPr>
        <w:spacing w:after="0"/>
        <w:ind w:left="0"/>
        <w:jc w:val="both"/>
      </w:pPr>
      <w:r>
        <w:rPr>
          <w:rFonts w:ascii="Times New Roman"/>
          <w:b w:val="false"/>
          <w:i w:val="false"/>
          <w:color w:val="000000"/>
          <w:sz w:val="28"/>
        </w:rPr>
        <w:t>
     - взрывчатые материалы;
</w:t>
      </w:r>
    </w:p>
    <w:p>
      <w:pPr>
        <w:spacing w:after="0"/>
        <w:ind w:left="0"/>
        <w:jc w:val="both"/>
      </w:pPr>
      <w:r>
        <w:rPr>
          <w:rFonts w:ascii="Times New Roman"/>
          <w:b w:val="false"/>
          <w:i w:val="false"/>
          <w:color w:val="000000"/>
          <w:sz w:val="28"/>
        </w:rPr>
        <w:t>
     - средства инициирования;
</w:t>
      </w:r>
    </w:p>
    <w:p>
      <w:pPr>
        <w:spacing w:after="0"/>
        <w:ind w:left="0"/>
        <w:jc w:val="both"/>
      </w:pPr>
      <w:r>
        <w:rPr>
          <w:rFonts w:ascii="Times New Roman"/>
          <w:b w:val="false"/>
          <w:i w:val="false"/>
          <w:color w:val="000000"/>
          <w:sz w:val="28"/>
        </w:rPr>
        <w:t>
     - взрывные приборы (машинки);
</w:t>
      </w:r>
    </w:p>
    <w:p>
      <w:pPr>
        <w:spacing w:after="0"/>
        <w:ind w:left="0"/>
        <w:jc w:val="both"/>
      </w:pPr>
      <w:r>
        <w:rPr>
          <w:rFonts w:ascii="Times New Roman"/>
          <w:b w:val="false"/>
          <w:i w:val="false"/>
          <w:color w:val="000000"/>
          <w:sz w:val="28"/>
        </w:rPr>
        <w:t>
     - контрольно-измерительные приборы;
</w:t>
      </w:r>
    </w:p>
    <w:p>
      <w:pPr>
        <w:spacing w:after="0"/>
        <w:ind w:left="0"/>
        <w:jc w:val="both"/>
      </w:pPr>
      <w:r>
        <w:rPr>
          <w:rFonts w:ascii="Times New Roman"/>
          <w:b w:val="false"/>
          <w:i w:val="false"/>
          <w:color w:val="000000"/>
          <w:sz w:val="28"/>
        </w:rPr>
        <w:t>
     - средства контроля исправности взрывных приборов;
</w:t>
      </w:r>
    </w:p>
    <w:p>
      <w:pPr>
        <w:spacing w:after="0"/>
        <w:ind w:left="0"/>
        <w:jc w:val="both"/>
      </w:pPr>
      <w:r>
        <w:rPr>
          <w:rFonts w:ascii="Times New Roman"/>
          <w:b w:val="false"/>
          <w:i w:val="false"/>
          <w:color w:val="000000"/>
          <w:sz w:val="28"/>
        </w:rPr>
        <w:t>
     - зарядные машины и зарядчики для механизации взрывных работ.
</w:t>
      </w:r>
    </w:p>
    <w:p>
      <w:pPr>
        <w:spacing w:after="0"/>
        <w:ind w:left="0"/>
        <w:jc w:val="both"/>
      </w:pPr>
    </w:p>
    <w:p>
      <w:pPr>
        <w:spacing w:after="0"/>
        <w:ind w:left="0"/>
        <w:jc w:val="both"/>
      </w:pPr>
      <w:r>
        <w:rPr>
          <w:rFonts w:ascii="Times New Roman"/>
          <w:b w:val="false"/>
          <w:i w:val="false"/>
          <w:color w:val="000000"/>
          <w:sz w:val="28"/>
        </w:rPr>
        <w:t>
     7. Горноспасательная, газоспасательная и противофонтанная техника, 
</w:t>
      </w:r>
    </w:p>
    <w:p>
      <w:pPr>
        <w:spacing w:after="0"/>
        <w:ind w:left="0"/>
        <w:jc w:val="both"/>
      </w:pPr>
      <w:r>
        <w:rPr>
          <w:rFonts w:ascii="Times New Roman"/>
          <w:b w:val="false"/>
          <w:i w:val="false"/>
          <w:color w:val="000000"/>
          <w:sz w:val="28"/>
        </w:rPr>
        <w:t>
оборудование и инвентарь, кислородно-дыхательная аппаратура, контрольно-
</w:t>
      </w:r>
    </w:p>
    <w:p>
      <w:pPr>
        <w:spacing w:after="0"/>
        <w:ind w:left="0"/>
        <w:jc w:val="both"/>
      </w:pPr>
      <w:r>
        <w:rPr>
          <w:rFonts w:ascii="Times New Roman"/>
          <w:b w:val="false"/>
          <w:i w:val="false"/>
          <w:color w:val="000000"/>
          <w:sz w:val="28"/>
        </w:rPr>
        <w:t>
измерительные приборы, средства для спасения людей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к приказу Агентства Республики
</w:t>
      </w:r>
    </w:p>
    <w:p>
      <w:pPr>
        <w:spacing w:after="0"/>
        <w:ind w:left="0"/>
        <w:jc w:val="both"/>
      </w:pPr>
      <w:r>
        <w:rPr>
          <w:rFonts w:ascii="Times New Roman"/>
          <w:b w:val="false"/>
          <w:i w:val="false"/>
          <w:color w:val="000000"/>
          <w:sz w:val="28"/>
        </w:rPr>
        <w:t>
                                     Казахстан по чрезвычайным 
</w:t>
      </w:r>
    </w:p>
    <w:p>
      <w:pPr>
        <w:spacing w:after="0"/>
        <w:ind w:left="0"/>
        <w:jc w:val="both"/>
      </w:pPr>
      <w:r>
        <w:rPr>
          <w:rFonts w:ascii="Times New Roman"/>
          <w:b w:val="false"/>
          <w:i w:val="false"/>
          <w:color w:val="000000"/>
          <w:sz w:val="28"/>
        </w:rPr>
        <w:t>
                                     ситуациям от 29 ноября 1999 г.
</w:t>
      </w:r>
    </w:p>
    <w:p>
      <w:pPr>
        <w:spacing w:after="0"/>
        <w:ind w:left="0"/>
        <w:jc w:val="both"/>
      </w:pPr>
      <w:r>
        <w:rPr>
          <w:rFonts w:ascii="Times New Roman"/>
          <w:b w:val="false"/>
          <w:i w:val="false"/>
          <w:color w:val="000000"/>
          <w:sz w:val="28"/>
        </w:rPr>
        <w:t>
                                     N 256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Государственных инспекций по предупреждению и ликвидации   
</w:t>
      </w:r>
    </w:p>
    <w:p>
      <w:pPr>
        <w:spacing w:after="0"/>
        <w:ind w:left="0"/>
        <w:jc w:val="both"/>
      </w:pPr>
      <w:r>
        <w:rPr>
          <w:rFonts w:ascii="Times New Roman"/>
          <w:b w:val="false"/>
          <w:i w:val="false"/>
          <w:color w:val="000000"/>
          <w:sz w:val="28"/>
        </w:rPr>
        <w:t>
                       чрезвычайных ситуаций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Наименование        !  Адрес почтовый,     !  Обслуживаемые
</w:t>
      </w:r>
    </w:p>
    <w:p>
      <w:pPr>
        <w:spacing w:after="0"/>
        <w:ind w:left="0"/>
        <w:jc w:val="both"/>
      </w:pPr>
      <w:r>
        <w:rPr>
          <w:rFonts w:ascii="Times New Roman"/>
          <w:b w:val="false"/>
          <w:i w:val="false"/>
          <w:color w:val="000000"/>
          <w:sz w:val="28"/>
        </w:rPr>
        <w:t>
п/п !     местного          !  телетайп, факс,     !  территории
</w:t>
      </w:r>
    </w:p>
    <w:p>
      <w:pPr>
        <w:spacing w:after="0"/>
        <w:ind w:left="0"/>
        <w:jc w:val="both"/>
      </w:pPr>
      <w:r>
        <w:rPr>
          <w:rFonts w:ascii="Times New Roman"/>
          <w:b w:val="false"/>
          <w:i w:val="false"/>
          <w:color w:val="000000"/>
          <w:sz w:val="28"/>
        </w:rPr>
        <w:t>
    !      органа           !  код города и        !
</w:t>
      </w:r>
    </w:p>
    <w:p>
      <w:pPr>
        <w:spacing w:after="0"/>
        <w:ind w:left="0"/>
        <w:jc w:val="both"/>
      </w:pPr>
      <w:r>
        <w:rPr>
          <w:rFonts w:ascii="Times New Roman"/>
          <w:b w:val="false"/>
          <w:i w:val="false"/>
          <w:color w:val="000000"/>
          <w:sz w:val="28"/>
        </w:rPr>
        <w:t>
    !                       !  служебный тел.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Алматинская               480100, г. Алматы       г. Алматы 
</w:t>
      </w:r>
    </w:p>
    <w:p>
      <w:pPr>
        <w:spacing w:after="0"/>
        <w:ind w:left="0"/>
        <w:jc w:val="both"/>
      </w:pPr>
      <w:r>
        <w:rPr>
          <w:rFonts w:ascii="Times New Roman"/>
          <w:b w:val="false"/>
          <w:i w:val="false"/>
          <w:color w:val="000000"/>
          <w:sz w:val="28"/>
        </w:rPr>
        <w:t>
      городская                 ул. Зенкова, 80/84
</w:t>
      </w:r>
    </w:p>
    <w:p>
      <w:pPr>
        <w:spacing w:after="0"/>
        <w:ind w:left="0"/>
        <w:jc w:val="both"/>
      </w:pPr>
      <w:r>
        <w:rPr>
          <w:rFonts w:ascii="Times New Roman"/>
          <w:b w:val="false"/>
          <w:i w:val="false"/>
          <w:color w:val="000000"/>
          <w:sz w:val="28"/>
        </w:rPr>
        <w:t>
      государственная           код 8-327-2
</w:t>
      </w:r>
    </w:p>
    <w:p>
      <w:pPr>
        <w:spacing w:after="0"/>
        <w:ind w:left="0"/>
        <w:jc w:val="both"/>
      </w:pPr>
      <w:r>
        <w:rPr>
          <w:rFonts w:ascii="Times New Roman"/>
          <w:b w:val="false"/>
          <w:i w:val="false"/>
          <w:color w:val="000000"/>
          <w:sz w:val="28"/>
        </w:rPr>
        <w:t>
      инспекция по              тел. 61-27-42,
</w:t>
      </w:r>
    </w:p>
    <w:p>
      <w:pPr>
        <w:spacing w:after="0"/>
        <w:ind w:left="0"/>
        <w:jc w:val="both"/>
      </w:pPr>
      <w:r>
        <w:rPr>
          <w:rFonts w:ascii="Times New Roman"/>
          <w:b w:val="false"/>
          <w:i w:val="false"/>
          <w:color w:val="000000"/>
          <w:sz w:val="28"/>
        </w:rPr>
        <w:t>
      предупреждению и               61-20-94
</w:t>
      </w:r>
    </w:p>
    <w:p>
      <w:pPr>
        <w:spacing w:after="0"/>
        <w:ind w:left="0"/>
        <w:jc w:val="both"/>
      </w:pPr>
      <w:r>
        <w:rPr>
          <w:rFonts w:ascii="Times New Roman"/>
          <w:b w:val="false"/>
          <w:i w:val="false"/>
          <w:color w:val="000000"/>
          <w:sz w:val="28"/>
        </w:rPr>
        <w:t>
      ликвидации
</w:t>
      </w:r>
    </w:p>
    <w:p>
      <w:pPr>
        <w:spacing w:after="0"/>
        <w:ind w:left="0"/>
        <w:jc w:val="both"/>
      </w:pPr>
      <w:r>
        <w:rPr>
          <w:rFonts w:ascii="Times New Roman"/>
          <w:b w:val="false"/>
          <w:i w:val="false"/>
          <w:color w:val="000000"/>
          <w:sz w:val="28"/>
        </w:rPr>
        <w:t>
      чрезвычайных ситуаций
</w:t>
      </w:r>
    </w:p>
    <w:p>
      <w:pPr>
        <w:spacing w:after="0"/>
        <w:ind w:left="0"/>
        <w:jc w:val="both"/>
      </w:pPr>
      <w:r>
        <w:rPr>
          <w:rFonts w:ascii="Times New Roman"/>
          <w:b w:val="false"/>
          <w:i w:val="false"/>
          <w:color w:val="000000"/>
          <w:sz w:val="28"/>
        </w:rPr>
        <w:t>
 2    Алматинская область       480100, г. Алматы       Алматинская обл.
</w:t>
      </w:r>
    </w:p>
    <w:p>
      <w:pPr>
        <w:spacing w:after="0"/>
        <w:ind w:left="0"/>
        <w:jc w:val="both"/>
      </w:pPr>
      <w:r>
        <w:rPr>
          <w:rFonts w:ascii="Times New Roman"/>
          <w:b w:val="false"/>
          <w:i w:val="false"/>
          <w:color w:val="000000"/>
          <w:sz w:val="28"/>
        </w:rPr>
        <w:t>
      Гос.инспекция по          ул. Зенкова, 80/84      в т.ч. бывшая
</w:t>
      </w:r>
    </w:p>
    <w:p>
      <w:pPr>
        <w:spacing w:after="0"/>
        <w:ind w:left="0"/>
        <w:jc w:val="both"/>
      </w:pPr>
      <w:r>
        <w:rPr>
          <w:rFonts w:ascii="Times New Roman"/>
          <w:b w:val="false"/>
          <w:i w:val="false"/>
          <w:color w:val="000000"/>
          <w:sz w:val="28"/>
        </w:rPr>
        <w:t>
      предупреждению            код 8-327-2             Талды-Курганская
</w:t>
      </w:r>
    </w:p>
    <w:p>
      <w:pPr>
        <w:spacing w:after="0"/>
        <w:ind w:left="0"/>
        <w:jc w:val="both"/>
      </w:pPr>
      <w:r>
        <w:rPr>
          <w:rFonts w:ascii="Times New Roman"/>
          <w:b w:val="false"/>
          <w:i w:val="false"/>
          <w:color w:val="000000"/>
          <w:sz w:val="28"/>
        </w:rPr>
        <w:t>
      и ликвидации ЧС           тел. 61-17-30           область
</w:t>
      </w:r>
    </w:p>
    <w:p>
      <w:pPr>
        <w:spacing w:after="0"/>
        <w:ind w:left="0"/>
        <w:jc w:val="both"/>
      </w:pPr>
    </w:p>
    <w:p>
      <w:pPr>
        <w:spacing w:after="0"/>
        <w:ind w:left="0"/>
        <w:jc w:val="both"/>
      </w:pPr>
      <w:r>
        <w:rPr>
          <w:rFonts w:ascii="Times New Roman"/>
          <w:b w:val="false"/>
          <w:i w:val="false"/>
          <w:color w:val="000000"/>
          <w:sz w:val="28"/>
        </w:rPr>
        <w:t>
 3    Горинспекция              473027, г. Астана       г. Астана          
</w:t>
      </w:r>
    </w:p>
    <w:p>
      <w:pPr>
        <w:spacing w:after="0"/>
        <w:ind w:left="0"/>
        <w:jc w:val="both"/>
      </w:pPr>
      <w:r>
        <w:rPr>
          <w:rFonts w:ascii="Times New Roman"/>
          <w:b w:val="false"/>
          <w:i w:val="false"/>
          <w:color w:val="000000"/>
          <w:sz w:val="28"/>
        </w:rPr>
        <w:t>
      г.Астаны                  ул. Делегатская, 89 
</w:t>
      </w:r>
    </w:p>
    <w:p>
      <w:pPr>
        <w:spacing w:after="0"/>
        <w:ind w:left="0"/>
        <w:jc w:val="both"/>
      </w:pPr>
      <w:r>
        <w:rPr>
          <w:rFonts w:ascii="Times New Roman"/>
          <w:b w:val="false"/>
          <w:i w:val="false"/>
          <w:color w:val="000000"/>
          <w:sz w:val="28"/>
        </w:rPr>
        <w:t>
                                код 8-317-2
</w:t>
      </w:r>
    </w:p>
    <w:p>
      <w:pPr>
        <w:spacing w:after="0"/>
        <w:ind w:left="0"/>
        <w:jc w:val="both"/>
      </w:pPr>
      <w:r>
        <w:rPr>
          <w:rFonts w:ascii="Times New Roman"/>
          <w:b w:val="false"/>
          <w:i w:val="false"/>
          <w:color w:val="000000"/>
          <w:sz w:val="28"/>
        </w:rPr>
        <w:t>
                                факс 33-37-92
</w:t>
      </w:r>
    </w:p>
    <w:p>
      <w:pPr>
        <w:spacing w:after="0"/>
        <w:ind w:left="0"/>
        <w:jc w:val="both"/>
      </w:pPr>
      <w:r>
        <w:rPr>
          <w:rFonts w:ascii="Times New Roman"/>
          <w:b w:val="false"/>
          <w:i w:val="false"/>
          <w:color w:val="000000"/>
          <w:sz w:val="28"/>
        </w:rPr>
        <w:t>
                                тел. 32-43-35
</w:t>
      </w:r>
    </w:p>
    <w:p>
      <w:pPr>
        <w:spacing w:after="0"/>
        <w:ind w:left="0"/>
        <w:jc w:val="both"/>
      </w:pPr>
    </w:p>
    <w:p>
      <w:pPr>
        <w:spacing w:after="0"/>
        <w:ind w:left="0"/>
        <w:jc w:val="both"/>
      </w:pPr>
      <w:r>
        <w:rPr>
          <w:rFonts w:ascii="Times New Roman"/>
          <w:b w:val="false"/>
          <w:i w:val="false"/>
          <w:color w:val="000000"/>
          <w:sz w:val="28"/>
        </w:rPr>
        <w:t>
 4    Акмолинская               475000, г. Кокшетау     Акмолинская обл.   
</w:t>
      </w:r>
    </w:p>
    <w:p>
      <w:pPr>
        <w:spacing w:after="0"/>
        <w:ind w:left="0"/>
        <w:jc w:val="both"/>
      </w:pPr>
      <w:r>
        <w:rPr>
          <w:rFonts w:ascii="Times New Roman"/>
          <w:b w:val="false"/>
          <w:i w:val="false"/>
          <w:color w:val="000000"/>
          <w:sz w:val="28"/>
        </w:rPr>
        <w:t>
      ----"----                 код 8-316-22            в т.ч. часть
</w:t>
      </w:r>
    </w:p>
    <w:p>
      <w:pPr>
        <w:spacing w:after="0"/>
        <w:ind w:left="0"/>
        <w:jc w:val="both"/>
      </w:pPr>
      <w:r>
        <w:rPr>
          <w:rFonts w:ascii="Times New Roman"/>
          <w:b w:val="false"/>
          <w:i w:val="false"/>
          <w:color w:val="000000"/>
          <w:sz w:val="28"/>
        </w:rPr>
        <w:t>
                                тел. 5-56-61            территории бывшей
</w:t>
      </w:r>
    </w:p>
    <w:p>
      <w:pPr>
        <w:spacing w:after="0"/>
        <w:ind w:left="0"/>
        <w:jc w:val="both"/>
      </w:pPr>
      <w:r>
        <w:rPr>
          <w:rFonts w:ascii="Times New Roman"/>
          <w:b w:val="false"/>
          <w:i w:val="false"/>
          <w:color w:val="000000"/>
          <w:sz w:val="28"/>
        </w:rPr>
        <w:t>
                                                        Торгайской области
</w:t>
      </w:r>
    </w:p>
    <w:p>
      <w:pPr>
        <w:spacing w:after="0"/>
        <w:ind w:left="0"/>
        <w:jc w:val="both"/>
      </w:pPr>
      <w:r>
        <w:rPr>
          <w:rFonts w:ascii="Times New Roman"/>
          <w:b w:val="false"/>
          <w:i w:val="false"/>
          <w:color w:val="000000"/>
          <w:sz w:val="28"/>
        </w:rPr>
        <w:t>
 5    Актюбинская               463000, г. Актюбинск    Актюбинская обл.
</w:t>
      </w:r>
    </w:p>
    <w:p>
      <w:pPr>
        <w:spacing w:after="0"/>
        <w:ind w:left="0"/>
        <w:jc w:val="both"/>
      </w:pPr>
      <w:r>
        <w:rPr>
          <w:rFonts w:ascii="Times New Roman"/>
          <w:b w:val="false"/>
          <w:i w:val="false"/>
          <w:color w:val="000000"/>
          <w:sz w:val="28"/>
        </w:rPr>
        <w:t>
      ----"----                 ул. Маресьева, 81а
</w:t>
      </w:r>
    </w:p>
    <w:p>
      <w:pPr>
        <w:spacing w:after="0"/>
        <w:ind w:left="0"/>
        <w:jc w:val="both"/>
      </w:pPr>
      <w:r>
        <w:rPr>
          <w:rFonts w:ascii="Times New Roman"/>
          <w:b w:val="false"/>
          <w:i w:val="false"/>
          <w:color w:val="000000"/>
          <w:sz w:val="28"/>
        </w:rPr>
        <w:t>
                                код 8-313-2 
</w:t>
      </w:r>
    </w:p>
    <w:p>
      <w:pPr>
        <w:spacing w:after="0"/>
        <w:ind w:left="0"/>
        <w:jc w:val="both"/>
      </w:pPr>
      <w:r>
        <w:rPr>
          <w:rFonts w:ascii="Times New Roman"/>
          <w:b w:val="false"/>
          <w:i w:val="false"/>
          <w:color w:val="000000"/>
          <w:sz w:val="28"/>
        </w:rPr>
        <w:t>
                                тел. 57-34-05
</w:t>
      </w:r>
    </w:p>
    <w:p>
      <w:pPr>
        <w:spacing w:after="0"/>
        <w:ind w:left="0"/>
        <w:jc w:val="both"/>
      </w:pPr>
      <w:r>
        <w:rPr>
          <w:rFonts w:ascii="Times New Roman"/>
          <w:b w:val="false"/>
          <w:i w:val="false"/>
          <w:color w:val="000000"/>
          <w:sz w:val="28"/>
        </w:rPr>
        <w:t>
                                     54-12-03
</w:t>
      </w:r>
    </w:p>
    <w:p>
      <w:pPr>
        <w:spacing w:after="0"/>
        <w:ind w:left="0"/>
        <w:jc w:val="both"/>
      </w:pPr>
      <w:r>
        <w:rPr>
          <w:rFonts w:ascii="Times New Roman"/>
          <w:b w:val="false"/>
          <w:i w:val="false"/>
          <w:color w:val="000000"/>
          <w:sz w:val="28"/>
        </w:rPr>
        <w:t>
 6.   Атырауская                465003, г. Атырау       Атырауская обл. 
</w:t>
      </w:r>
    </w:p>
    <w:p>
      <w:pPr>
        <w:spacing w:after="0"/>
        <w:ind w:left="0"/>
        <w:jc w:val="both"/>
      </w:pPr>
      <w:r>
        <w:rPr>
          <w:rFonts w:ascii="Times New Roman"/>
          <w:b w:val="false"/>
          <w:i w:val="false"/>
          <w:color w:val="000000"/>
          <w:sz w:val="28"/>
        </w:rPr>
        <w:t>
      ----"----                 ул. Ауэзова, 53А              
</w:t>
      </w:r>
    </w:p>
    <w:p>
      <w:pPr>
        <w:spacing w:after="0"/>
        <w:ind w:left="0"/>
        <w:jc w:val="both"/>
      </w:pPr>
      <w:r>
        <w:rPr>
          <w:rFonts w:ascii="Times New Roman"/>
          <w:b w:val="false"/>
          <w:i w:val="false"/>
          <w:color w:val="000000"/>
          <w:sz w:val="28"/>
        </w:rPr>
        <w:t>
                                код 8-312-22
</w:t>
      </w:r>
    </w:p>
    <w:p>
      <w:pPr>
        <w:spacing w:after="0"/>
        <w:ind w:left="0"/>
        <w:jc w:val="both"/>
      </w:pPr>
      <w:r>
        <w:rPr>
          <w:rFonts w:ascii="Times New Roman"/>
          <w:b w:val="false"/>
          <w:i w:val="false"/>
          <w:color w:val="000000"/>
          <w:sz w:val="28"/>
        </w:rPr>
        <w:t>
                                факс 5-44-19
</w:t>
      </w:r>
    </w:p>
    <w:p>
      <w:pPr>
        <w:spacing w:after="0"/>
        <w:ind w:left="0"/>
        <w:jc w:val="both"/>
      </w:pPr>
      <w:r>
        <w:rPr>
          <w:rFonts w:ascii="Times New Roman"/>
          <w:b w:val="false"/>
          <w:i w:val="false"/>
          <w:color w:val="000000"/>
          <w:sz w:val="28"/>
        </w:rPr>
        <w:t>
                                тел. 5-80-60,
</w:t>
      </w:r>
    </w:p>
    <w:p>
      <w:pPr>
        <w:spacing w:after="0"/>
        <w:ind w:left="0"/>
        <w:jc w:val="both"/>
      </w:pPr>
      <w:r>
        <w:rPr>
          <w:rFonts w:ascii="Times New Roman"/>
          <w:b w:val="false"/>
          <w:i w:val="false"/>
          <w:color w:val="000000"/>
          <w:sz w:val="28"/>
        </w:rPr>
        <w:t>
                                     5-83-80
</w:t>
      </w:r>
    </w:p>
    <w:p>
      <w:pPr>
        <w:spacing w:after="0"/>
        <w:ind w:left="0"/>
        <w:jc w:val="both"/>
      </w:pPr>
      <w:r>
        <w:rPr>
          <w:rFonts w:ascii="Times New Roman"/>
          <w:b w:val="false"/>
          <w:i w:val="false"/>
          <w:color w:val="000000"/>
          <w:sz w:val="28"/>
        </w:rPr>
        <w:t>
 7.   Восточно-                 492000, г. Усть-        ВКО, в т.ч. бывшая
</w:t>
      </w:r>
    </w:p>
    <w:p>
      <w:pPr>
        <w:spacing w:after="0"/>
        <w:ind w:left="0"/>
        <w:jc w:val="both"/>
      </w:pPr>
      <w:r>
        <w:rPr>
          <w:rFonts w:ascii="Times New Roman"/>
          <w:b w:val="false"/>
          <w:i w:val="false"/>
          <w:color w:val="000000"/>
          <w:sz w:val="28"/>
        </w:rPr>
        <w:t>
      Казахстанская             Каменогорск,            Семипалатинская    
</w:t>
      </w:r>
    </w:p>
    <w:p>
      <w:pPr>
        <w:spacing w:after="0"/>
        <w:ind w:left="0"/>
        <w:jc w:val="both"/>
      </w:pPr>
      <w:r>
        <w:rPr>
          <w:rFonts w:ascii="Times New Roman"/>
          <w:b w:val="false"/>
          <w:i w:val="false"/>
          <w:color w:val="000000"/>
          <w:sz w:val="28"/>
        </w:rPr>
        <w:t>
      ----"----                 ул. Бурова, 63          обл.     
</w:t>
      </w:r>
    </w:p>
    <w:p>
      <w:pPr>
        <w:spacing w:after="0"/>
        <w:ind w:left="0"/>
        <w:jc w:val="both"/>
      </w:pPr>
      <w:r>
        <w:rPr>
          <w:rFonts w:ascii="Times New Roman"/>
          <w:b w:val="false"/>
          <w:i w:val="false"/>
          <w:color w:val="000000"/>
          <w:sz w:val="28"/>
        </w:rPr>
        <w:t>
                                код 8-323-2
</w:t>
      </w:r>
    </w:p>
    <w:p>
      <w:pPr>
        <w:spacing w:after="0"/>
        <w:ind w:left="0"/>
        <w:jc w:val="both"/>
      </w:pPr>
      <w:r>
        <w:rPr>
          <w:rFonts w:ascii="Times New Roman"/>
          <w:b w:val="false"/>
          <w:i w:val="false"/>
          <w:color w:val="000000"/>
          <w:sz w:val="28"/>
        </w:rPr>
        <w:t>
                                тел. 66-13-73,
</w:t>
      </w:r>
    </w:p>
    <w:p>
      <w:pPr>
        <w:spacing w:after="0"/>
        <w:ind w:left="0"/>
        <w:jc w:val="both"/>
      </w:pPr>
      <w:r>
        <w:rPr>
          <w:rFonts w:ascii="Times New Roman"/>
          <w:b w:val="false"/>
          <w:i w:val="false"/>
          <w:color w:val="000000"/>
          <w:sz w:val="28"/>
        </w:rPr>
        <w:t>
                                66-12-40
</w:t>
      </w:r>
    </w:p>
    <w:p>
      <w:pPr>
        <w:spacing w:after="0"/>
        <w:ind w:left="0"/>
        <w:jc w:val="both"/>
      </w:pPr>
      <w:r>
        <w:rPr>
          <w:rFonts w:ascii="Times New Roman"/>
          <w:b w:val="false"/>
          <w:i w:val="false"/>
          <w:color w:val="000000"/>
          <w:sz w:val="28"/>
        </w:rPr>
        <w:t>
 8.   Жамбылская                484006, г. Тараз        Жамбылская обл.
</w:t>
      </w:r>
    </w:p>
    <w:p>
      <w:pPr>
        <w:spacing w:after="0"/>
        <w:ind w:left="0"/>
        <w:jc w:val="both"/>
      </w:pPr>
      <w:r>
        <w:rPr>
          <w:rFonts w:ascii="Times New Roman"/>
          <w:b w:val="false"/>
          <w:i w:val="false"/>
          <w:color w:val="000000"/>
          <w:sz w:val="28"/>
        </w:rPr>
        <w:t>
      ----"----                 ул. Ниеткалиева, 8
</w:t>
      </w:r>
    </w:p>
    <w:p>
      <w:pPr>
        <w:spacing w:after="0"/>
        <w:ind w:left="0"/>
        <w:jc w:val="both"/>
      </w:pPr>
      <w:r>
        <w:rPr>
          <w:rFonts w:ascii="Times New Roman"/>
          <w:b w:val="false"/>
          <w:i w:val="false"/>
          <w:color w:val="000000"/>
          <w:sz w:val="28"/>
        </w:rPr>
        <w:t>
                                код 8-326-22
</w:t>
      </w:r>
    </w:p>
    <w:p>
      <w:pPr>
        <w:spacing w:after="0"/>
        <w:ind w:left="0"/>
        <w:jc w:val="both"/>
      </w:pPr>
      <w:r>
        <w:rPr>
          <w:rFonts w:ascii="Times New Roman"/>
          <w:b w:val="false"/>
          <w:i w:val="false"/>
          <w:color w:val="000000"/>
          <w:sz w:val="28"/>
        </w:rPr>
        <w:t>
                                тел. 4-83-03,
</w:t>
      </w:r>
    </w:p>
    <w:p>
      <w:pPr>
        <w:spacing w:after="0"/>
        <w:ind w:left="0"/>
        <w:jc w:val="both"/>
      </w:pPr>
      <w:r>
        <w:rPr>
          <w:rFonts w:ascii="Times New Roman"/>
          <w:b w:val="false"/>
          <w:i w:val="false"/>
          <w:color w:val="000000"/>
          <w:sz w:val="28"/>
        </w:rPr>
        <w:t>
                                     4-84-16
</w:t>
      </w:r>
    </w:p>
    <w:p>
      <w:pPr>
        <w:spacing w:after="0"/>
        <w:ind w:left="0"/>
        <w:jc w:val="both"/>
      </w:pPr>
      <w:r>
        <w:rPr>
          <w:rFonts w:ascii="Times New Roman"/>
          <w:b w:val="false"/>
          <w:i w:val="false"/>
          <w:color w:val="000000"/>
          <w:sz w:val="28"/>
        </w:rPr>
        <w:t>
 9.   Западно-                  417000, г. Уральск      Западно-      
</w:t>
      </w:r>
    </w:p>
    <w:p>
      <w:pPr>
        <w:spacing w:after="0"/>
        <w:ind w:left="0"/>
        <w:jc w:val="both"/>
      </w:pPr>
      <w:r>
        <w:rPr>
          <w:rFonts w:ascii="Times New Roman"/>
          <w:b w:val="false"/>
          <w:i w:val="false"/>
          <w:color w:val="000000"/>
          <w:sz w:val="28"/>
        </w:rPr>
        <w:t>
      Казахстанская             ул. Дзержинского, 100   Казахстанская обл.
</w:t>
      </w:r>
    </w:p>
    <w:p>
      <w:pPr>
        <w:spacing w:after="0"/>
        <w:ind w:left="0"/>
        <w:jc w:val="both"/>
      </w:pPr>
      <w:r>
        <w:rPr>
          <w:rFonts w:ascii="Times New Roman"/>
          <w:b w:val="false"/>
          <w:i w:val="false"/>
          <w:color w:val="000000"/>
          <w:sz w:val="28"/>
        </w:rPr>
        <w:t>
      ----"----                 код 8-311-22
</w:t>
      </w:r>
    </w:p>
    <w:p>
      <w:pPr>
        <w:spacing w:after="0"/>
        <w:ind w:left="0"/>
        <w:jc w:val="both"/>
      </w:pPr>
      <w:r>
        <w:rPr>
          <w:rFonts w:ascii="Times New Roman"/>
          <w:b w:val="false"/>
          <w:i w:val="false"/>
          <w:color w:val="000000"/>
          <w:sz w:val="28"/>
        </w:rPr>
        <w:t>
                                тел. 2-41-62,
</w:t>
      </w:r>
    </w:p>
    <w:p>
      <w:pPr>
        <w:spacing w:after="0"/>
        <w:ind w:left="0"/>
        <w:jc w:val="both"/>
      </w:pPr>
      <w:r>
        <w:rPr>
          <w:rFonts w:ascii="Times New Roman"/>
          <w:b w:val="false"/>
          <w:i w:val="false"/>
          <w:color w:val="000000"/>
          <w:sz w:val="28"/>
        </w:rPr>
        <w:t>
                                    55-06-33
</w:t>
      </w:r>
    </w:p>
    <w:p>
      <w:pPr>
        <w:spacing w:after="0"/>
        <w:ind w:left="0"/>
        <w:jc w:val="both"/>
      </w:pPr>
      <w:r>
        <w:rPr>
          <w:rFonts w:ascii="Times New Roman"/>
          <w:b w:val="false"/>
          <w:i w:val="false"/>
          <w:color w:val="000000"/>
          <w:sz w:val="28"/>
        </w:rPr>
        <w:t>
10.   Карагандинская            470075, г. Караганда    Карагандинская     
</w:t>
      </w:r>
    </w:p>
    <w:p>
      <w:pPr>
        <w:spacing w:after="0"/>
        <w:ind w:left="0"/>
        <w:jc w:val="both"/>
      </w:pPr>
      <w:r>
        <w:rPr>
          <w:rFonts w:ascii="Times New Roman"/>
          <w:b w:val="false"/>
          <w:i w:val="false"/>
          <w:color w:val="000000"/>
          <w:sz w:val="28"/>
        </w:rPr>
        <w:t>
      ----"----                 ул. Ленина, 106         обл., в т.ч. бывшая
</w:t>
      </w:r>
    </w:p>
    <w:p>
      <w:pPr>
        <w:spacing w:after="0"/>
        <w:ind w:left="0"/>
        <w:jc w:val="both"/>
      </w:pPr>
      <w:r>
        <w:rPr>
          <w:rFonts w:ascii="Times New Roman"/>
          <w:b w:val="false"/>
          <w:i w:val="false"/>
          <w:color w:val="000000"/>
          <w:sz w:val="28"/>
        </w:rPr>
        <w:t>
                                код 8-321-2             Жезказганская 
</w:t>
      </w:r>
    </w:p>
    <w:p>
      <w:pPr>
        <w:spacing w:after="0"/>
        <w:ind w:left="0"/>
        <w:jc w:val="both"/>
      </w:pPr>
      <w:r>
        <w:rPr>
          <w:rFonts w:ascii="Times New Roman"/>
          <w:b w:val="false"/>
          <w:i w:val="false"/>
          <w:color w:val="000000"/>
          <w:sz w:val="28"/>
        </w:rPr>
        <w:t>
                                тел. 49-27-90           область
</w:t>
      </w:r>
    </w:p>
    <w:p>
      <w:pPr>
        <w:spacing w:after="0"/>
        <w:ind w:left="0"/>
        <w:jc w:val="both"/>
      </w:pPr>
      <w:r>
        <w:rPr>
          <w:rFonts w:ascii="Times New Roman"/>
          <w:b w:val="false"/>
          <w:i w:val="false"/>
          <w:color w:val="000000"/>
          <w:sz w:val="28"/>
        </w:rPr>
        <w:t>
                                     57-31-44
</w:t>
      </w:r>
    </w:p>
    <w:p>
      <w:pPr>
        <w:spacing w:after="0"/>
        <w:ind w:left="0"/>
        <w:jc w:val="both"/>
      </w:pPr>
      <w:r>
        <w:rPr>
          <w:rFonts w:ascii="Times New Roman"/>
          <w:b w:val="false"/>
          <w:i w:val="false"/>
          <w:color w:val="000000"/>
          <w:sz w:val="28"/>
        </w:rPr>
        <w:t>
11.   Костанайская              459120, г. Рудный       Костанайская обл.  
</w:t>
      </w:r>
    </w:p>
    <w:p>
      <w:pPr>
        <w:spacing w:after="0"/>
        <w:ind w:left="0"/>
        <w:jc w:val="both"/>
      </w:pPr>
      <w:r>
        <w:rPr>
          <w:rFonts w:ascii="Times New Roman"/>
          <w:b w:val="false"/>
          <w:i w:val="false"/>
          <w:color w:val="000000"/>
          <w:sz w:val="28"/>
        </w:rPr>
        <w:t>
      ----"----                 пр. Ленина, 26          в т.ч. бывшая
</w:t>
      </w:r>
    </w:p>
    <w:p>
      <w:pPr>
        <w:spacing w:after="0"/>
        <w:ind w:left="0"/>
        <w:jc w:val="both"/>
      </w:pPr>
      <w:r>
        <w:rPr>
          <w:rFonts w:ascii="Times New Roman"/>
          <w:b w:val="false"/>
          <w:i w:val="false"/>
          <w:color w:val="000000"/>
          <w:sz w:val="28"/>
        </w:rPr>
        <w:t>
                                код 8-314-31            Торгайская обл.
</w:t>
      </w:r>
    </w:p>
    <w:p>
      <w:pPr>
        <w:spacing w:after="0"/>
        <w:ind w:left="0"/>
        <w:jc w:val="both"/>
      </w:pPr>
      <w:r>
        <w:rPr>
          <w:rFonts w:ascii="Times New Roman"/>
          <w:b w:val="false"/>
          <w:i w:val="false"/>
          <w:color w:val="000000"/>
          <w:sz w:val="28"/>
        </w:rPr>
        <w:t>
                                тел. 2-77-55,
</w:t>
      </w:r>
    </w:p>
    <w:p>
      <w:pPr>
        <w:spacing w:after="0"/>
        <w:ind w:left="0"/>
        <w:jc w:val="both"/>
      </w:pPr>
      <w:r>
        <w:rPr>
          <w:rFonts w:ascii="Times New Roman"/>
          <w:b w:val="false"/>
          <w:i w:val="false"/>
          <w:color w:val="000000"/>
          <w:sz w:val="28"/>
        </w:rPr>
        <w:t>
                                     2-77-72
</w:t>
      </w:r>
    </w:p>
    <w:p>
      <w:pPr>
        <w:spacing w:after="0"/>
        <w:ind w:left="0"/>
        <w:jc w:val="both"/>
      </w:pPr>
      <w:r>
        <w:rPr>
          <w:rFonts w:ascii="Times New Roman"/>
          <w:b w:val="false"/>
          <w:i w:val="false"/>
          <w:color w:val="000000"/>
          <w:sz w:val="28"/>
        </w:rPr>
        <w:t>
12.   Кзылординская             467014, г. Кзылорда     Кзылординская
</w:t>
      </w:r>
    </w:p>
    <w:p>
      <w:pPr>
        <w:spacing w:after="0"/>
        <w:ind w:left="0"/>
        <w:jc w:val="both"/>
      </w:pPr>
      <w:r>
        <w:rPr>
          <w:rFonts w:ascii="Times New Roman"/>
          <w:b w:val="false"/>
          <w:i w:val="false"/>
          <w:color w:val="000000"/>
          <w:sz w:val="28"/>
        </w:rPr>
        <w:t>
      ----"----                 ул. Байтурсынова, 26а   область
</w:t>
      </w:r>
    </w:p>
    <w:p>
      <w:pPr>
        <w:spacing w:after="0"/>
        <w:ind w:left="0"/>
        <w:jc w:val="both"/>
      </w:pPr>
      <w:r>
        <w:rPr>
          <w:rFonts w:ascii="Times New Roman"/>
          <w:b w:val="false"/>
          <w:i w:val="false"/>
          <w:color w:val="000000"/>
          <w:sz w:val="28"/>
        </w:rPr>
        <w:t>
                                код 8-324-22
</w:t>
      </w:r>
    </w:p>
    <w:p>
      <w:pPr>
        <w:spacing w:after="0"/>
        <w:ind w:left="0"/>
        <w:jc w:val="both"/>
      </w:pPr>
      <w:r>
        <w:rPr>
          <w:rFonts w:ascii="Times New Roman"/>
          <w:b w:val="false"/>
          <w:i w:val="false"/>
          <w:color w:val="000000"/>
          <w:sz w:val="28"/>
        </w:rPr>
        <w:t>
                                тел. 7-45-84
</w:t>
      </w:r>
    </w:p>
    <w:p>
      <w:pPr>
        <w:spacing w:after="0"/>
        <w:ind w:left="0"/>
        <w:jc w:val="both"/>
      </w:pPr>
      <w:r>
        <w:rPr>
          <w:rFonts w:ascii="Times New Roman"/>
          <w:b w:val="false"/>
          <w:i w:val="false"/>
          <w:color w:val="000000"/>
          <w:sz w:val="28"/>
        </w:rPr>
        <w:t>
13.   Мангистауская             466200, г. Актау        Мангистауская
</w:t>
      </w:r>
    </w:p>
    <w:p>
      <w:pPr>
        <w:spacing w:after="0"/>
        <w:ind w:left="0"/>
        <w:jc w:val="both"/>
      </w:pPr>
      <w:r>
        <w:rPr>
          <w:rFonts w:ascii="Times New Roman"/>
          <w:b w:val="false"/>
          <w:i w:val="false"/>
          <w:color w:val="000000"/>
          <w:sz w:val="28"/>
        </w:rPr>
        <w:t>
      ----"----                 24-й мкр                область
</w:t>
      </w:r>
    </w:p>
    <w:p>
      <w:pPr>
        <w:spacing w:after="0"/>
        <w:ind w:left="0"/>
        <w:jc w:val="both"/>
      </w:pPr>
      <w:r>
        <w:rPr>
          <w:rFonts w:ascii="Times New Roman"/>
          <w:b w:val="false"/>
          <w:i w:val="false"/>
          <w:color w:val="000000"/>
          <w:sz w:val="28"/>
        </w:rPr>
        <w:t>
                                код 8-329-2
</w:t>
      </w:r>
    </w:p>
    <w:p>
      <w:pPr>
        <w:spacing w:after="0"/>
        <w:ind w:left="0"/>
        <w:jc w:val="both"/>
      </w:pPr>
      <w:r>
        <w:rPr>
          <w:rFonts w:ascii="Times New Roman"/>
          <w:b w:val="false"/>
          <w:i w:val="false"/>
          <w:color w:val="000000"/>
          <w:sz w:val="28"/>
        </w:rPr>
        <w:t>
                                тел. 21-21-20,
</w:t>
      </w:r>
    </w:p>
    <w:p>
      <w:pPr>
        <w:spacing w:after="0"/>
        <w:ind w:left="0"/>
        <w:jc w:val="both"/>
      </w:pPr>
      <w:r>
        <w:rPr>
          <w:rFonts w:ascii="Times New Roman"/>
          <w:b w:val="false"/>
          <w:i w:val="false"/>
          <w:color w:val="000000"/>
          <w:sz w:val="28"/>
        </w:rPr>
        <w:t>
                                     6-67-81
</w:t>
      </w:r>
    </w:p>
    <w:p>
      <w:pPr>
        <w:spacing w:after="0"/>
        <w:ind w:left="0"/>
        <w:jc w:val="both"/>
      </w:pPr>
      <w:r>
        <w:rPr>
          <w:rFonts w:ascii="Times New Roman"/>
          <w:b w:val="false"/>
          <w:i w:val="false"/>
          <w:color w:val="000000"/>
          <w:sz w:val="28"/>
        </w:rPr>
        <w:t>
14.   Павлодарская              637082, г. Павлодар     Павлодарская      
</w:t>
      </w:r>
    </w:p>
    <w:p>
      <w:pPr>
        <w:spacing w:after="0"/>
        <w:ind w:left="0"/>
        <w:jc w:val="both"/>
      </w:pPr>
      <w:r>
        <w:rPr>
          <w:rFonts w:ascii="Times New Roman"/>
          <w:b w:val="false"/>
          <w:i w:val="false"/>
          <w:color w:val="000000"/>
          <w:sz w:val="28"/>
        </w:rPr>
        <w:t>
      ----"----                 ул. Советов, 16         область
</w:t>
      </w:r>
    </w:p>
    <w:p>
      <w:pPr>
        <w:spacing w:after="0"/>
        <w:ind w:left="0"/>
        <w:jc w:val="both"/>
      </w:pPr>
      <w:r>
        <w:rPr>
          <w:rFonts w:ascii="Times New Roman"/>
          <w:b w:val="false"/>
          <w:i w:val="false"/>
          <w:color w:val="000000"/>
          <w:sz w:val="28"/>
        </w:rPr>
        <w:t>
                                код 8-318-2
</w:t>
      </w:r>
    </w:p>
    <w:p>
      <w:pPr>
        <w:spacing w:after="0"/>
        <w:ind w:left="0"/>
        <w:jc w:val="both"/>
      </w:pPr>
      <w:r>
        <w:rPr>
          <w:rFonts w:ascii="Times New Roman"/>
          <w:b w:val="false"/>
          <w:i w:val="false"/>
          <w:color w:val="000000"/>
          <w:sz w:val="28"/>
        </w:rPr>
        <w:t>
                                тел. 75-47-59,
</w:t>
      </w:r>
    </w:p>
    <w:p>
      <w:pPr>
        <w:spacing w:after="0"/>
        <w:ind w:left="0"/>
        <w:jc w:val="both"/>
      </w:pPr>
      <w:r>
        <w:rPr>
          <w:rFonts w:ascii="Times New Roman"/>
          <w:b w:val="false"/>
          <w:i w:val="false"/>
          <w:color w:val="000000"/>
          <w:sz w:val="28"/>
        </w:rPr>
        <w:t>
                                     75-26-70
</w:t>
      </w:r>
    </w:p>
    <w:p>
      <w:pPr>
        <w:spacing w:after="0"/>
        <w:ind w:left="0"/>
        <w:jc w:val="both"/>
      </w:pPr>
      <w:r>
        <w:rPr>
          <w:rFonts w:ascii="Times New Roman"/>
          <w:b w:val="false"/>
          <w:i w:val="false"/>
          <w:color w:val="000000"/>
          <w:sz w:val="28"/>
        </w:rPr>
        <w:t>
15.   Северо-Казахстанская      642028,                 Северо-            
</w:t>
      </w:r>
    </w:p>
    <w:p>
      <w:pPr>
        <w:spacing w:after="0"/>
        <w:ind w:left="0"/>
        <w:jc w:val="both"/>
      </w:pPr>
      <w:r>
        <w:rPr>
          <w:rFonts w:ascii="Times New Roman"/>
          <w:b w:val="false"/>
          <w:i w:val="false"/>
          <w:color w:val="000000"/>
          <w:sz w:val="28"/>
        </w:rPr>
        <w:t>
      ----"----                 г. Петропавловск,       Казахстанская обл.
</w:t>
      </w:r>
    </w:p>
    <w:p>
      <w:pPr>
        <w:spacing w:after="0"/>
        <w:ind w:left="0"/>
        <w:jc w:val="both"/>
      </w:pPr>
      <w:r>
        <w:rPr>
          <w:rFonts w:ascii="Times New Roman"/>
          <w:b w:val="false"/>
          <w:i w:val="false"/>
          <w:color w:val="000000"/>
          <w:sz w:val="28"/>
        </w:rPr>
        <w:t>
                                ул. Осипенко, 1         в т.ч. бывшая      
</w:t>
      </w:r>
    </w:p>
    <w:p>
      <w:pPr>
        <w:spacing w:after="0"/>
        <w:ind w:left="0"/>
        <w:jc w:val="both"/>
      </w:pPr>
      <w:r>
        <w:rPr>
          <w:rFonts w:ascii="Times New Roman"/>
          <w:b w:val="false"/>
          <w:i w:val="false"/>
          <w:color w:val="000000"/>
          <w:sz w:val="28"/>
        </w:rPr>
        <w:t>
                                код 8-315-2             Кокшетауская обл.  
</w:t>
      </w:r>
    </w:p>
    <w:p>
      <w:pPr>
        <w:spacing w:after="0"/>
        <w:ind w:left="0"/>
        <w:jc w:val="both"/>
      </w:pPr>
      <w:r>
        <w:rPr>
          <w:rFonts w:ascii="Times New Roman"/>
          <w:b w:val="false"/>
          <w:i w:val="false"/>
          <w:color w:val="000000"/>
          <w:sz w:val="28"/>
        </w:rPr>
        <w:t>
                                тел. 46-87-81
</w:t>
      </w:r>
    </w:p>
    <w:p>
      <w:pPr>
        <w:spacing w:after="0"/>
        <w:ind w:left="0"/>
        <w:jc w:val="both"/>
      </w:pPr>
      <w:r>
        <w:rPr>
          <w:rFonts w:ascii="Times New Roman"/>
          <w:b w:val="false"/>
          <w:i w:val="false"/>
          <w:color w:val="000000"/>
          <w:sz w:val="28"/>
        </w:rPr>
        <w:t>
16.   Южно-Казахстанская        486002, г. Шымкент      Южно-Казахстанская
</w:t>
      </w:r>
    </w:p>
    <w:p>
      <w:pPr>
        <w:spacing w:after="0"/>
        <w:ind w:left="0"/>
        <w:jc w:val="both"/>
      </w:pPr>
      <w:r>
        <w:rPr>
          <w:rFonts w:ascii="Times New Roman"/>
          <w:b w:val="false"/>
          <w:i w:val="false"/>
          <w:color w:val="000000"/>
          <w:sz w:val="28"/>
        </w:rPr>
        <w:t>
      ----"----                 ул. Гагарина, 86        область
</w:t>
      </w:r>
    </w:p>
    <w:p>
      <w:pPr>
        <w:spacing w:after="0"/>
        <w:ind w:left="0"/>
        <w:jc w:val="both"/>
      </w:pPr>
      <w:r>
        <w:rPr>
          <w:rFonts w:ascii="Times New Roman"/>
          <w:b w:val="false"/>
          <w:i w:val="false"/>
          <w:color w:val="000000"/>
          <w:sz w:val="28"/>
        </w:rPr>
        <w:t>
                                телетайп 181112
</w:t>
      </w:r>
    </w:p>
    <w:p>
      <w:pPr>
        <w:spacing w:after="0"/>
        <w:ind w:left="0"/>
        <w:jc w:val="both"/>
      </w:pPr>
      <w:r>
        <w:rPr>
          <w:rFonts w:ascii="Times New Roman"/>
          <w:b w:val="false"/>
          <w:i w:val="false"/>
          <w:color w:val="000000"/>
          <w:sz w:val="28"/>
        </w:rPr>
        <w:t>
                                "Пресс"
</w:t>
      </w:r>
    </w:p>
    <w:p>
      <w:pPr>
        <w:spacing w:after="0"/>
        <w:ind w:left="0"/>
        <w:jc w:val="both"/>
      </w:pPr>
      <w:r>
        <w:rPr>
          <w:rFonts w:ascii="Times New Roman"/>
          <w:b w:val="false"/>
          <w:i w:val="false"/>
          <w:color w:val="000000"/>
          <w:sz w:val="28"/>
        </w:rPr>
        <w:t>
                                код 9-325-2
</w:t>
      </w:r>
    </w:p>
    <w:p>
      <w:pPr>
        <w:spacing w:after="0"/>
        <w:ind w:left="0"/>
        <w:jc w:val="both"/>
      </w:pPr>
      <w:r>
        <w:rPr>
          <w:rFonts w:ascii="Times New Roman"/>
          <w:b w:val="false"/>
          <w:i w:val="false"/>
          <w:color w:val="000000"/>
          <w:sz w:val="28"/>
        </w:rPr>
        <w:t>
                                тел. 12-56-94,
</w:t>
      </w:r>
    </w:p>
    <w:p>
      <w:pPr>
        <w:spacing w:after="0"/>
        <w:ind w:left="0"/>
        <w:jc w:val="both"/>
      </w:pPr>
      <w:r>
        <w:rPr>
          <w:rFonts w:ascii="Times New Roman"/>
          <w:b w:val="false"/>
          <w:i w:val="false"/>
          <w:color w:val="000000"/>
          <w:sz w:val="28"/>
        </w:rPr>
        <w:t>
                                     18-25-815
</w:t>
      </w:r>
    </w:p>
    <w:p>
      <w:pPr>
        <w:spacing w:after="0"/>
        <w:ind w:left="0"/>
        <w:jc w:val="both"/>
      </w:pPr>
    </w:p>
    <w:p>
      <w:pPr>
        <w:spacing w:after="0"/>
        <w:ind w:left="0"/>
        <w:jc w:val="both"/>
      </w:pPr>
      <w:r>
        <w:rPr>
          <w:rFonts w:ascii="Times New Roman"/>
          <w:b w:val="false"/>
          <w:i w:val="false"/>
          <w:color w:val="000000"/>
          <w:sz w:val="28"/>
        </w:rPr>
        <w:t>
17.   Межобластная              474456, г. Степногорск   Объекты НАК     
</w:t>
      </w:r>
    </w:p>
    <w:p>
      <w:pPr>
        <w:spacing w:after="0"/>
        <w:ind w:left="0"/>
        <w:jc w:val="both"/>
      </w:pPr>
      <w:r>
        <w:rPr>
          <w:rFonts w:ascii="Times New Roman"/>
          <w:b w:val="false"/>
          <w:i w:val="false"/>
          <w:color w:val="000000"/>
          <w:sz w:val="28"/>
        </w:rPr>
        <w:t>
      госинспекция по           Акмолинской области      КАТЭП
</w:t>
      </w:r>
    </w:p>
    <w:p>
      <w:pPr>
        <w:spacing w:after="0"/>
        <w:ind w:left="0"/>
        <w:jc w:val="both"/>
      </w:pPr>
      <w:r>
        <w:rPr>
          <w:rFonts w:ascii="Times New Roman"/>
          <w:b w:val="false"/>
          <w:i w:val="false"/>
          <w:color w:val="000000"/>
          <w:sz w:val="28"/>
        </w:rPr>
        <w:t>
      надзору за безопасным     2-й мкр, дом 31          по всей
</w:t>
      </w:r>
    </w:p>
    <w:p>
      <w:pPr>
        <w:spacing w:after="0"/>
        <w:ind w:left="0"/>
        <w:jc w:val="both"/>
      </w:pPr>
      <w:r>
        <w:rPr>
          <w:rFonts w:ascii="Times New Roman"/>
          <w:b w:val="false"/>
          <w:i w:val="false"/>
          <w:color w:val="000000"/>
          <w:sz w:val="28"/>
        </w:rPr>
        <w:t>
      ведением работ в атомно-  код 8-317-45             территории
</w:t>
      </w:r>
    </w:p>
    <w:p>
      <w:pPr>
        <w:spacing w:after="0"/>
        <w:ind w:left="0"/>
        <w:jc w:val="both"/>
      </w:pPr>
      <w:r>
        <w:rPr>
          <w:rFonts w:ascii="Times New Roman"/>
          <w:b w:val="false"/>
          <w:i w:val="false"/>
          <w:color w:val="000000"/>
          <w:sz w:val="28"/>
        </w:rPr>
        <w:t>
      энергетическом комплексе  тел. 9-14-02,            Республики
</w:t>
      </w:r>
    </w:p>
    <w:p>
      <w:pPr>
        <w:spacing w:after="0"/>
        <w:ind w:left="0"/>
        <w:jc w:val="both"/>
      </w:pPr>
      <w:r>
        <w:rPr>
          <w:rFonts w:ascii="Times New Roman"/>
          <w:b w:val="false"/>
          <w:i w:val="false"/>
          <w:color w:val="000000"/>
          <w:sz w:val="28"/>
        </w:rPr>
        <w:t>
                                     9-27-86
</w:t>
      </w:r>
    </w:p>
    <w:p>
      <w:pPr>
        <w:spacing w:after="0"/>
        <w:ind w:left="0"/>
        <w:jc w:val="both"/>
      </w:pPr>
      <w:r>
        <w:rPr>
          <w:rFonts w:ascii="Times New Roman"/>
          <w:b w:val="false"/>
          <w:i w:val="false"/>
          <w:color w:val="000000"/>
          <w:sz w:val="28"/>
        </w:rPr>
        <w:t>
18.   Специализированная        465003, г. Атырау,       Атырауская,       
</w:t>
      </w:r>
    </w:p>
    <w:p>
      <w:pPr>
        <w:spacing w:after="0"/>
        <w:ind w:left="0"/>
        <w:jc w:val="both"/>
      </w:pPr>
      <w:r>
        <w:rPr>
          <w:rFonts w:ascii="Times New Roman"/>
          <w:b w:val="false"/>
          <w:i w:val="false"/>
          <w:color w:val="000000"/>
          <w:sz w:val="28"/>
        </w:rPr>
        <w:t>
      морская госинспекция      ул. Ауэзова, 53А         Мангистауская,    
</w:t>
      </w:r>
    </w:p>
    <w:p>
      <w:pPr>
        <w:spacing w:after="0"/>
        <w:ind w:left="0"/>
        <w:jc w:val="both"/>
      </w:pPr>
      <w:r>
        <w:rPr>
          <w:rFonts w:ascii="Times New Roman"/>
          <w:b w:val="false"/>
          <w:i w:val="false"/>
          <w:color w:val="000000"/>
          <w:sz w:val="28"/>
        </w:rPr>
        <w:t>
                                код 8-312-22             Кызылординская
</w:t>
      </w:r>
    </w:p>
    <w:p>
      <w:pPr>
        <w:spacing w:after="0"/>
        <w:ind w:left="0"/>
        <w:jc w:val="both"/>
      </w:pPr>
      <w:r>
        <w:rPr>
          <w:rFonts w:ascii="Times New Roman"/>
          <w:b w:val="false"/>
          <w:i w:val="false"/>
          <w:color w:val="000000"/>
          <w:sz w:val="28"/>
        </w:rPr>
        <w:t>
                                тел. 5-81-88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к приказу Агентства Республики  
</w:t>
      </w:r>
    </w:p>
    <w:p>
      <w:pPr>
        <w:spacing w:after="0"/>
        <w:ind w:left="0"/>
        <w:jc w:val="both"/>
      </w:pPr>
      <w:r>
        <w:rPr>
          <w:rFonts w:ascii="Times New Roman"/>
          <w:b w:val="false"/>
          <w:i w:val="false"/>
          <w:color w:val="000000"/>
          <w:sz w:val="28"/>
        </w:rPr>
        <w:t>
                                           Казахстан по чрезвычайным       
</w:t>
      </w:r>
    </w:p>
    <w:p>
      <w:pPr>
        <w:spacing w:after="0"/>
        <w:ind w:left="0"/>
        <w:jc w:val="both"/>
      </w:pPr>
      <w:r>
        <w:rPr>
          <w:rFonts w:ascii="Times New Roman"/>
          <w:b w:val="false"/>
          <w:i w:val="false"/>
          <w:color w:val="000000"/>
          <w:sz w:val="28"/>
        </w:rPr>
        <w:t>
                                           ситуациям от 29 ноября 1999г.
</w:t>
      </w:r>
    </w:p>
    <w:p>
      <w:pPr>
        <w:spacing w:after="0"/>
        <w:ind w:left="0"/>
        <w:jc w:val="both"/>
      </w:pPr>
      <w:r>
        <w:rPr>
          <w:rFonts w:ascii="Times New Roman"/>
          <w:b w:val="false"/>
          <w:i w:val="false"/>
          <w:color w:val="000000"/>
          <w:sz w:val="28"/>
        </w:rPr>
        <w:t>
                                           N 256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аккредитованных органов по сертификации и 
</w:t>
      </w:r>
      <w:r>
        <w:br/>
      </w:r>
      <w:r>
        <w:rPr>
          <w:rFonts w:ascii="Times New Roman"/>
          <w:b w:val="false"/>
          <w:i w:val="false"/>
          <w:color w:val="000000"/>
          <w:sz w:val="28"/>
        </w:rPr>
        <w:t>
               испытательных организаций (лабораторий, центров), 
</w:t>
      </w:r>
      <w:r>
        <w:br/>
      </w:r>
      <w:r>
        <w:rPr>
          <w:rFonts w:ascii="Times New Roman"/>
          <w:b w:val="false"/>
          <w:i w:val="false"/>
          <w:color w:val="000000"/>
          <w:sz w:val="28"/>
        </w:rPr>
        <w:t>
               отраслевых институтов, центров, имеющих право на 
</w:t>
      </w:r>
      <w:r>
        <w:br/>
      </w:r>
      <w:r>
        <w:rPr>
          <w:rFonts w:ascii="Times New Roman"/>
          <w:b w:val="false"/>
          <w:i w:val="false"/>
          <w:color w:val="000000"/>
          <w:sz w:val="28"/>
        </w:rPr>
        <w:t>
               проведение испытаний и выдачу заключений о 
</w:t>
      </w:r>
      <w:r>
        <w:br/>
      </w:r>
      <w:r>
        <w:rPr>
          <w:rFonts w:ascii="Times New Roman"/>
          <w:b w:val="false"/>
          <w:i w:val="false"/>
          <w:color w:val="000000"/>
          <w:sz w:val="28"/>
        </w:rPr>
        <w:t>
               соответствии продукции повышенной опасности 
</w:t>
      </w:r>
      <w:r>
        <w:br/>
      </w:r>
      <w:r>
        <w:rPr>
          <w:rFonts w:ascii="Times New Roman"/>
          <w:b w:val="false"/>
          <w:i w:val="false"/>
          <w:color w:val="000000"/>
          <w:sz w:val="28"/>
        </w:rPr>
        <w:t>
               действующим нормативным документам по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Научно-производственная ассоциация (НПА) "Кранэнерго" - орган по сертификации паровых и водогрейных котлов, сосудов, работающих под давлением, трубопроводов пара и горячей воды, грузоподъемных кранов, исходя из условий их соответствия государственным стандартам, нормам и требованиям безопасности (аттестат аккредитации от 20.06.97г. N КК 64600.04.0061). 
</w:t>
      </w:r>
      <w:r>
        <w:br/>
      </w:r>
      <w:r>
        <w:rPr>
          <w:rFonts w:ascii="Times New Roman"/>
          <w:b w:val="false"/>
          <w:i w:val="false"/>
          <w:color w:val="000000"/>
          <w:sz w:val="28"/>
        </w:rPr>
        <w:t>
      Адрес: 480074, г.Алматы, ул.Б.Майлина, 109.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Испытательная лаборатория сварки и контроля при НПА "Кранэнерго" - испытание качества металла и сварных соединений, проведение химического анализа, физических методов контроля, исходя из условий их соответствия государственным стандартам, нормам и требованиям безопасности (аттестат аккредитации от 20.06.97г. N КК 64600.06.10.0276). 
</w:t>
      </w:r>
      <w:r>
        <w:br/>
      </w:r>
      <w:r>
        <w:rPr>
          <w:rFonts w:ascii="Times New Roman"/>
          <w:b w:val="false"/>
          <w:i w:val="false"/>
          <w:color w:val="000000"/>
          <w:sz w:val="28"/>
        </w:rPr>
        <w:t>
      Адрес: 480074, г.Алматы, ул. Б.Майлина, 109.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Казахский государственный научно-исследовательский институт по безопасности работ в горной промышленности (КАЗНИИБГП) - испытание горно- транспортного оборудования, взрывчатых материалов, электрооборудования и контрольно-измерительных приборов,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09.03.92г. N 201). 
</w:t>
      </w:r>
      <w:r>
        <w:br/>
      </w:r>
      <w:r>
        <w:rPr>
          <w:rFonts w:ascii="Times New Roman"/>
          <w:b w:val="false"/>
          <w:i w:val="false"/>
          <w:color w:val="000000"/>
          <w:sz w:val="28"/>
        </w:rPr>
        <w:t>
      Адрес: г.Караганда, ул.Алалыкина,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Научно-инженерный центр горноспасателей Республики Казахстан (НИЦ ГРК) Министерства энергетики, индустрии и торговли Республики Казахстан - испытание горноспасательного оборудования, противопожарной техники и инвентаря для военизированных аварийно-спасательных частей,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31.08.92г. N 724). 
</w:t>
      </w:r>
      <w:r>
        <w:br/>
      </w:r>
      <w:r>
        <w:rPr>
          <w:rFonts w:ascii="Times New Roman"/>
          <w:b w:val="false"/>
          <w:i w:val="false"/>
          <w:color w:val="000000"/>
          <w:sz w:val="28"/>
        </w:rPr>
        <w:t>
      Адрес: г.Караганда, ул.Кромского, 44. 
</w:t>
      </w:r>
      <w:r>
        <w:br/>
      </w:r>
      <w:r>
        <w:rPr>
          <w:rFonts w:ascii="Times New Roman"/>
          <w:b w:val="false"/>
          <w:i w:val="false"/>
          <w:color w:val="000000"/>
          <w:sz w:val="28"/>
        </w:rPr>
        <w:t>
      5. Научно-исследовательский центр технической безопасности в нефтегазовой промышленности, геологии по нефти и газу при научно-исследовательском и проектном институте "Каспиймунайгаз" Министерства энергетики, индустрии и торговли Республики Казахстан - испытание нефтегазопромыслового, нефтегазоперерабатывающего и бурового оборудования, объектов магистральных нефте-, газо-, продуктопроводов, электрооборудования и контрольно-измерительных приборов,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14.04.93г. N 298). 
</w:t>
      </w:r>
      <w:r>
        <w:br/>
      </w:r>
      <w:r>
        <w:rPr>
          <w:rFonts w:ascii="Times New Roman"/>
          <w:b w:val="false"/>
          <w:i w:val="false"/>
          <w:color w:val="000000"/>
          <w:sz w:val="28"/>
        </w:rPr>
        <w:t>
      Адрес: 465021, г.Атырау, ул.Абая, 5. 
</w:t>
      </w:r>
      <w:r>
        <w:br/>
      </w:r>
      <w:r>
        <w:rPr>
          <w:rFonts w:ascii="Times New Roman"/>
          <w:b w:val="false"/>
          <w:i w:val="false"/>
          <w:color w:val="000000"/>
          <w:sz w:val="28"/>
        </w:rPr>
        <w:t>
      6. Научно-исследовательский центр технической безопасности в химической, нефтехимической, нефтеперерабатывающей, микробиологической, химико-фармацевтической и пищевой промышленности при Шымкентском научно-исследовательском институте химической технологии и промышленной экологии (НИИХТПЭ) Министерства образования и культуры Республики Казахстан - испытание технологического оборудования и приборов обеспечения безопасности производств в выше перечисленных отраслях промышленности,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12.04.94г. N 374). 
</w:t>
      </w:r>
      <w:r>
        <w:br/>
      </w:r>
      <w:r>
        <w:rPr>
          <w:rFonts w:ascii="Times New Roman"/>
          <w:b w:val="false"/>
          <w:i w:val="false"/>
          <w:color w:val="000000"/>
          <w:sz w:val="28"/>
        </w:rPr>
        <w:t>
      Адрес: 486042, г.Шымкент, пл. им. В.И.Ленина, 3. 
</w:t>
      </w:r>
      <w:r>
        <w:br/>
      </w:r>
      <w:r>
        <w:rPr>
          <w:rFonts w:ascii="Times New Roman"/>
          <w:b w:val="false"/>
          <w:i w:val="false"/>
          <w:color w:val="000000"/>
          <w:sz w:val="28"/>
        </w:rPr>
        <w:t>
      7. Научно-исследовательский центр по технической безопасности для предприятий черной металлургии при химико-металлургическом институте Национального центра по комплексной переработке минерального сырья (НЦ КПМС) Республики Казахстан - испытание технологического оборудования и приборов обеспечения безопасности металлургических производств,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09.11.94г. N 1238). 
</w:t>
      </w:r>
      <w:r>
        <w:br/>
      </w:r>
      <w:r>
        <w:rPr>
          <w:rFonts w:ascii="Times New Roman"/>
          <w:b w:val="false"/>
          <w:i w:val="false"/>
          <w:color w:val="000000"/>
          <w:sz w:val="28"/>
        </w:rPr>
        <w:t>
      Адрес: г.Караганда, ул.Ермекова, 63. 
</w:t>
      </w:r>
      <w:r>
        <w:br/>
      </w:r>
      <w:r>
        <w:rPr>
          <w:rFonts w:ascii="Times New Roman"/>
          <w:b w:val="false"/>
          <w:i w:val="false"/>
          <w:color w:val="000000"/>
          <w:sz w:val="28"/>
        </w:rPr>
        <w:t>
      8. Научно-исследовательский центр по технической безопасности для предприятий цветной металлургии при Восточном научно-исследовательском горнометаллургическом институте цветных металлов (ВНИИцветмет) НЦ КПМС Республики Казахстан - испытание технологического оборудования и приборов обеспечения металлургических производств,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09.11.94г. N 1238). 
</w:t>
      </w:r>
      <w:r>
        <w:br/>
      </w:r>
      <w:r>
        <w:rPr>
          <w:rFonts w:ascii="Times New Roman"/>
          <w:b w:val="false"/>
          <w:i w:val="false"/>
          <w:color w:val="000000"/>
          <w:sz w:val="28"/>
        </w:rPr>
        <w:t>
      Адрес: 492014, г.Усть-каменогорск, ул.Промышленная, 1. 
</w:t>
      </w:r>
      <w:r>
        <w:br/>
      </w:r>
      <w:r>
        <w:rPr>
          <w:rFonts w:ascii="Times New Roman"/>
          <w:b w:val="false"/>
          <w:i w:val="false"/>
          <w:color w:val="000000"/>
          <w:sz w:val="28"/>
        </w:rPr>
        <w:t>
      9. Научно-исследовательский центр по технической безопасности для предприятий НАК "КАТЭП" при Ульбинском проектно-конструкторском институте Государственной холдинговой компании "Ульба" - испытание отечественного и зарубежного металлургического и химического оборудования, контрольно-измерительных приборов по безопасности производств,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26.07.95г. N 1022). 
</w:t>
      </w:r>
      <w:r>
        <w:br/>
      </w:r>
      <w:r>
        <w:rPr>
          <w:rFonts w:ascii="Times New Roman"/>
          <w:b w:val="false"/>
          <w:i w:val="false"/>
          <w:color w:val="000000"/>
          <w:sz w:val="28"/>
        </w:rPr>
        <w:t>
      Адрес: 492026, г.Усть-каменогорск, ул.Школьное шоссе, 63. 
</w:t>
      </w:r>
      <w:r>
        <w:br/>
      </w:r>
      <w:r>
        <w:rPr>
          <w:rFonts w:ascii="Times New Roman"/>
          <w:b w:val="false"/>
          <w:i w:val="false"/>
          <w:color w:val="000000"/>
          <w:sz w:val="28"/>
        </w:rPr>
        <w:t>
      10. Казахстанский государственный центр взрывных работ (КГЦВР) - испытание взрывчатых материалов, машин, механизмов и приборов для взрывных работ (постановление Кабинета Министров Республики Казахстан от 07.06.93г. N 464). 
</w:t>
      </w:r>
      <w:r>
        <w:br/>
      </w:r>
      <w:r>
        <w:rPr>
          <w:rFonts w:ascii="Times New Roman"/>
          <w:b w:val="false"/>
          <w:i w:val="false"/>
          <w:color w:val="000000"/>
          <w:sz w:val="28"/>
        </w:rPr>
        <w:t>
      Адрес: 480013, г.Алматы, ул.Ахмета Байтурсын улы, 147-б. 
</w:t>
      </w:r>
      <w:r>
        <w:br/>
      </w:r>
      <w:r>
        <w:rPr>
          <w:rFonts w:ascii="Times New Roman"/>
          <w:b w:val="false"/>
          <w:i w:val="false"/>
          <w:color w:val="000000"/>
          <w:sz w:val="28"/>
        </w:rPr>
        <w:t>
      11. ТОО "Инженерно-методический центр" - экспертиза и выдача заключений на соответствие вновь созданного отечественного и приобретенного импортного оборудования требованиям правил и норм безопасности (разрешение ГКЧС от 05.05.97г. N 11/694). 
</w:t>
      </w:r>
      <w:r>
        <w:br/>
      </w:r>
      <w:r>
        <w:rPr>
          <w:rFonts w:ascii="Times New Roman"/>
          <w:b w:val="false"/>
          <w:i w:val="false"/>
          <w:color w:val="000000"/>
          <w:sz w:val="28"/>
        </w:rPr>
        <w:t>
      Адрес: 480002, г. Алматы, ул.Емелева, 6. 
</w:t>
      </w:r>
      <w:r>
        <w:br/>
      </w:r>
      <w:r>
        <w:rPr>
          <w:rFonts w:ascii="Times New Roman"/>
          <w:b w:val="false"/>
          <w:i w:val="false"/>
          <w:color w:val="000000"/>
          <w:sz w:val="28"/>
        </w:rPr>
        <w:t>
      12. Признаются действительными в Республике Казахстан результаты испытаний оборудования и материалы на получение разрешения, оформленные следующими организациями стран ближнего зарубежья: 
</w:t>
      </w:r>
      <w:r>
        <w:br/>
      </w:r>
      <w:r>
        <w:rPr>
          <w:rFonts w:ascii="Times New Roman"/>
          <w:b w:val="false"/>
          <w:i w:val="false"/>
          <w:color w:val="000000"/>
          <w:sz w:val="28"/>
        </w:rPr>
        <w:t>
      а) по Российской федерации: 
</w:t>
      </w:r>
      <w:r>
        <w:br/>
      </w:r>
      <w:r>
        <w:rPr>
          <w:rFonts w:ascii="Times New Roman"/>
          <w:b w:val="false"/>
          <w:i w:val="false"/>
          <w:color w:val="000000"/>
          <w:sz w:val="28"/>
        </w:rPr>
        <w:t>
      1. Восточный научно-исследовательский институт по безопасности работ в горной промышленности (ВостНИИ) - испытательный центр взрывозащищенного и рудничного оборудования, изделий и материалов. 
</w:t>
      </w:r>
      <w:r>
        <w:br/>
      </w:r>
      <w:r>
        <w:rPr>
          <w:rFonts w:ascii="Times New Roman"/>
          <w:b w:val="false"/>
          <w:i w:val="false"/>
          <w:color w:val="000000"/>
          <w:sz w:val="28"/>
        </w:rPr>
        <w:t>
      Адрес: 650002, г.Кемерово, ул.Институтская, 3. 
</w:t>
      </w:r>
      <w:r>
        <w:br/>
      </w:r>
      <w:r>
        <w:rPr>
          <w:rFonts w:ascii="Times New Roman"/>
          <w:b w:val="false"/>
          <w:i w:val="false"/>
          <w:color w:val="000000"/>
          <w:sz w:val="28"/>
        </w:rPr>
        <w:t>
      2. Институт горного дела (ИГД) им.А.А.Скочинского - орган по сертификации горношахтного оборудования в соответствии с областью аккредитации. 
</w:t>
      </w:r>
      <w:r>
        <w:br/>
      </w:r>
      <w:r>
        <w:rPr>
          <w:rFonts w:ascii="Times New Roman"/>
          <w:b w:val="false"/>
          <w:i w:val="false"/>
          <w:color w:val="000000"/>
          <w:sz w:val="28"/>
        </w:rPr>
        <w:t>
      Адрес: 140004, г.Люберцы, Московской обл., Октябрьский проспект, 213. 
</w:t>
      </w:r>
      <w:r>
        <w:br/>
      </w:r>
      <w:r>
        <w:rPr>
          <w:rFonts w:ascii="Times New Roman"/>
          <w:b w:val="false"/>
          <w:i w:val="false"/>
          <w:color w:val="000000"/>
          <w:sz w:val="28"/>
        </w:rPr>
        <w:t>
      б) по республике Украина: 
</w:t>
      </w:r>
      <w:r>
        <w:br/>
      </w:r>
      <w:r>
        <w:rPr>
          <w:rFonts w:ascii="Times New Roman"/>
          <w:b w:val="false"/>
          <w:i w:val="false"/>
          <w:color w:val="000000"/>
          <w:sz w:val="28"/>
        </w:rPr>
        <w:t>
      1. Государственный Макеевский научно-исследовательский институт по безопасности работ в горной промышленности (МакНИИ). Испытательный центр взрывозащищенного, рудничного и горношахтного оборудования, материалов и средств защиты. МакНИИ аккредитован Госстандартом Российской федерации 09.06.93г. 
</w:t>
      </w:r>
      <w:r>
        <w:br/>
      </w:r>
      <w:r>
        <w:rPr>
          <w:rFonts w:ascii="Times New Roman"/>
          <w:b w:val="false"/>
          <w:i w:val="false"/>
          <w:color w:val="000000"/>
          <w:sz w:val="28"/>
        </w:rPr>
        <w:t>
      Адрес: 339008, г.Макеевка Донецкой области, ул. Лихачева, 60. 
</w:t>
      </w:r>
      <w:r>
        <w:br/>
      </w:r>
      <w:r>
        <w:rPr>
          <w:rFonts w:ascii="Times New Roman"/>
          <w:b w:val="false"/>
          <w:i w:val="false"/>
          <w:color w:val="000000"/>
          <w:sz w:val="28"/>
        </w:rPr>
        <w:t>
      в) а также сертификаты государственных органов по сертификации Российской Федерации, Украины, Азербайджана, Армении, Молдовы, Белоруссии, Грузии, Кыргызстана, Таджикистана, Туркменистана, Узбекистана. 
</w:t>
      </w:r>
      <w:r>
        <w:br/>
      </w:r>
      <w:r>
        <w:rPr>
          <w:rFonts w:ascii="Times New Roman"/>
          <w:b w:val="false"/>
          <w:i w:val="false"/>
          <w:color w:val="000000"/>
          <w:sz w:val="28"/>
        </w:rPr>
        <w:t>
      13. Признаются действительными в Республике Казахстан сертификаты с протоколами испытаний Турецкого института стандартов TSE (в соответствии с двухсторонним соглашением Республики Казахстан с Республикой Турция, подписанным в августе 1992г. в г.Алматы (по данным Госстандарта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1. Перечень органов по сертификации, испытательных 
</w:t>
      </w:r>
      <w:r>
        <w:br/>
      </w:r>
      <w:r>
        <w:rPr>
          <w:rFonts w:ascii="Times New Roman"/>
          <w:b w:val="false"/>
          <w:i w:val="false"/>
          <w:color w:val="000000"/>
          <w:sz w:val="28"/>
        </w:rPr>
        <w:t>
                  центров (организаций, лабораторий) может расширяться по 
</w:t>
      </w:r>
      <w:r>
        <w:br/>
      </w:r>
      <w:r>
        <w:rPr>
          <w:rFonts w:ascii="Times New Roman"/>
          <w:b w:val="false"/>
          <w:i w:val="false"/>
          <w:color w:val="000000"/>
          <w:sz w:val="28"/>
        </w:rPr>
        <w:t>
                  мере аккредитации их в установленном порядке, в Комитете 
</w:t>
      </w:r>
      <w:r>
        <w:br/>
      </w:r>
      <w:r>
        <w:rPr>
          <w:rFonts w:ascii="Times New Roman"/>
          <w:b w:val="false"/>
          <w:i w:val="false"/>
          <w:color w:val="000000"/>
          <w:sz w:val="28"/>
        </w:rPr>
        <w:t>
                  по стандартизации, метрологии и сертификации Министерства 
</w:t>
      </w:r>
      <w:r>
        <w:br/>
      </w:r>
      <w:r>
        <w:rPr>
          <w:rFonts w:ascii="Times New Roman"/>
          <w:b w:val="false"/>
          <w:i w:val="false"/>
          <w:color w:val="000000"/>
          <w:sz w:val="28"/>
        </w:rPr>
        <w:t>
                  энергетики, индустрии и торговли Республики Казахстан. 
</w:t>
      </w:r>
      <w:r>
        <w:br/>
      </w:r>
      <w:r>
        <w:rPr>
          <w:rFonts w:ascii="Times New Roman"/>
          <w:b w:val="false"/>
          <w:i w:val="false"/>
          <w:color w:val="000000"/>
          <w:sz w:val="28"/>
        </w:rPr>
        <w:t>
                  Перечень составлен по состоянию на 01.07.99г. 
</w:t>
      </w:r>
      <w:r>
        <w:br/>
      </w:r>
      <w:r>
        <w:rPr>
          <w:rFonts w:ascii="Times New Roman"/>
          <w:b w:val="false"/>
          <w:i w:val="false"/>
          <w:color w:val="000000"/>
          <w:sz w:val="28"/>
        </w:rPr>
        <w:t>
                  2. Вышеперечисленные отраслевые институты, центры, 
</w:t>
      </w:r>
      <w:r>
        <w:br/>
      </w:r>
      <w:r>
        <w:rPr>
          <w:rFonts w:ascii="Times New Roman"/>
          <w:b w:val="false"/>
          <w:i w:val="false"/>
          <w:color w:val="000000"/>
          <w:sz w:val="28"/>
        </w:rPr>
        <w:t>
                  уполномоченные Правительством Республики Казахстан и 
</w:t>
      </w:r>
      <w:r>
        <w:br/>
      </w:r>
      <w:r>
        <w:rPr>
          <w:rFonts w:ascii="Times New Roman"/>
          <w:b w:val="false"/>
          <w:i w:val="false"/>
          <w:color w:val="000000"/>
          <w:sz w:val="28"/>
        </w:rPr>
        <w:t>
                  Агентством Республики Казахстан по чрезвычайным ситуациям 
</w:t>
      </w:r>
      <w:r>
        <w:br/>
      </w:r>
      <w:r>
        <w:rPr>
          <w:rFonts w:ascii="Times New Roman"/>
          <w:b w:val="false"/>
          <w:i w:val="false"/>
          <w:color w:val="000000"/>
          <w:sz w:val="28"/>
        </w:rPr>
        <w:t>
                  на проведение испытаний технологического и другого 
</w:t>
      </w:r>
      <w:r>
        <w:br/>
      </w:r>
      <w:r>
        <w:rPr>
          <w:rFonts w:ascii="Times New Roman"/>
          <w:b w:val="false"/>
          <w:i w:val="false"/>
          <w:color w:val="000000"/>
          <w:sz w:val="28"/>
        </w:rPr>
        <w:t>
                  оборудования, аппаратуры должны быть аккредитованы в 
</w:t>
      </w:r>
      <w:r>
        <w:br/>
      </w:r>
      <w:r>
        <w:rPr>
          <w:rFonts w:ascii="Times New Roman"/>
          <w:b w:val="false"/>
          <w:i w:val="false"/>
          <w:color w:val="000000"/>
          <w:sz w:val="28"/>
        </w:rPr>
        <w:t>
                  Комитете по стандартизации в установленном порядке как 
</w:t>
      </w:r>
      <w:r>
        <w:br/>
      </w:r>
      <w:r>
        <w:rPr>
          <w:rFonts w:ascii="Times New Roman"/>
          <w:b w:val="false"/>
          <w:i w:val="false"/>
          <w:color w:val="000000"/>
          <w:sz w:val="28"/>
        </w:rPr>
        <w:t>
                  орган по сертификации или в качестве испытательных 
</w:t>
      </w:r>
      <w:r>
        <w:br/>
      </w:r>
      <w:r>
        <w:rPr>
          <w:rFonts w:ascii="Times New Roman"/>
          <w:b w:val="false"/>
          <w:i w:val="false"/>
          <w:color w:val="000000"/>
          <w:sz w:val="28"/>
        </w:rPr>
        <w:t>
                  центров.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к приказу Агентства Республики  
</w:t>
      </w:r>
    </w:p>
    <w:p>
      <w:pPr>
        <w:spacing w:after="0"/>
        <w:ind w:left="0"/>
        <w:jc w:val="both"/>
      </w:pPr>
      <w:r>
        <w:rPr>
          <w:rFonts w:ascii="Times New Roman"/>
          <w:b w:val="false"/>
          <w:i w:val="false"/>
          <w:color w:val="000000"/>
          <w:sz w:val="28"/>
        </w:rPr>
        <w:t>
                                           Казахстан по чрезвычайным       
</w:t>
      </w:r>
    </w:p>
    <w:p>
      <w:pPr>
        <w:spacing w:after="0"/>
        <w:ind w:left="0"/>
        <w:jc w:val="both"/>
      </w:pPr>
      <w:r>
        <w:rPr>
          <w:rFonts w:ascii="Times New Roman"/>
          <w:b w:val="false"/>
          <w:i w:val="false"/>
          <w:color w:val="000000"/>
          <w:sz w:val="28"/>
        </w:rPr>
        <w:t>
                                           ситуациям от 29 ноября 1999г.
</w:t>
      </w:r>
    </w:p>
    <w:p>
      <w:pPr>
        <w:spacing w:after="0"/>
        <w:ind w:left="0"/>
        <w:jc w:val="both"/>
      </w:pPr>
      <w:r>
        <w:rPr>
          <w:rFonts w:ascii="Times New Roman"/>
          <w:b w:val="false"/>
          <w:i w:val="false"/>
          <w:color w:val="000000"/>
          <w:sz w:val="28"/>
        </w:rPr>
        <w:t>
                                           N 256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(наименование органа государственного надзора)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проведение____________________________________________испытаний
</w:t>
      </w:r>
    </w:p>
    <w:p>
      <w:pPr>
        <w:spacing w:after="0"/>
        <w:ind w:left="0"/>
        <w:jc w:val="both"/>
      </w:pPr>
      <w:r>
        <w:rPr>
          <w:rFonts w:ascii="Times New Roman"/>
          <w:b w:val="false"/>
          <w:i w:val="false"/>
          <w:color w:val="000000"/>
          <w:sz w:val="28"/>
        </w:rPr>
        <w:t>
                          (приемочных, стендовых)
</w:t>
      </w:r>
    </w:p>
    <w:p>
      <w:pPr>
        <w:spacing w:after="0"/>
        <w:ind w:left="0"/>
        <w:jc w:val="both"/>
      </w:pPr>
      <w:r>
        <w:rPr>
          <w:rFonts w:ascii="Times New Roman"/>
          <w:b w:val="false"/>
          <w:i w:val="false"/>
          <w:color w:val="000000"/>
          <w:sz w:val="28"/>
        </w:rPr>
        <w:t>
     _________________________________________________________образцов
</w:t>
      </w:r>
    </w:p>
    <w:p>
      <w:pPr>
        <w:spacing w:after="0"/>
        <w:ind w:left="0"/>
        <w:jc w:val="both"/>
      </w:pPr>
      <w:r>
        <w:rPr>
          <w:rFonts w:ascii="Times New Roman"/>
          <w:b w:val="false"/>
          <w:i w:val="false"/>
          <w:color w:val="000000"/>
          <w:sz w:val="28"/>
        </w:rPr>
        <w:t>
                        (опытных, экспериментальных)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(наименование оборудования или электротехнического изделия)
</w:t>
      </w:r>
    </w:p>
    <w:p>
      <w:pPr>
        <w:spacing w:after="0"/>
        <w:ind w:left="0"/>
        <w:jc w:val="both"/>
      </w:pPr>
      <w:r>
        <w:rPr>
          <w:rFonts w:ascii="Times New Roman"/>
          <w:b w:val="false"/>
          <w:i w:val="false"/>
          <w:color w:val="000000"/>
          <w:sz w:val="28"/>
        </w:rPr>
        <w:t>
     рассмотрев представленные материалы_____________________________
</w:t>
      </w:r>
    </w:p>
    <w:p>
      <w:pPr>
        <w:spacing w:after="0"/>
        <w:ind w:left="0"/>
        <w:jc w:val="both"/>
      </w:pPr>
      <w:r>
        <w:rPr>
          <w:rFonts w:ascii="Times New Roman"/>
          <w:b w:val="false"/>
          <w:i w:val="false"/>
          <w:color w:val="000000"/>
          <w:sz w:val="28"/>
        </w:rPr>
        <w:t>
     ____________________________________считает возможным разрешить
</w:t>
      </w:r>
    </w:p>
    <w:p>
      <w:pPr>
        <w:spacing w:after="0"/>
        <w:ind w:left="0"/>
        <w:jc w:val="both"/>
      </w:pPr>
      <w:r>
        <w:rPr>
          <w:rFonts w:ascii="Times New Roman"/>
          <w:b w:val="false"/>
          <w:i w:val="false"/>
          <w:color w:val="000000"/>
          <w:sz w:val="28"/>
        </w:rPr>
        <w:t>
       (наименование органа госнадзора)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(наименование объединения, предприятия, организации)
</w:t>
      </w:r>
    </w:p>
    <w:p>
      <w:pPr>
        <w:spacing w:after="0"/>
        <w:ind w:left="0"/>
        <w:jc w:val="both"/>
      </w:pPr>
      <w:r>
        <w:rPr>
          <w:rFonts w:ascii="Times New Roman"/>
          <w:b w:val="false"/>
          <w:i w:val="false"/>
          <w:color w:val="000000"/>
          <w:sz w:val="28"/>
        </w:rPr>
        <w:t>
     проведение_________________________________________испытаний
</w:t>
      </w:r>
    </w:p>
    <w:p>
      <w:pPr>
        <w:spacing w:after="0"/>
        <w:ind w:left="0"/>
        <w:jc w:val="both"/>
      </w:pPr>
      <w:r>
        <w:rPr>
          <w:rFonts w:ascii="Times New Roman"/>
          <w:b w:val="false"/>
          <w:i w:val="false"/>
          <w:color w:val="000000"/>
          <w:sz w:val="28"/>
        </w:rPr>
        <w:t>
                       (приемочных, стендовых)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(наименование оборудования, место испытаний, наименование предприятия)
</w:t>
      </w:r>
    </w:p>
    <w:p>
      <w:pPr>
        <w:spacing w:after="0"/>
        <w:ind w:left="0"/>
        <w:jc w:val="both"/>
      </w:pPr>
      <w:r>
        <w:rPr>
          <w:rFonts w:ascii="Times New Roman"/>
          <w:b w:val="false"/>
          <w:i w:val="false"/>
          <w:color w:val="000000"/>
          <w:sz w:val="28"/>
        </w:rPr>
        <w:t>
     ________________________при условии соблюдения программы и методики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испытаний.
</w:t>
      </w:r>
    </w:p>
    <w:p>
      <w:pPr>
        <w:spacing w:after="0"/>
        <w:ind w:left="0"/>
        <w:jc w:val="both"/>
      </w:pPr>
      <w:r>
        <w:rPr>
          <w:rFonts w:ascii="Times New Roman"/>
          <w:b w:val="false"/>
          <w:i w:val="false"/>
          <w:color w:val="000000"/>
          <w:sz w:val="28"/>
        </w:rPr>
        <w:t>
     Особые условия_____________________________________________________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Не позднее десяти дней после окончания испытаний экземпляр акта,      
</w:t>
      </w:r>
    </w:p>
    <w:p>
      <w:pPr>
        <w:spacing w:after="0"/>
        <w:ind w:left="0"/>
        <w:jc w:val="both"/>
      </w:pPr>
      <w:r>
        <w:rPr>
          <w:rFonts w:ascii="Times New Roman"/>
          <w:b w:val="false"/>
          <w:i w:val="false"/>
          <w:color w:val="000000"/>
          <w:sz w:val="28"/>
        </w:rPr>
        <w:t>
     оформленного в установленном порядке, направить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(наименование органа госнадзора)
</w:t>
      </w:r>
    </w:p>
    <w:p>
      <w:pPr>
        <w:spacing w:after="0"/>
        <w:ind w:left="0"/>
        <w:jc w:val="both"/>
      </w:pP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"____"______________200_ г.     ___________________________________
</w:t>
      </w:r>
    </w:p>
    <w:p>
      <w:pPr>
        <w:spacing w:after="0"/>
        <w:ind w:left="0"/>
        <w:jc w:val="both"/>
      </w:pPr>
      <w:r>
        <w:rPr>
          <w:rFonts w:ascii="Times New Roman"/>
          <w:b w:val="false"/>
          <w:i w:val="false"/>
          <w:color w:val="000000"/>
          <w:sz w:val="28"/>
        </w:rPr>
        <w:t>
                                     (подпись лица, выдавшего документ)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к приказу Агентства Республики  
</w:t>
      </w:r>
    </w:p>
    <w:p>
      <w:pPr>
        <w:spacing w:after="0"/>
        <w:ind w:left="0"/>
        <w:jc w:val="both"/>
      </w:pPr>
      <w:r>
        <w:rPr>
          <w:rFonts w:ascii="Times New Roman"/>
          <w:b w:val="false"/>
          <w:i w:val="false"/>
          <w:color w:val="000000"/>
          <w:sz w:val="28"/>
        </w:rPr>
        <w:t>
                                           Казахстан по чрезвычайным       
</w:t>
      </w:r>
    </w:p>
    <w:p>
      <w:pPr>
        <w:spacing w:after="0"/>
        <w:ind w:left="0"/>
        <w:jc w:val="both"/>
      </w:pPr>
      <w:r>
        <w:rPr>
          <w:rFonts w:ascii="Times New Roman"/>
          <w:b w:val="false"/>
          <w:i w:val="false"/>
          <w:color w:val="000000"/>
          <w:sz w:val="28"/>
        </w:rPr>
        <w:t>
                                           ситуациям от 29 ноября 1999г.
</w:t>
      </w:r>
    </w:p>
    <w:p>
      <w:pPr>
        <w:spacing w:after="0"/>
        <w:ind w:left="0"/>
        <w:jc w:val="both"/>
      </w:pPr>
      <w:r>
        <w:rPr>
          <w:rFonts w:ascii="Times New Roman"/>
          <w:b w:val="false"/>
          <w:i w:val="false"/>
          <w:color w:val="000000"/>
          <w:sz w:val="28"/>
        </w:rPr>
        <w:t>
                                           N 256
</w:t>
      </w:r>
    </w:p>
    <w:p>
      <w:pPr>
        <w:spacing w:after="0"/>
        <w:ind w:left="0"/>
        <w:jc w:val="both"/>
      </w:pPr>
      <w:r>
        <w:rPr>
          <w:rFonts w:ascii="Times New Roman"/>
          <w:b w:val="false"/>
          <w:i w:val="false"/>
          <w:color w:val="000000"/>
          <w:sz w:val="28"/>
        </w:rPr>
        <w:t>
</w:t>
      </w:r>
      <w:r>
        <w:rPr>
          <w:rFonts w:ascii="Times New Roman"/>
          <w:b w:val="false"/>
          <w:i w:val="false"/>
          <w:color w:val="000000"/>
          <w:sz w:val="28"/>
        </w:rPr>
        <w:t>
                                 Герб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Агентство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чрезвычайным ситуациям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 по государственному надзору
</w:t>
      </w:r>
    </w:p>
    <w:p>
      <w:pPr>
        <w:spacing w:after="0"/>
        <w:ind w:left="0"/>
        <w:jc w:val="both"/>
      </w:pPr>
      <w:r>
        <w:rPr>
          <w:rFonts w:ascii="Times New Roman"/>
          <w:b w:val="false"/>
          <w:i w:val="false"/>
          <w:color w:val="000000"/>
          <w:sz w:val="28"/>
        </w:rPr>
        <w:t>
               за чрезвычайными ситуациями, техническому
</w:t>
      </w:r>
    </w:p>
    <w:p>
      <w:pPr>
        <w:spacing w:after="0"/>
        <w:ind w:left="0"/>
        <w:jc w:val="both"/>
      </w:pPr>
      <w:r>
        <w:rPr>
          <w:rFonts w:ascii="Times New Roman"/>
          <w:b w:val="false"/>
          <w:i w:val="false"/>
          <w:color w:val="000000"/>
          <w:sz w:val="28"/>
        </w:rPr>
        <w:t>
                          и горному надзору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На______________________________________________________________
</w:t>
      </w:r>
    </w:p>
    <w:p>
      <w:pPr>
        <w:spacing w:after="0"/>
        <w:ind w:left="0"/>
        <w:jc w:val="both"/>
      </w:pPr>
      <w:r>
        <w:rPr>
          <w:rFonts w:ascii="Times New Roman"/>
          <w:b w:val="false"/>
          <w:i w:val="false"/>
          <w:color w:val="000000"/>
          <w:sz w:val="28"/>
        </w:rPr>
        <w:t>
              (серийный выпуск, выпуск установочной серии)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(наименование изделия, его тип)
</w:t>
      </w:r>
    </w:p>
    <w:p>
      <w:pPr>
        <w:spacing w:after="0"/>
        <w:ind w:left="0"/>
        <w:jc w:val="both"/>
      </w:pPr>
      <w:r>
        <w:rPr>
          <w:rFonts w:ascii="Times New Roman"/>
          <w:b w:val="false"/>
          <w:i w:val="false"/>
          <w:color w:val="000000"/>
          <w:sz w:val="28"/>
        </w:rPr>
        <w:t>
     изготовленного_________________________________________________
</w:t>
      </w:r>
    </w:p>
    <w:p>
      <w:pPr>
        <w:spacing w:after="0"/>
        <w:ind w:left="0"/>
        <w:jc w:val="both"/>
      </w:pPr>
      <w:r>
        <w:rPr>
          <w:rFonts w:ascii="Times New Roman"/>
          <w:b w:val="false"/>
          <w:i w:val="false"/>
          <w:color w:val="000000"/>
          <w:sz w:val="28"/>
        </w:rPr>
        <w:t>
                           (наименование завода-изготовителя)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(местоположение завода)
</w:t>
      </w:r>
    </w:p>
    <w:p>
      <w:pPr>
        <w:spacing w:after="0"/>
        <w:ind w:left="0"/>
        <w:jc w:val="both"/>
      </w:pPr>
      <w:r>
        <w:rPr>
          <w:rFonts w:ascii="Times New Roman"/>
          <w:b w:val="false"/>
          <w:i w:val="false"/>
          <w:color w:val="000000"/>
          <w:sz w:val="28"/>
        </w:rPr>
        <w:t>
     и применение___________________________________________________
</w:t>
      </w:r>
    </w:p>
    <w:p>
      <w:pPr>
        <w:spacing w:after="0"/>
        <w:ind w:left="0"/>
        <w:jc w:val="both"/>
      </w:pPr>
      <w:r>
        <w:rPr>
          <w:rFonts w:ascii="Times New Roman"/>
          <w:b w:val="false"/>
          <w:i w:val="false"/>
          <w:color w:val="000000"/>
          <w:sz w:val="28"/>
        </w:rPr>
        <w:t>
                   (отрасль промышленности, категория опасности)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Дополнительные условия безопасности для допуска в эксплуатацию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Срок действия установлен до___________________________________
</w:t>
      </w:r>
    </w:p>
    <w:p>
      <w:pPr>
        <w:spacing w:after="0"/>
        <w:ind w:left="0"/>
        <w:jc w:val="both"/>
      </w:pPr>
      <w:r>
        <w:rPr>
          <w:rFonts w:ascii="Times New Roman"/>
          <w:b w:val="false"/>
          <w:i w:val="false"/>
          <w:color w:val="000000"/>
          <w:sz w:val="28"/>
        </w:rPr>
        <w:t>
                                     (дата и год)
</w:t>
      </w:r>
    </w:p>
    <w:p>
      <w:pPr>
        <w:spacing w:after="0"/>
        <w:ind w:left="0"/>
        <w:jc w:val="both"/>
      </w:pPr>
      <w:r>
        <w:rPr>
          <w:rFonts w:ascii="Times New Roman"/>
          <w:b w:val="false"/>
          <w:i w:val="false"/>
          <w:color w:val="000000"/>
          <w:sz w:val="28"/>
        </w:rPr>
        <w:t>
     Срок действия продлен до______________________________________
</w:t>
      </w:r>
    </w:p>
    <w:p>
      <w:pPr>
        <w:spacing w:after="0"/>
        <w:ind w:left="0"/>
        <w:jc w:val="both"/>
      </w:pPr>
      <w:r>
        <w:rPr>
          <w:rFonts w:ascii="Times New Roman"/>
          <w:b w:val="false"/>
          <w:i w:val="false"/>
          <w:color w:val="000000"/>
          <w:sz w:val="28"/>
        </w:rPr>
        <w:t>
                                (дата и номер письма)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Основание: Заключение испытательной организации (центра) или          
</w:t>
      </w:r>
    </w:p>
    <w:p>
      <w:pPr>
        <w:spacing w:after="0"/>
        <w:ind w:left="0"/>
        <w:jc w:val="both"/>
      </w:pPr>
      <w:r>
        <w:rPr>
          <w:rFonts w:ascii="Times New Roman"/>
          <w:b w:val="false"/>
          <w:i w:val="false"/>
          <w:color w:val="000000"/>
          <w:sz w:val="28"/>
        </w:rPr>
        <w:t>
     сертификат соответствия)______________________________________
</w:t>
      </w:r>
    </w:p>
    <w:p>
      <w:pPr>
        <w:spacing w:after="0"/>
        <w:ind w:left="0"/>
        <w:jc w:val="both"/>
      </w:pP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органа по сертификации, дата и номер)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"___"______________200_г.         ________________________________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(Ф.И.О., должность лица, выдавшего разрешение)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к приказу Агентства Республики  
</w:t>
      </w:r>
    </w:p>
    <w:p>
      <w:pPr>
        <w:spacing w:after="0"/>
        <w:ind w:left="0"/>
        <w:jc w:val="both"/>
      </w:pPr>
      <w:r>
        <w:rPr>
          <w:rFonts w:ascii="Times New Roman"/>
          <w:b w:val="false"/>
          <w:i w:val="false"/>
          <w:color w:val="000000"/>
          <w:sz w:val="28"/>
        </w:rPr>
        <w:t>
                                           Казахстан по чрезвычайным       
</w:t>
      </w:r>
    </w:p>
    <w:p>
      <w:pPr>
        <w:spacing w:after="0"/>
        <w:ind w:left="0"/>
        <w:jc w:val="both"/>
      </w:pPr>
      <w:r>
        <w:rPr>
          <w:rFonts w:ascii="Times New Roman"/>
          <w:b w:val="false"/>
          <w:i w:val="false"/>
          <w:color w:val="000000"/>
          <w:sz w:val="28"/>
        </w:rPr>
        <w:t>
                                           ситуациям от 29 ноября 1999г.
</w:t>
      </w:r>
    </w:p>
    <w:p>
      <w:pPr>
        <w:spacing w:after="0"/>
        <w:ind w:left="0"/>
        <w:jc w:val="both"/>
      </w:pPr>
      <w:r>
        <w:rPr>
          <w:rFonts w:ascii="Times New Roman"/>
          <w:b w:val="false"/>
          <w:i w:val="false"/>
          <w:color w:val="000000"/>
          <w:sz w:val="28"/>
        </w:rPr>
        <w:t>
                                           N 256
</w:t>
      </w:r>
    </w:p>
    <w:p>
      <w:pPr>
        <w:spacing w:after="0"/>
        <w:ind w:left="0"/>
        <w:jc w:val="both"/>
      </w:pPr>
      <w:r>
        <w:rPr>
          <w:rFonts w:ascii="Times New Roman"/>
          <w:b w:val="false"/>
          <w:i w:val="false"/>
          <w:color w:val="000000"/>
          <w:sz w:val="28"/>
        </w:rPr>
        <w:t>
</w:t>
      </w:r>
      <w:r>
        <w:rPr>
          <w:rFonts w:ascii="Times New Roman"/>
          <w:b w:val="false"/>
          <w:i w:val="false"/>
          <w:color w:val="000000"/>
          <w:sz w:val="28"/>
        </w:rPr>
        <w:t>
                               Герб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Агентство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чрезвычайным ситуациям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 по государственному надзору
</w:t>
      </w:r>
    </w:p>
    <w:p>
      <w:pPr>
        <w:spacing w:after="0"/>
        <w:ind w:left="0"/>
        <w:jc w:val="both"/>
      </w:pPr>
      <w:r>
        <w:rPr>
          <w:rFonts w:ascii="Times New Roman"/>
          <w:b w:val="false"/>
          <w:i w:val="false"/>
          <w:color w:val="000000"/>
          <w:sz w:val="28"/>
        </w:rPr>
        <w:t>
               за чрезвычайными ситуациями, техническому
</w:t>
      </w:r>
    </w:p>
    <w:p>
      <w:pPr>
        <w:spacing w:after="0"/>
        <w:ind w:left="0"/>
        <w:jc w:val="both"/>
      </w:pPr>
      <w:r>
        <w:rPr>
          <w:rFonts w:ascii="Times New Roman"/>
          <w:b w:val="false"/>
          <w:i w:val="false"/>
          <w:color w:val="000000"/>
          <w:sz w:val="28"/>
        </w:rPr>
        <w:t>
                          и горному надзору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применение______________________________________________________
</w:t>
      </w:r>
    </w:p>
    <w:p>
      <w:pPr>
        <w:spacing w:after="0"/>
        <w:ind w:left="0"/>
        <w:jc w:val="both"/>
      </w:pPr>
      <w:r>
        <w:rPr>
          <w:rFonts w:ascii="Times New Roman"/>
          <w:b w:val="false"/>
          <w:i w:val="false"/>
          <w:color w:val="000000"/>
          <w:sz w:val="28"/>
        </w:rPr>
        <w:t>
                    (наименование импортной продукции повышенной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опасности, тип и краткая характеристика)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изготовленной______________________________________________________
</w:t>
      </w:r>
    </w:p>
    <w:p>
      <w:pPr>
        <w:spacing w:after="0"/>
        <w:ind w:left="0"/>
        <w:jc w:val="both"/>
      </w:pPr>
      <w:r>
        <w:rPr>
          <w:rFonts w:ascii="Times New Roman"/>
          <w:b w:val="false"/>
          <w:i w:val="false"/>
          <w:color w:val="000000"/>
          <w:sz w:val="28"/>
        </w:rPr>
        <w:t>
                          (страна, завод-изготовитель)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рассмотрев представленные материалы________________________________
</w:t>
      </w:r>
    </w:p>
    <w:p>
      <w:pPr>
        <w:spacing w:after="0"/>
        <w:ind w:left="0"/>
        <w:jc w:val="both"/>
      </w:pPr>
      <w:r>
        <w:rPr>
          <w:rFonts w:ascii="Times New Roman"/>
          <w:b w:val="false"/>
          <w:i w:val="false"/>
          <w:color w:val="000000"/>
          <w:sz w:val="28"/>
        </w:rPr>
        <w:t>
                                            (сертификат соответствия,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заключение испытательной организации, дата выдачи и номер и др.)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Департамент считает возможным разрешить ___________________________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объединения, предприятия, организации и места)
</w:t>
      </w:r>
    </w:p>
    <w:p>
      <w:pPr>
        <w:spacing w:after="0"/>
        <w:ind w:left="0"/>
        <w:jc w:val="both"/>
      </w:pPr>
      <w:r>
        <w:rPr>
          <w:rFonts w:ascii="Times New Roman"/>
          <w:b w:val="false"/>
          <w:i w:val="false"/>
          <w:color w:val="000000"/>
          <w:sz w:val="28"/>
        </w:rPr>
        <w:t>
     Особые условия:____________________________________________________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Срок действия установлен до___________________________________
</w:t>
      </w:r>
    </w:p>
    <w:p>
      <w:pPr>
        <w:spacing w:after="0"/>
        <w:ind w:left="0"/>
        <w:jc w:val="both"/>
      </w:pPr>
      <w:r>
        <w:rPr>
          <w:rFonts w:ascii="Times New Roman"/>
          <w:b w:val="false"/>
          <w:i w:val="false"/>
          <w:color w:val="000000"/>
          <w:sz w:val="28"/>
        </w:rPr>
        <w:t>
                                     (дата и год)
</w:t>
      </w:r>
    </w:p>
    <w:p>
      <w:pPr>
        <w:spacing w:after="0"/>
        <w:ind w:left="0"/>
        <w:jc w:val="both"/>
      </w:pPr>
      <w:r>
        <w:rPr>
          <w:rFonts w:ascii="Times New Roman"/>
          <w:b w:val="false"/>
          <w:i w:val="false"/>
          <w:color w:val="000000"/>
          <w:sz w:val="28"/>
        </w:rPr>
        <w:t>
     Срок действия продлен до______________________________________
</w:t>
      </w:r>
    </w:p>
    <w:p>
      <w:pPr>
        <w:spacing w:after="0"/>
        <w:ind w:left="0"/>
        <w:jc w:val="both"/>
      </w:pPr>
      <w:r>
        <w:rPr>
          <w:rFonts w:ascii="Times New Roman"/>
          <w:b w:val="false"/>
          <w:i w:val="false"/>
          <w:color w:val="000000"/>
          <w:sz w:val="28"/>
        </w:rPr>
        <w:t>
                                (дата и номер письма)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"___"______________200_г.         ________________________________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(Ф.И.О., должность лица, выдавшего разрешение)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