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4aec" w14:textId="43c4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черты города Костаная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Костанайского областного Маслихата и исполняющего обязанности Акима Костанайской области (девятнадцатая сессия) от 2 июля 1999 года. Зарегистрировано Управлением юстиции Костанайской области 26 августа 1999 года № 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"селолық", "селосының", заменены соответственно словами "ауылдық", "ауылының",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аким Костанайской области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постановления акимата Костанайской области от 11.12.2015 № 7 и решения маслихата Костанайской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Просить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включить в черту города Костаная территорию села "Тепличное" Жамбылского сельского округа, 420 га земель ТОО "Ак-Кудук" и 83 га земель ПК "Майкольский" Костанайского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утвердить новые границы города Костаная и Костанайского района в соответствии со схематической картой, предоставленной исполнительными и представительными органами города Костаная и Костанайского района.      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  Н. Алашбаев 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Костанайской области В. Мейстер 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В. Семенова 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