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bf2a" w14:textId="3dd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расхода коммунальных услуг для потребителей,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16 февраля 1999 года N 31. Зарегистрировано Управлением юстиции Костанайской области 30.11.1999 г. за N 143. Утратило силу решением акима Костанайской области от 18 мая 2015 года №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Костанайской области от 18.05.2015 № 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Письмом акима Костанайской области от 8 ноября 1995 года № 08-16/1439 акимом городов и районов было рекомендовано регулирование тарифов и норм потребления коммунальных услуг производить на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утвержденных акимами городов и районов норм расхода коммунальных услуг показал на большое расхождение в нормах по городам и районам, несоответствие требованиям действующих СНиП.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12 апреля 1996 года № 437 "О переходе на новые принципы оплаты содержания жилья и жилищно-коммунальных услуг", для упорядочения норм потребления газа, электроэнергии, тепла, холодной и горячей воды и накопления твердых бытовых отходов Р Е Ш И Л: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 1 апреля 1999 года единые нормы потребления коммунальных услуг для расчетов потребителей, не имеющих приборов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нормы расхода холодной и горячей воды и отвода сточных вод согласно приложению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нормы расхода природного газа согласно приложению 2;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нормы расхода сжиженного газа согласно приложению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нормы расхода тепла согласно приложению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нормы расхода электроэнергии согласно приложению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нормы накопления твердых бытовых отходов согласно приложению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 1 апреля 1999 года отменить действие письма акима области от 8 ноября 1995 года № 08-16/1439.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Акимам городов и районов ранее принятые решения в части норм расхода коммунальных услуг отменить.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выполнением настоящего решения возложить на заместителя акима области Мейстера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Аким области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№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16 февраля 1999 года №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Нормы расхода холодной и горячей воды,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отвода сточных вод в жилых, общественных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производственных зданиях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приборов учета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         |Нормы расхода воды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         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Водопотребители               | Единицы |      | в том числе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|измерения|Общая 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         |      | хол  |  гор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|1.Жилые дома квартирного типа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водопроводом и канализацией без ванн при|литров в | 110  | 110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|отсутствии центрального отопления         |сутки на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|1человека|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водопроводом и канализацией без ванн с  |то же    | 110  |  75  |  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центральным отоплением, при использова-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|нии непосредственного водозабора из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|системы отопления на нужды горячего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|водоснабжения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газоснабжением без центрального отопле- |то же    | 120  | 120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    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газоснабжением с центральным отоплением |то же    | 120  |  85  |  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 использовании водозабора из системы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|отопления на нужды горячего водоснабжения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водопроводом, канализацией и ваннами    |то же    | 150  | 150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водонагревателями, работающими на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|твердом топливе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водопроводом, канализацией и ваннами с  |то же    | 200  | 200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|газовыми водонагревателями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быстродействующим газовым нагревателямем|то же    | 250  | 250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многоточечным водозабором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централизованным горячим водоснабжением,|то же    | 230  | 130  | 100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|оборудованные умывальниками, мойками и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|душами 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|без центрального горячего водоснабжения,  |то же    | 230  | 145  |  85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|оборудованные умывальниками, мойками и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|душами, при использовании водозабора из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|системы отопления на нужды горячего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|водоснабжения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сидячими ваннами, оборудованными душами |то же    | 275  | 165  | 110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|без центрального горячего водоснабжения с |то же    | 275  | 180  |  95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|сидячими ваннами, оборудованными душами,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 использовании водозабора из системы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|отопления не нужды горячего водоснабжения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ваннами длиной от 1500 до 1700 мм, обору|то же    | 300  | 200  | 100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|дованными душами, при использовании водо-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|забора из системы отопления на нужды горя-|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|чего водоснабжения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|высотой свыше 12 этажей с централизованным|то же    | 400  | 270  | 130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|горячим водоснабжением и повышенными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|требованиями к их благоустройству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|разбор воды из уличных водоразборных      |то же    |  45  |  45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|колонок  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|жилые дома с водопроводом, но без         |то же    |  75  |  75  |  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|канализации с индивидуальным отоплением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|коттеджи с централизованным горячим       |то же    | 370  | 220  | 150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|водоснабжением и банями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|коттеджи с централизованным горячим водо- |то же    | 450  | 250  | 200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|снабжением, ваннами, банями и бассейном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Общежития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общими душевыми                         |то же    | 100  |  40  |  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душами при всех жилых комнатах          |то же    | 120  |  50  |  70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общими кухнями и блоками душевых на     |то же    | 160  |  70  |  90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|этажах при жилых комнатах в каждой секции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Гостиницы, пансионаты и мотели с общими|1 житель | 120  |  50  |  70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|ваннами и душевыми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Гостиницы и пансионаты с душами во всех|то же    | 230  |  90  | 140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|отдельных номерах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 Гостиницы с ваннами в отдельных номерах, % от общего числа номеров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 25                                     |то же    | 200  | 100  | 100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 75                                     |то же    | 250  | 100  | 150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 100                                    |то же    | 380  | 200  | 180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 Больницы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общими ваннами и душевыми               |1 койка  | 112  |  61  |  51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санузлами, приближенными к палатам      |то же    | 199  | 108  |  91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|инфекционные                              |то же    | 240  | 130  | 110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 Санатории и дома отдыха: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ваннами при всех жилых комнатах         |1 койка  | 200  |  80  | 120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душами при всех жилых комнатах          |то же    | 150  |  75  |  75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 Поликлиники и амбулатории              |1 больной|  15  |   9  |   6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|в смену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 Детские сады и ясли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дневным пребыванием детей               |1 ребенок|  21  |  10  |  11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круглосуточным пребыванием детей:       |         |  38  |  18  |  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 Пионерские лагеря (в том числе круглогодичного действия)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 столовыми, работающими на сырье, и     |1 место  | 130  |  90  |  40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|прачечными, оборудованными автоматическими|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|стиральными машинами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 столовыми, работающими на полуфабрика- |то же    |  55  |  25  |  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|тах, и стиркой белья в централизованных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|прачечных      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 Прачечные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|механизированные                          |1кг сухо-|  75  |  50  |  25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|го белья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|немеханизированные                        |то же    |  40  |  30  |  15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 Административные здания               |1работник| 13,4 | 7,65 | 5,75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 Учебные заведения (в т.ч.высшие и сред|1учащийся|  20  |  12  |   8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специальные) с душевыми при гимнасти- |1препода-|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|ческих залах и буфетами, реализующими     |ватель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|готовую продукцию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 Лаборатории высших и средних специаль-|1 прибор | 260  | 130  | 130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учебных заведений                     |в смену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 Общеобразовательные школы с душевыми  |1учащийся|  12  |  7,1 | 4,9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 гимнастических залах и столовыми,     |и 1 препо|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|работающими на полуфабрикатах             |даватель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|в смену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 Профессионально-технические училища с |то же    |  23  |  14  |   9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|душевыми при гимнастических залах и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|столовыми, работающими на полуфабрикатах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 Школы-интернаты с помещениями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|спальными                                 |1 место  |  42  |  25  |  17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 Научно-исследовательские институты и лаборатории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|химического профиля                       |1работник| 570  | 470  |  80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|биологического профиля                    |то же    | 370  | 295  |  75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|физического профиля                       |то же    | 155  | 135  |  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|естественных наук                         |то же    |  16  |   9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|19. Аптеки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|торговый зал и подсобные помещения        |то же    |  16  |   9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|лаборатория приготовления лекарств        |то же    | 370  | 295  |  75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|20. Предприятия общественного питания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приготовления пищи: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|реализуемой в обеденном зале              |1условное|  16  |   4  |  12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|__________________________________________|_блюдо___|______|______|______|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|продаваемой на дом                        |то же    |  14  |  2,8 | 11,2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|выпускающей полуфабрикаты: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|мясные                                    |   1т    | 6700 | 3600 | 3100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|рыбные                                    |то же    | 6400 | 5700 |  700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|овощные                                   |то же    | 4400 | 3600 |  800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|кулинарные                                |то же    | 7700 | 6500 | 1200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|21. Магазины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|продовольственные и смешанные товары      |1работаю-|  250 |  185 |  65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|в смену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|20кв.м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|торгового|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|__________________________________________|зала_____|______|______|______|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|промтоварные                              |1работаю-|  16  |   9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|щий в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|__________________________________________|смену____|______|______|______|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|22. Парикмахерские                        |1 рабочее|  60  |  25  |  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|место в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|__________________________________________|смену____|______|______|______|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|23. Кинотеатры                            |1 место  |   4  |  2,5 |  1,5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|24. Клубы                                 |то же    |  10  |   7  |   3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|25. Театры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зрителей                              |то же    |  10  |   5  |   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артистов                              |1 артист |  40  |  15  |  25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|26. Стадионы и спортзалы: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зрителей                              |1 место  |   3  |   2  |   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физкультурников (с учетом приема душа)|1физк-ник|  50  |  20  |  30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спортсменов                           |1 сп-смен| 100  |  40  |  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|27. Плавательные бассейны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|пополнение бассейна                       |% вмести-|  10  |  10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|мости в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|__________________________________________|сутки____|______|______|______|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зрителей                              |1 место  |   3  |   2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спорсменов (с учетом приема душа)     |1 сп-смен| 100  |  40  |  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|28. Бани  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мытья в мыльной с тазами на скамьях и |1 посети-| 180  |  60  | 120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|ополаскиванием в душе                     |тель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 же с приемом с приемом оздоровительных |то же    | 290  | 100  | 190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|процедур и ополаскиванием в душе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|душевая кабина                            |то же    | 360  | 120  | 240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|ванная кабина                             |то же    | 540  | 180  | 360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|29. Душевые в бытовых помещениях          |1 душевая| 500  | 230  | 270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|промышленных предприятий                  |сетка\смену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|30. Цехи с тепловыделениями свыше         |1 человек|  45  |  21  |  24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84 кДж на 1 кв.м.                        |в смену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|31. Остальные цехи                        |то же    |  25  |  14  |  11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|32. Расход воды на поливку: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|травяного покрова                         | 1 кв.м. |   3  |   3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|футбольного поля                          |то же    |  0,5 |  0,5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|остальных спортивных сооружений           |то же    |  1,5 |  1,5 |   _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|усовершенствование покрытий, тротуаров,   |то же    |  0,5 |  0,5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|площадей, заводских проездов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|зеленых насаждений, газонов и цветников   |то же    |   5  |   5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|посадок в грунтовых зимних теплицах       |то же    |  15  |  15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|посадок в стеллажных зимних и грунтовых   |то же    |   6  |   6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|весенних теплицах, утепленном грунте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|посадок на приусадебных участках: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|овощных культур                           |то же    |  10  |  10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|плодовых деревьев                         |то же    |  10  |  10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|33. Заливка поверхности катка             |то же    |  0,5 |  0,5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|34. Крупный рогатый скот, лошади, верблюды|1 голову |  90  |  90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|в сутки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|35. Овцы, козы                            |то же    |  11  |  11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|36. Свиньи                                |то же    |  25  |  25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|37. Свиноматки с поросятами               |то же    |  60  |  60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|38. Куры, индейки                         |то же    |  1,5 |  1,5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|39. Утки, гуси                            |то же    |   3  |   3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|40. Кролики                               |то же    |   3  |   3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|41. В ветеринарной лечебнице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|Крупные животные                          |то же    |  100 |  100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|Мелкие животные                           |то же    |  50  |  50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|42. Гаражи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|Автомобили легковые                       1авт.сутки|  230 |  120 |  110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|Автомобили грузовые                       |то же    |  400 |  250 |  150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|Автобусы, троллейбусы                     |то же    |  510 |  300 |  210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|Мотоциклы                                 |1мотоцикл|  25  |  18  |   7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|Автомобили легковые, принадлежащие        |1автомоб.|  50  |  50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|гражданам                                 |в сутки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 же при наличии в гараже мойки          |то же    |  200 |  110 |  90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|Мотоциклы, принадлежащие гражданам        |1мотоцикл|  15  |  10  |   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|43. Расход на одну процедуру или прибор: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|Общественные туалеты на железнодорожных,  |1 клозет | 1000 | 1000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 и аэровокзалах, аэропортах и рынках, |в сутки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парках и т.д.                           |       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|Промывка писсуаров                        |1писсуар\|  36  |  36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|__________________________________________|час______|______|______|______|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|Питьевой фонтанчик                        |1 фонт\ч |  72  |  72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|Унитаз общего пользования в               |1 унитаз |  600 |  600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|административных зданиях                  |в сутки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|44. Нормы, установленные опытным путем: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|Фотографии                                |1кран\час|  60  |  60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|45. Поливка траншей для уплотнения грунта при укладке: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|Канализационных труб                      |1п\м тран|  160 |  160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|__________________________________________|шеи______|______|______|______|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|Водопроводных труб                        |то же    |  130 |  130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|Газопроводов                              |то же    |  60  |  60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|46. Полив усовершенствованных мостовых    |1 кв.м   |  100 |  100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 строительстве                         |мостовой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|47. Расход воды на центральное отопление жилых и общественных зданий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подпитку отопительной системы          |на 10кв.м|  26  |  26 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|площади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|в сутки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|__________________________________________|_________|______|______|______|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наполнение системы отопления перед     на 100кв.м|  300 |  300 |  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|пуском в эксплуатацию                     |площади  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 | за 1 раз|      |      |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__________________________________________|_________|______|______|______|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ПРИМЕЧАНИЕ: Нормы отвода сточных вод определяются по домам,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оборудованным канализацией, суммированием норм потребления холодной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горячей воды на 1 чел/сутки.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№ 2 к решению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16 февраля 1999 года № 31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Приложение 2 утратило силу - постановлением Акимата Костанайской области от 27 апреля 2001 года N 48;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Костанайской области от 6 мая 2002 года N 52.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№ 3 к решению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16 февраля 1999 года №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Нормы расхода сжиженного газа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бытовых нужд населения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 отсутствии приборов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 |    Среднегодовые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|Единица  | нормы потребления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|NN|      НАИМЕНОВАНИЕ                    |         | сжиженного газа (при|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|измерения| отсутствии газового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 |      счетчика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|При наличии газовой плиты и централи- | кг\чел  |        6,7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|ваанного водоснабжения     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|При наличии газовой плиты и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|отсутствии централизованного горячего | кг\чел  |        8,3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|водоснабжения и газового   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|водонагревателя            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|При наличии газовой плиты, газового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|водонагревателя и отсутствии централи-| кг\чел  |        13,7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|зованного горячего водоснабжения и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|газового водонагревателя              |         |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|__|______________________________________|_________|_____________________|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№ 4 к решению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16 февраля 1999 года №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Нормы расхода тепловой энергии на отопление жилых домов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1 кв.м общей площади при отсутствии приборов учета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         |  Нормы расхода тепловой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         |энергии в месяц при оплате|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|N|     Этажность жилых домов        | Единица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|измерегия|круглогодично|в отопитель-|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                                  |         |             |   сезон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|1| Жилые дома до 2-х этажей         |Гкал\кв.м|    0,027    |   0,0463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|2| Жилые дома от 3-х до 5-ти этажей |Гкал\кв.м|    0,0186   |   0,032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|3| Жилые дома от 6-ти этажей и выше |Гкал\кв.м|    0,016    |   0,02742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|_|__________________________________|_________|_____________|____________|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№ 5 к решению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16 февраля 1999 года №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Нормы расхода электроэнергии для расчета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абонентов частного сектора, временно пользующихся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электроэнергией без приборов учета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    |   Мощность токоприемников         |     Мощность ламп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|Часы|__________________________________ |     круглосуточно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Месяц  |горе|  25 |  40 |  60 |  75 | 100 | 150 |   и стоимость одной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|ния |_____|_____|_____|_____|_____|_____|      розетки без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    |кВт\ч|кВт\ч|кВт\ч|кВт\ч|кВт\ч|кВт\ч|электрического счетчика|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|Январь  |410 |10,25|16,4 |24,6 |30,75|41   |61,5 |Рлампы х 24 часа 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|Февраль |310 |7,75 |12,4 |18,6 |23,25|31   |46,5 |30 дней = Р (кВт\час)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|Март    |260 |6,5  |10,4 |15,6 |19,5 |26   |39   |25 Вт - 18 кВт\час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|________|____|_____|_____|_____|_____|_____|_____|40 Вт - 28,8 кВт\час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|1квартал|980 |24,5 |39,2 |58,8 |73,5 |98   |147  |60 Вт - 43,2 кВт\час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|________|____|_____|_____|_____|_____|_____|_____|75 Вт - 54 кВт\час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|Апрель  |160 |4    |6,4  |9,6  |12   |16   |24   |150 Вт - 108 кВт\час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|Май     |120 |3    |4,8  |7,2  |9    |12   |18   |При наличии у абонентов|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|Июнь    |100 |2,5  |4    |6    |7,5  |10   |15   |штепсельных розеток 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|________|____|_____|_____|_____|_____|_____|_____|токоприемников стои-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|2квартал|380 |9,5  |15,2 |22,8 |28,5 |38   |57   |мость одной эл/розетки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|________|____|_____|_____|_____|_____|_____|_____|в месяц при отсутствии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|Июль    |100 |2,5  |4    |6    |7,5  |10   |15   |эл.счетчика определяет-|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|Август  |140 |3,5  |5,6  |8,4  |10,5 |14   |21   |ся по форме: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|Сентябрь|190 |4,75 |7,6  |11,4 |14,25|19   |28,5 |0,6 кВт\час Х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|________|____|_____|_____|_____|_____|_____|_____|7 часов Х тариф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|3квартал|430 |10,75|17,2 |25,8 |32,25|43   |64,5 |Данные для расчета: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|________|____|_____|_____|_____|_____|_____|_____|Мощность токоприемников|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|Октябрь |310 |7,75 |12,4 |18,6 |23,25|31   |46,5 |в среднем принимается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|Ноябрь  |380 |9,5  |15,2 |22,8 |28,5 |38   |57   |равной 0,6 кВт. Среднее|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|Декабрь |440 |11   |17,6 |26,4 |33   |44   |66   |время работы токоприем-|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|________|____|_____|_____|_____|_____|_____|_____|ников в сутки принима-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|4квартал|1130|28,25|45,2 |67,8 |84,75|113  |169,5|ется равным 7 часам.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     |2920|73   |116,8|175,2|219  |292  |438  |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|________|____|_____|_____|_____|_____|_____|_____|_______________________|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№ 6 к решению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 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16 февраля 1999 года №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Нормы накопления твердых бытовых отходов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 жилых зданий различного типа благоустройства,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объектов общественного назначения, торговых,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культурно-просветительных, бытовых,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административных и прочих предприятий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     |   Единица     |Норма накоп|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|NN|  Объекты сбора твердых бытовых отходов   |  измерения    |ления годо-|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     |   Единица     |вая куб.\м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|Жилье благоустроенное                     |1 житель       | 1,37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|Жилье благоустроенное с печным отоплением |1 печь         | 1,97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|Место содеожания домашних животных, птицы: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|Корова                                    |голова         |  8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|Лошадь                                    |голова         |  6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|Свинья                                    |голова         |  1,5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|Коза, овца                                |голова         |  0,8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|Нутрия, кролик                            |голова         |  0,1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|Домашняя птица                            |10 голов       |  0,6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|Больницы                                  |1 койка        |  1,7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|Поликлиника                               |посещений\сутки|  0,5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|Санаторий-профилакторий                   |1 койка        |  1,7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 |Детские сады, ясли                        |1 место        |  1,21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|Школы                                     |1 уч-ся        |  0,17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 |ВУЗы, техникумы, профтехучилища           |1 уч-ся        |  0,5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|10|Гостиницы                                 |1 место        |  1,4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|11|Зрелищные учреждения                      |1 посад.место  |  0,3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|12|Рестораны, столовые, кафе                 |1 посад.место  |  1,25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|13|Продовольственные магазины                1кв.м торг.площ.|  0,6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|14|Промышленные магазины, аптеки             1кв.м торг.площ.|  0,5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|15|Рынки, мини-рынки, киоски                 | то же         |  0,4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|16|Базы, склады                              | то же         |  0,15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|17|Вокзалы                                   | 1 тыс. пассаж.|  0,15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|18|Парки, скверы                             |1 кв.м площади |  0,15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|19|Дворовый смет с прилегающих территорий    | то же         |  0,02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|20|Учреждения, предприятия, организации      | 1 сотрудник   |  1,57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|21|Гаражи                                    | 1 автомобиль  |  1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|22|Банно-прачечный комбинат                  | 1 посещение   |  0,35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|23|Почтамт                                   | 1 кв.м площади|  0,52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|24|Сберкассы                                 | 1 кв.м площади|  0,52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|25|Предприятия бытового обслуживания         | 1 кв.м площади|  1,2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|26|Стоянки для автомашин                     | то же         |  0,3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|27|Автозаправочные станции                   | то же         |  0,3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|28|Жидкие отбросы, фекальные массы (помой) из|             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|непромокаемых выгребов и неканализованных |  1 человек    |  3,51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|домов                                     |   Единица     |Норма накоп|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|__|__________________________________________|_______________|___________|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 Л.В. Ещенко)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