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aa56" w14:textId="6cfa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имании платы за услуги в детса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9 февраля 1999 года N 149. Зарегистрировано Управлением юстиции города Алматы 19 апреля 1999 года N 51. Утратило силу постановлением акимата города Алматы 11 сентября 2004 года № 3/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 силу постановлением акимата города Алматы 11.09.2004 № 3/7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порядочения взимания платы за содержание и воспитание детей в детсадах,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рок до 15 февраля 1999 года Комитету по экономике (Васильева Л.А.), комитету по регулированию естественных монополий и защите конкуренции по городу Алматы (Жангаскин К.К.), отделу образования, науки и культуры городского акимата (Мельникова Н.Н.) и Городскому управлению образования разработать Временный порядок представления, рассмотрения, утверждения и взимания платы за содержание и воспитание детей в детсадах, преобразованных в коммунальные казенны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 утверждения вышеуказанного Порядка установить за содержание и воспитание детей в детсадах размер месячной платы не более 10-кратного месячного расчетного показателя, установленного законодательством Республики Казахстан на первый квартал 1999 года. Размеры месячной родительской платы утверждаются для каждого предприятия учредителем (уполномоченным орган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Алматы Ибраева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 В.Храп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