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ef9c" w14:textId="039e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специальном городском пособии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4 июня 1999 года N 501. Зарегистрировано Управлением юстиции города Алматы 17 июня 1999 года за № 63. Утратило силу постановлением акимата города Алматы 27 декабря 2013 года № 4/1119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Алматы 27.12.2013 № 4/1119.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XXV сессии I созыва Алматинского городского Маслихата "О специальном городском пособии" от 14 мая 1999 г.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 порядке назначения и выплаты специального городского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Городскому финансовому управлению (Тажибаев К.К) обеспечить своевременное выделение денежных средств на выплату специального городского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занятости и социальных программ (Сулейменов Н.И) осуществлять своевременное назначение и выплату специального городского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3 -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Решения Акима г.Алматы N 11 от 9 января 1997 года, N 18 от 22 января 1997 года считать утратившими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решения возложить на заместителя Акима города Алматы Ибраева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г.Алматы          В.Храпунов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1999 года N 501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А В И Л А</w:t>
      </w:r>
      <w:r>
        <w:br/>
      </w:r>
      <w:r>
        <w:rPr>
          <w:rFonts w:ascii="Times New Roman"/>
          <w:b/>
          <w:i w:val="false"/>
          <w:color w:val="000000"/>
        </w:rPr>
        <w:t>
о порядке назначения и выплаты</w:t>
      </w:r>
      <w:r>
        <w:br/>
      </w:r>
      <w:r>
        <w:rPr>
          <w:rFonts w:ascii="Times New Roman"/>
          <w:b/>
          <w:i w:val="false"/>
          <w:color w:val="000000"/>
        </w:rPr>
        <w:t>
специального городского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Правила определяет порядок назначения, выплаты специального городского пособия (далее пособия)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XXV сессии Алматинского Маслихата I созыва от 14 мая 1999 года "О специальном городском пособии".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и преамбула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>Акимата г.Алматы от 09.03.2005 № 1/131.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назначения и выплаты специального</w:t>
      </w:r>
      <w:r>
        <w:br/>
      </w:r>
      <w:r>
        <w:rPr>
          <w:rFonts w:ascii="Times New Roman"/>
          <w:b/>
          <w:i w:val="false"/>
          <w:color w:val="000000"/>
        </w:rPr>
        <w:t>
городского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Назначение пособия гражданам, имеющим на это право производится в размере, установленном решением Алматинского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Граждане, имеющие право на пособие, обращаются в районные центры занятости и социальных программ по месту получения пенсии и представляют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заявление (подшивается в личное дело);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документ, удостоверяющий личность получателя -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пенсионное удостоверение;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справка о регистрационном номере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сберегательная книжка со специальным счетом в обслуживающем филиале народного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Документы, необходимые для назначения пособия должны быть предоставлены в подлинниках для регистрации, после чего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Районные центры занятости и социальных программ производят прием необходимых документов и формируют новые личные дела, готовят решение о назначении пособия на каждого получателя, которые подписываются начальником районного центра, исполняющим специалистом и заверяются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Выплата пособия производится за истекший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Пособие не назначается гражданам, получающим специальное государственное пособие кроме инвалидов 1 группы, страдающих хронической почечной недостаточностью, а также лиц, награжденных орденами и медалями бывшего Союза ССР за самоотверженный труд и безупречную воинскую службу в тылу в годы Великой Отечественной войны, тружеников тыла военных лет, не награжденных государственными наградами, проработавшим (прослужившим) не менее шести месяцев в период с 22 июня 1941 года по 9 мая 1945 года.&lt;*&gt;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 г.Алматы от 21.21.1999 № 1229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Граждане, имеющие право на специальное городское пособие: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пенсионеры, имеющие городскую прописку;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граждане, удостоенные высокого звания "Халык Каhарманы";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инвалиды 1 группы, страдающие хронической почечной недостаточностью.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труженики тыла военных лет, не награжденные государственными наградами, проработавшие (прослужившие) не менее шести месяцев в период с 22 июня 1941 года по 9 мая 1945 года.&lt;*&gt;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 г.Алматы от 21.12.1999 № 1229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Пенсионерам, получавшим денежную компенсацию по льготам на коммунальные услуги в соответствии с решением Акима г.Алматы от 22.01.1997 года N 18, назначение пособия производится с 01.05.99 г., в случае подачи заявления не позднее 01.07.99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Граждане, пенсия которым назначена после 01.05.99 г. имеют право на получение пособия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Рассмотрение документов для назначения пособия районными центрами занятости и социальных программ производится в пятидневный срок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Ежемесячно Городской центр по выплате пенсий и пособий представляет сведения об умерших или выбывших пенсионерах в районные центры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Выплата пособия производится до момента прекращения права на его получение (смерть, переезд за пределы города, перевод на другой вид пособия).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Суммы пособия, перечисленные на лицевой счет получателя в обслуживающем банке, в случае прекращения права на его получение, подлежат возврату на бюджетный счет Департамента за период со дня его смерти на основании письма районного центра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Недополученные суммы пособия, причитающиеся и оставшиеся недополученными в связи с его смертью, не выплачиваются членам его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Получателям пособий, выезжающим на новое место жительства из города, пособие выплачивается по месяц выписки. Для этого получателям пособия в районный центр занятости и социальных программ по месту жительства, подается заявление и подтверждающий документ о выезде из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После прекращения права на получение пособия районными центрами занятости и социальных программ делается отметка в карточке учета получателей пособия и сдается в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Районные центры занятости и социальных программ с отделениями ГЦВП один раз в год производят инвентаризацию личных дел по выплате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Пересмотр размера пособия производится в связи с изменением месячного расчетного показателя, утверждаемого ежегодно Законом о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Районные центры занятости и социальных программ после получения всех необходимых документов не позднее 20 числа каждого месяца представляют сведения в Департамент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Ответственность за достоверность представленных сведений по пособиям возлагаются на районные центры и Департамент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Департамент занятости и социальных программ на основании сведений районных центров представляет заявку в разрезе районов, с применением графика выплаты по дням выплат, не позднее 25 числа каждого месяца в городское финансовое управление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Департамент занятости и социальных программ совместно с Алматинским областным филиалом народного банка ежемесячно до 10 числа производят сверки по городу.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г.Алматы от 09.03.2005 № 1/131.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Финансовое управление производит финансирование, согласно поданной заявки, в пределах утвержденных сумм. При отсутствии актов сверок финансовое управление приостанавливает финансирование.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