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00d9" w14:textId="f1c0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изменении транскрипции наименования озера Котырколь, села Котырколь и Котыркольского сельского округа Щучинского района на "Катарколь"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10 января 1999 года № 4. Зарегистрировано Управлением юстиции Северо-Казахстанской области 8 февраля 1999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5.03.1996 года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19 </w:t>
      </w:r>
      <w:r>
        <w:rPr>
          <w:rFonts w:ascii="Times New Roman"/>
          <w:b w:val="false"/>
          <w:i w:val="false"/>
          <w:color w:val="000000"/>
          <w:sz w:val="28"/>
        </w:rPr>
        <w:t>
 Закона "О языках в Республике Казахстан", аким области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Учитывая ходатайства сходов граждан Котыркольского сельского округа, решения сессии маслихата и акима Щучинского района изменить транскрипцию наименований: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озеро Котырколь - озеро Катарколь;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Котырколь - село Катарколь;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Котыркольский сельский округ - Катаркольский сельский округ.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Республики Казахстан утвердить данное решение об изменении транскрипции наименований: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озеро Котырколь- озеро Катарколь,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Котырколь - село Катарколь,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Котыркольский сельский округ Щучинского района Северо-Казахстанской области - Катаркольский сельский округ.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