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8a6" w14:textId="fd7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ПРОЕКТИРОВАНИЕ ЖЕСТКИХ ДОРОЖНЫХ ОДЕЖД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Строительные нормыРеспублики Казахстан СН РК 3.03-03-2014, утверждены приказом Комитета по делам строительства, жилищно-коммунального хозяйства и управления земельными ресурсам Министерства национальной экономики Республики Казахстан от 29 декабря 2014 года № 156-НҚ.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Дата введения - 2015-07-01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640"/>
        <w:gridCol w:w="10103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РАЗРАБОТАН: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"КазНИИСА", ТОО "Монолитстрой-2011"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ПРЕДСТАВЛЕН: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технического регулирования и нормирования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 (ы) И ВВЕДЕН В ДЕЙСТВИЕ: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Комитета по делам строительства, жилищно- коммунального хозяйства и управления земельными ресурсами Министерства Национальной экономики Республики Казахстан от 29.12.2014 № 156-НҚ с 1 июля 2015 года.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СОДЕРЖАНИЕ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строительные нормы разработаны в соответствии с Законом Республики Казахстан "Об архитектурной, градостроительной и строительной деятельности в Республике Казахстан", нормативными правовыми и техническими актами, регламентирующими требования к проектированию жестких дорожных одежд.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направленность настоящего Государственного норматива – разработка требований, соответствующих международным стандартам, предусматривающим безопасность и формирование полноценной комфортной среды обитания и жизнедеятельности в городских и сельских населенных пунктах.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Государственный норматив, применяемый совместно с другими законами, приведенными в разделе "Нормативные ссылки", образуют комплекс взаимосвязанных документов, обязательных для применения при проектировании жестких дорожных одежд.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Строительные нормы (далее-Нормы), распространяются на сеть автомобильных дорог общего пользования Республики Казахстан и предназначены для проектирования жестких дорожных одежд. Нормы могут применяться при проектировании дорожных одежд городских магистралей и улиц.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Нормы устанавливают методику конструирования и расчета жестких дорожных одежд и требования к их параметрам исходя из условий эксплуатации.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Нормами следует руководствоваться при проектировании новых и реконструируемых дорог, при оценке прочности и проектировании усиления существующих дорожных одежд.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строительных норм необходимы следующие законы: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№ 245 "Об автомобильных дорогах".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№ 603-II "О техническом регулировании" с изменениями и дополнениями по состоянию на 03.07.2013 г.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3.03-01-2013 Автомобильные дороги.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безопасности при проектировании автомобильных дорог", утвержденный постановлением Правительства Республики Казахстан от 31 марта 2008 года № 307.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При пользовании настоящим Государственным нормативом целесообразно проверять действие всех приведенных законов по ежегодно издаваемым информационным перечням и указателям на текущий год и соответствующим ежемесячно издаваемым информационным бюллетеням, и указателям, опубликованным в текущем году.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ссылочный документ заменен (изменен), то при пользовании настоящим Государственным нормативом следует руководствоваться замененным (измененным) документом.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ТЕРМИНЫ И ОПРЕДЕЛЕНИЯ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настоящих строительных нормах использованы следующие термины и определения: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</w:t>
      </w:r>
      <w:r>
        <w:rPr>
          <w:rFonts w:ascii="Times New Roman"/>
          <w:b/>
          <w:i w:val="false"/>
          <w:color w:val="000000"/>
          <w:sz w:val="28"/>
        </w:rPr>
        <w:t>Основание насыпи: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Массив грунта в условиях естественного залегания, располагающийся ниже насыпного слоя, а при низких насыпях ниже границы рабочего слоя.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</w:t>
      </w:r>
      <w:r>
        <w:rPr>
          <w:rFonts w:ascii="Times New Roman"/>
          <w:b/>
          <w:i w:val="false"/>
          <w:color w:val="000000"/>
          <w:sz w:val="28"/>
        </w:rPr>
        <w:t>Основание выемки: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Массив грунта ниже границы рабочего слоя.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</w:t>
      </w:r>
      <w:r>
        <w:rPr>
          <w:rFonts w:ascii="Times New Roman"/>
          <w:b/>
          <w:i w:val="false"/>
          <w:color w:val="000000"/>
          <w:sz w:val="28"/>
        </w:rPr>
        <w:t>Основание: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дорожной одежды, обеспечивающая совместно с покрытием перераспределение и снижение давления на расположенные ниже дополнительные слои или грунт земляного полотна.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 </w:t>
      </w:r>
      <w:r>
        <w:rPr>
          <w:rFonts w:ascii="Times New Roman"/>
          <w:b/>
          <w:i w:val="false"/>
          <w:color w:val="000000"/>
          <w:sz w:val="28"/>
        </w:rPr>
        <w:t>Покрытие дорожной одежды: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Конструктивный элемент дорожной одежды, воспринимающий усилия от колес автотранспортных средств и подвергающийся непосредственному воздействию атмосферных факторов; покрытие, являясь верхним слоем дорожной одежды, определяет эксплуатационные качества проезжей части; в покрытие входят также слой износа и слои с шероховатой поверхностью;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 </w:t>
      </w:r>
      <w:r>
        <w:rPr>
          <w:rFonts w:ascii="Times New Roman"/>
          <w:b/>
          <w:i w:val="false"/>
          <w:color w:val="000000"/>
          <w:sz w:val="28"/>
        </w:rPr>
        <w:t>Основание дорожной одежды: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конструкции дорожной одежды, расположенная под покрытием и обеспечивающая совместно с покрытием перераспределение напряжений в конструкции и снижение их величины в грунте рабочего слоя земляного полотна (подстилающем грунте), а также морозоустойчивость и осушение конструкции.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 </w:t>
      </w:r>
      <w:r>
        <w:rPr>
          <w:rFonts w:ascii="Times New Roman"/>
          <w:b/>
          <w:i w:val="false"/>
          <w:color w:val="000000"/>
          <w:sz w:val="28"/>
        </w:rPr>
        <w:t>Дополнительные слои основания: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(Морозозащитные, теплоизоляционные, дренирующие и др.) слои между основанием и верхом рабочего слоя земляного полотна, обеспечивающие морозоустойчивость и дренирование дорожной одежды и верхней части земляного полотна.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3.7 </w:t>
      </w:r>
      <w:r>
        <w:rPr>
          <w:rFonts w:ascii="Times New Roman"/>
          <w:b/>
          <w:i w:val="false"/>
          <w:color w:val="000000"/>
          <w:sz w:val="28"/>
        </w:rPr>
        <w:t>Органоминеральная смесь: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 подобранная смесь, получаемая смешением в стационарных или передвижных смесительных установках щебня, гравия, песка и их смесей, а также минерального порошка (в том числе порошковых отходов промышленного производства) с органическими вяжущими (жидкими или вязкими битумами, битумными эмульсиями) и активными добавками и без них или с органическими вяжущими совместно с минеральными в определенных соотношениях.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3.8 </w:t>
      </w:r>
      <w:r>
        <w:rPr>
          <w:rFonts w:ascii="Times New Roman"/>
          <w:b/>
          <w:i w:val="false"/>
          <w:color w:val="000000"/>
          <w:sz w:val="28"/>
        </w:rPr>
        <w:t>Укрепленный грунт: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Искусственный материал, получаемый в результате уплотнения грунта, обработанного органическими или неорганическими вяжущими с добавками (извести, цемента, полимеров, поверхностно-активных веществ или без них, либо с одновременным их введением (комплексный метод укрепления) в грунтосмесительных машинах на дороге или в карьерных смесительных установках.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3.9 </w:t>
      </w:r>
      <w:r>
        <w:rPr>
          <w:rFonts w:ascii="Times New Roman"/>
          <w:b/>
          <w:i w:val="false"/>
          <w:color w:val="000000"/>
          <w:sz w:val="28"/>
        </w:rPr>
        <w:t>Обработанные материалы: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Искусственный материал, получаемый смешением в карьерных смесительных установках песчано-щебеночных, песчано-гравийных, песчано- щебеночно-гравийных смесей, золошлаковых смесей и песка с цементом или другим неорганическим вяжущим и водой, отвечающий нормируемым показателям качества по прочности и морозостойкости.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3.10 </w:t>
      </w:r>
      <w:r>
        <w:rPr>
          <w:rFonts w:ascii="Times New Roman"/>
          <w:b/>
          <w:i w:val="false"/>
          <w:color w:val="000000"/>
          <w:sz w:val="28"/>
        </w:rPr>
        <w:t>Укатываемые медленнотвердеющие бетоны: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Искусственный материал, получаемый в смесительных установках, в т.ч. передвижных, путем смешения каменных материалов с минеральными вяжущими, полученных путем тонкого помола отходов промышленности шлаков, зол ТЭС или бокситового шлама с активизаторами.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3.11 </w:t>
      </w:r>
      <w:r>
        <w:rPr>
          <w:rFonts w:ascii="Times New Roman"/>
          <w:b/>
          <w:i w:val="false"/>
          <w:color w:val="000000"/>
          <w:sz w:val="28"/>
        </w:rPr>
        <w:t>Отказ дорожной одежды: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событие, после появления, которого эксплуатационные характеристики одежды выходят за допустимые пределы.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3.12 </w:t>
      </w:r>
      <w:r>
        <w:rPr>
          <w:rFonts w:ascii="Times New Roman"/>
          <w:b/>
          <w:i w:val="false"/>
          <w:color w:val="000000"/>
          <w:sz w:val="28"/>
        </w:rPr>
        <w:t>Работоспособность дорожной конструкции: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Способность дорожной конструкции выполнять заданные функции в соответствии с назначением при многократном воздействии автомобильных нагрузок, при которой эксплуатационные характеристики одежды и земляного полотна сохраняются в допустимых пределах.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ЦЕЛИ И ФУНКЦИОНАЛЬНЫЕ ТРЕБОВАНИЯ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 Цель нормативных требований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нормативных требований - обеспечение безопасности и долговечности жестких дорожных одежд автомобильных дорог в целях защиты жизни, здоровья людей и животных, имущества, обеспечения энергетической эффективности, ресурсосбережения, и охраны окружающей среды.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 Функциональные требования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 Основным функциональным требованием к проектируемым жестким дорожным одеждам автомобильных дорог является создание условия для обеспечения надежности долговечности и безопасности эксплуатации, автомобильных дорог.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 Для обеспечения безопасности дорожного движения дорожные одежды должны быть запроектированы с использованием характерных материалов, улучшающих коэффициенты безопасности. Автомобильные дороги следует возводить с соблюдением технологических норм и эксплуатировать с соблюдением предупреждающих и защитных мероприятий в соответствии с техническими особенностями по времени года и с учетом следующих функциональных требований: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безопасности дорожного движения на автомобильных дорогах с учетом соблюдения требований по прочности долговечности и надежной эксплуатации;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соблюдения требований гигиены, защиты здоровья и жизни людей и охраны окружающей среды;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безаварийных работ покрытия за счет улучшения шероховатости покрытия.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 Автомобильные дороги и дорожные одежды должны быть запроектированы и построены с учетом предотвращения создания угроз для здоровья человека, связанных с содержанием в воздухе загрязняющих веществ, освещением, шумом и вибрацией в течение срока их службы.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 Автомобильные дороги должны размещаться на территории с соблюдением экологических требований по сведению к минимуму негативного воздействия на окружающую среду.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ОБЩИЕ ТРЕБОВАНИЯ К РАБОЧИМ ХАРАКТЕРИСТИКАМ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Требования настоящих Норм распространяются на проектирование жестких дорожных одежд автомобильных дорог общего пользования, подъездных дорог к промышленным предприятиям, внутрихозяйственных сельских дорог различных категорий с покрытиями: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цементобетонными монолитными на различных видах основания;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асфальтобетонными на основаниях из цементобетона;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В жестких дорожных одеждах различают следующие конструктивные слои: покрытие - верхняя часть одежда, воспринимающая усилия от колес автомобилей и подвергающаяся непосредственному воздействию атмосферных факторов;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основание - часть одежды, обеспечивающая совместно с покрытием перераспределение и снижение давления на нижележащие дополнительные слои или грунт земляного полотна;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дополнительные слои основания - слои между основанием и фунтом земляного полотна. Дополнительные слои основания выполняют морозозащитную, дренирующую и теплоизолирующую функции.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Проектирование дорожных одежд с учетом свойств земляного полотна представляет собой единый процесс конструирования и расчета их на прочность, деформативность, морозоустойчивость и дренирующую способность, а также технико-экономического обоснования вариантов.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Основными положениями раздела конструирования надлежит пользоваться при назначении вида покрытия и его минимально необходимой толщины, швов сжатия и расширения в покрытии, их конструкции, предельных расстояний между швами; при выборе материалов для устройства слоев основания и назначении их минимальной толщины; при выборе материалов для устройства дополнительных слоев основания.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КОНСТРУИРОВАНИЕ ЖЕСТКИХ ДОРОЖНЫХ ОДЕЖД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 Основные принципы конструирования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 Проектирование дорожной одежды представляет собой единый процесс вариантного конструирования с выбором материалов, определением количества слоев и их размещение по глубине и расчета дорожной конструкции на прочность и морозоустойчивость с последующим технико-экономическим обоснованием наиболее эффективного технического решения.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 Конструирование дорожной одежды включает в себя следующие этапы: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предусматрение максимального использования местных строительных материалов;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стремление к уменьшению количества слоев: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предусматрение проезда построечного транспорта по основанию;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соответствия конструкции дорожной одежды технологии ее строительства и наибольшую механизацию работ;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учитывание категории дороги, состав транспортного потока, интенсивность движения, напряженное состояние и механизм деформирования отдельных слоев и конструктивных элементов;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устанавливание срока службы покрытия и всей дорожной одежды до капитального ремонта;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учитывание природно-климатических и гидрогеологических условий местности (включая возведение высоких насыпей);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предусматрение условия и возможность дальнейшего поэтапного усиления, уширения и повышения капитальности автомобильной дороги.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 Конструирование дорожной одежды осуществляется послойно. При назначении предварительной конструкции принимается во внимание роль каждого слоя в процессе эксплуатации дорожной одежды и, исходя из этого, назначаются материалы и предварительные толщины слоев конструкции.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 Выравнивающий слой предназначен для устранения неровностей основания и возможности перемещения плит покрытия при изменении температуры. Для создания выравнивающего слоя необходимо применять геотекстильные материалы для предотвращения взаимопроникновения материалов смежных слоев.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6.1.5 В зависимости от категории дороги, вида бетоноукладочного оборудования, устойчивости верхней части земляного полотна и способности его накапливать пластические или неравномерные деформации основание устраивают из бетона низких марок по прочности; из нерудных материалов и грунтов, укрепленных неорганическим вяжущим, из щебня, шлака или гравия либо из песка.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Толщину и вид основания определяют расчетом.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ряде случаев возможен вариант устройства основания из щебня, укрепленного слоем цементо-песчаного раствора, выполняющим одновременно роль выравнивающего слоя.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появления трещин в основании под поперечными швами покрытия, основание не должно сращиваться с плитами покрытия, что достигается укладкой прерывающих сцепление материалов.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6.1.6 Дополнительный слой основания устраивают из дренирующих, не подверженных пучению материалов (песка, гравийно-песчаной смеси, шлака, высевок, ракушечника и пр.).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слой основания должен иметь водослив - сплошные или прерывистые выходы дренирующего материала на откосы земляного полотна и нижнюю плоскость (поверхность земляного полотна) с поперечным уклоном.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водоотвода необходимо применять геотекстиль в виде сплошного или прерывистого слоя. Для уменьшения подтока влаги снизу предусматриваются прерывающие прослойки из геокомпозита.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дополнительного слоя основания определяется расчетом.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6.1.7 Бетонные полосы разделяют поперечными швами, которые должны быть продолжением швов в покрытии. Бетонные краевые полосы швами от покрытия не отделяются. Поперечные швы полос уширения по конструкции и по месту расположения должны совпадать с поперечными швами покрытия.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6.1.8 Для дорог с малой интенсивностью движения и расчетной нагрузкой машин в сутки могут применяться колейные покрытия в виде полос бетона, в том числе имеющие слои износа.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6.2 Конструкция монолитных цементобетонных покрытий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 В покрытии устраивают продольные и поперечные швы (сжатия и расширения), делящие покрытие на плиты определенной длины и ширины. В конце рабочей смены или при длительных перерывах в бетонировании (более четырех часов) устраивают рабочие швы по типу швов сжатия и при необходимости швы расширения. Для предохранения покрытия от трещинообразования в раннем возрасте часть швов сжатия устраивают как контрольные и в первую очередь в свежеуложенном бетоне.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швах предусматривают штыревые соединения. Пазы швов заполняют герметизирующим материалом.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 Армирование плит по индивидуальным проектам применяется как вариант при тяжелых и сверхтяжелых нагрузках, или при слабых основаниях.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6.3 Конструкция асфальтобетонных покрытий с цементобетонным основанием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6.3.1 Для повышения трещиностойкости асфальтобетонного покрытия над поперечными швами в основании рекомендуется армировать асфальтобетон над швами сетками, располагая их симметрично вдоль шва.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Продольные швы не армируются.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слоя основания из цементобетона принимается такой же, как и при строительстве цементобетонных покрытий.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6.3.2 Кроме асфальтобетона, в качестве верхнего слоя могут применяться сборные плиты и слои поверхностной обработки. Для повышения сцепления верхнего слоя с цементобетонным слоем поверхность последнего должна быть повышенной шероховатости и обработана грунтовкой. Грунтовку наносят на чистую и сухую поверхность цементобетона.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6.4 Конструкция дорожных одежд со сборными покрытиями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 Дорожные одежды со сборными покрытиями целесообразны на дорогах в северных и труднодоступных районах, в том числе на дорогах нефтяных и газовых промыслов, а также на дорогах промышленных предприятий и сельскохозяйственного назначения I-II дорожно-климатической зоны.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 Проектирование дорожных одежд со сборным покрытием необходимо производить, исходя из применения выпускаемых типовых плит, учитывая особенности работы покрытия путем расчета и конструирования основания и стыковых соединений.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плиты проектируют с учетом возможности их изготовления на одном и том же оборудовании для возможно большего количества сходных расчетных случаев, а в некоторых вариантах и с обеспечением возможности успешной работы при отклонениях от расчетной жесткости основания в меньшую сторону. Типовые плиты проектируют после их опытно-производственной проверки, элементы типовых плит (стыки, надрезы) - после экспериментально-опытной проверки с учетом особенностей технологии изготовления плит и их элементов.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применение новых конструкций плит производят с учетом опыта эксплуатации аналогичных конструкций при соответствующем технико-экономическом обосновании.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6.4.3 Минимальные размеры плит в плане определяют из условия обеспечения устойчивости работы основания под торцами плит, с учетом или без учета работы стыковых соединений, максимальные размеры - из условия работы плит на монтажные нагрузки.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Плиты могут работать в покрытии, в основании, под защитным слоем какого-либо вида или выполнять функции защитного слоя основания повышенной жесткости и прочности, но недостаточной износо- или морозостойкости.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 Для внутрихозяйственных и вспомогательных дорог применимы как предварительно напряженные, так и ненапряженные сочлененные плиты. При этом учитывается, что напряженные плиты могут изготовляться без пропаривания, снижающего морозостойкость бетона, и без металлоемкого оборудования. При работе плит на слабом основании сочлененные плиты армируют двухслойной арматурой. Плиты могут быть ребристыми, ячеистыми, двухслойными или многослойными.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6.4.5 Для повышения долговечности сборного покрытия на поворотах, в местах примыкания или уширения целесообразно применять "доборные" плиты или плиты- вставки. Эти плиты изготавливают в тех же формах, что и плиты основного размера. Часть монтажных скоб может быть установлена на поверхности этих плит или на их боковых гранях, примыкающих к бортам формы. Монтажные и стыковые устройства при этом сохраняются.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НОРМЫ РАСЧЕТА ЖЕСТКИХ ДОРОЖНЫХ ОДЕЖД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Дорожные одежды рассчитывают с учетом состава транспортного потока, перспективной интенсивности движения к концу срока службы, грунтовых и природно- климатических условий.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в следующих случаях: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проектировании дорожных одежд;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определении возможности разового пропуска тяжелых нагрузок по существующему покрытию;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определении рациональности новых конструктивных или технологических решений.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выполняют по предельным состояниям, определяющим пределы работоспособности того или иного элемента конструкции, на основании расчетных схем, используя нормируемые расчетные параметры.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Расчет ведется путем проверок предварительно назначенной конструкции дорожной одежды: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прочности верхних слоев дорожной одежды;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прочности и устойчивости земляного полотна и слоев основания на сдвиг и по накоплению уступов в поперечных швах покрытия;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устойчивости в продольном направлении покрытия в жаркое время года, по прочности стыковых и монтажных соединений;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устойчивости дорожной одежды к воздействию морозного пучения;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способности дренирующего слоя основания отводить влагу в весенний период.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Расчетом определяются толщины покрытия и слоев основания, расстояние между поперечными швами, количество штырей в швах расширения и сжатия,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Исходные данные для расчета дорожной одежды включают: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параметры дороги (категория, ширина проезжей части, срок службы дорожной одежды до капитального ремонта);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параметры движения (интенсивность, нагрузка);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параметры земляного полотна и условия его работы (тип местности, разновидности грунтов, уровень грунтовых вод);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дорожно-климатическую зону расположения участков дороги.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Мероприятия по замедлению развития трещин в асфальтобетонном покрытии</w:t>
      </w:r>
    </w:p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Для повышения трещиностойкости асфальтобетонных слоев покрытия на цементобетонном основании, особенно в зоне швов или случайных трещин, необходимо предусматривать меры, замедляющие процесс возникновения и развития трещин или обеспечивающие регулирование против бессистемного образования трещин. Эти мероприятия предусматривают: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трещиностойкости асфальтобетона при низкой (отрицательной) температуре путем введения в состав асфальтобетона комплексной полимерной дисперсно-армирующей добавки;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увеличение толщины слоя асфальтобетона (увеличение соотношения толщин слоев покрытие-основание);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армирование асфальтобетона и зоны жесткого основания или между слоями с применением специальных сеток или композитных материалов;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концентрации растягивающих напряжений за счет обеспечения участка растяжения определенной длины, обусловленной применением специальных сеток или трещинопрерывающих прослоек;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применение материалов слоев с уменьшенными модулями упругости и коэффициентами линейной температурной деформации;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нарезку деформационных швов над швами бетонного основания.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использование перечисленных мероприятий позволяет повысить трещиностойкость покрытия.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Расчет колейных покрытий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колейных покрытий ведется так же, как и цементобетонных. Изгибающий момент в колейных покрытиях определяют с учетом ширины колей, используя существующие методы расчета балок на упругом и упругопластическом основании, учитывая перераспределение реакций отпора основания за счет его пластических деформаций под торцами плит и приложение нагрузки через штамп.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