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a124" w14:textId="2f5a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Республикой Таджикистан о принципах взимания косвенных налогов при экспорте и импорте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июня 2000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     Ратифицировать Соглашение между Республикой Казахстан и Республикой Таджикистан о принципах взимания косвенных налогов при экспорте и импорте товаров (работ, услуг), совершенное в Душанбе 16 декабря 1999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между Республикой Казахстан и Республикой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 принципах взимания косвенных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при экспорте и импорте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13 июля 2000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 договоров РК, 2001 г., N 5, ст. 47)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 Казахстан и Республика Таджикистан, именуемые в дальнейшем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стремясь к развитию взаимовыгодных торгово-экономических отношений и дальнейшему углублению экономической интеграции, установлению равных возможностей для хозяйствующих субъектов и созданию условий для добросовестной конкуренции,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ориентируясь на общепринятые нормы и правила международной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Общие определения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Термины, используемые в Соглашении: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"косвенные налоги" - налог на добавленную стоимость и акциз (акцизный налог);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"нулевая ставка" - обложение налогом на добавленную стоимость по ставке ноль процентов, что дает право на зачет;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"товар" - любое имущество, в том числе продукция (включая все виды энергии), валюта и валютные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"псевдоэкспорт" - фиктивное документарное оформление товаров (работ, услуг) как экспортируемых с таможенной территории Стороны, при котором не происходит фактического вывоза товаров (фактической реализации работ, услуг) за пределы таможенной территории этой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"страна назначения товаров (работ, услуг)" - государство, на таможенную территорию которого импортируются товары (работы, услуги);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"компетентные органы" - с казахстанской стороны - Министерство финансов, Министерство государственных доходов, с таджикской стороны - Министерство финансов.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Принцип взимания налогов при экспорте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Стороны не будут облагать косвенными налогами товары (работы, услуги), экспортируемые с таможенной территории одной Стороны на таможенную территорию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правило означает: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обложение НДС по нулевой ставке;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освобождение от акцизов.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Принцип взимания налогов при импорте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Импортируемые на таможенную территорию одной из Сторон товары (работы, услуги), экспортированные с таможенной территории другой Стороны, облагаются косвенными налогами в стране назначения товаров (работ, услуг) согласно ее национальному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обложении налогами импорта товаров (работ, услуг), экспортированных с таможенной территории другой Стороны, применяются ставки налогов, установленные национальным законодательством страны назначения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Контроль за перемещением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 уплатой косвенных налогов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применения настоящего Соглашения и обеспечения полноты сбора косвенных налогов при импорте товаров (работ, услуг), а также во избежание псевдоэкспорта компетентные органы Сторон разработают и введут в действие механизм контроля за перемещением товаров через таможенные границы Сторон и уплатой косвенных налогов, в том числе определят положения относительно места реализации работ,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Соотношение с международными договорами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норм других международных договоров,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Порядок разрешения спорных вопросов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рамках своего законодательства в будущем будут предпринимать согласованные действия, направленные на создание идентичной системы косвенного налогообложения, касающиеся, в частности, вопросов налогообложения при торговле с третьими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споры и разногласия между Сторонами относительно толкования и применения положений настоящего Соглашения будут решаться компетентными органами Сторон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Обмен информацией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информацией об изменениях и дополнениях в их внутреннем законодательстве относительно налогов, охватываемых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Порядок внесения 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Сторон в настоящее Соглашение могут быть внесены изменения и дополнения, которые будут оформлены Протоколом, являющимся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Заключительные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заключено на неопределенный срок и вступает в силу со дня последнего уведомления Сторонами о выполнении всех необходимых внутригосударственных процедур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будет действовать до тех пор, пока одна из Сторон письменно за шесть месяцев не уведомит другую Сторону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Настоящее Соглашение будет применяться только в отношении товаров (работ, услуг), поставленных после его вступления в силу.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Душанбе от 16 декабря 1999 г. в двух подлинных экземплярах, каждый на казахском, таджикском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возникновении разногласий между Сторонами по поводу толкования текста настоящего Соглашения текст на русском языке имеет преимущественную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Республику                                 За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Казахстан                                   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Цай Л.Г.)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