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119" w14:textId="14e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2000 года N 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20 июля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N 13; N 23, ст. 152; Ведомости Парламента 
Республики Казахстан, 1996 г., N 1, ст. 180; N 18, ст. 367; 1997 г., N 11, 
ст. 144; N 12, ст. 189; N 22, ст. 333; 1998 г., N 4, ст. 46; N 24, ст. 
436; 1999 г., N 20, ст. 717; 2000 г., N 3-4, ст. 66; N 6, ст. 142; N 10, 
ст. 244)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товары, за исключением подакцизных, приобретенные за счет 
средств государственных внешних займов;";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17), 18)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"17) товары, приобретенные за счет средств грантов, предоставленных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линии государств, правительств государств, а также международных 
организаций, определенных в соответствии с налоговым законодательством;    
     18) товары по перечню, определяемому Правительством Республики 
Казахстан, ввозимые на таможенную территорию Республики Казахстан или 
вывозимые с этой территории в рамках миротворческих или иных учений, 
проводимых для выполнения международных обязательств Республики Казахстан, 
в интересах обеспечения коллективной безопасности."; 
     2) часть третью после цифры "12)" дополнить цифрами ", 17), 18)".
            Президент
       Республики Казахстан
(Специалисты:
 Цай Л.Г.
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