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ba6f" w14:textId="fadb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Кабинетом Министров Украины о взаимных поездках граждан</w:t>
      </w:r>
    </w:p>
    <w:p>
      <w:pPr>
        <w:spacing w:after="0"/>
        <w:ind w:left="0"/>
        <w:jc w:val="both"/>
      </w:pPr>
      <w:r>
        <w:rPr>
          <w:rFonts w:ascii="Times New Roman"/>
          <w:b w:val="false"/>
          <w:i w:val="false"/>
          <w:color w:val="000000"/>
          <w:sz w:val="28"/>
        </w:rPr>
        <w:t>Закон Республики Казахстан от 1 марта 2001 года № 159</w:t>
      </w:r>
    </w:p>
    <w:p>
      <w:pPr>
        <w:spacing w:after="0"/>
        <w:ind w:left="0"/>
        <w:jc w:val="both"/>
      </w:pPr>
      <w:bookmarkStart w:name="z0" w:id="0"/>
      <w:r>
        <w:rPr>
          <w:rFonts w:ascii="Times New Roman"/>
          <w:b w:val="false"/>
          <w:i w:val="false"/>
          <w:color w:val="000000"/>
          <w:sz w:val="28"/>
        </w:rPr>
        <w:t>
      Ратифицировать Соглашение между Правительством Республики Казахстан и Кабинетом Министров Украины о взаимных поездках граждан, совершенное в Киеве 19 мая 2000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Кабинетом Министров Украины о взаимных поездках граждан</w:t>
      </w:r>
    </w:p>
    <w:bookmarkEnd w:id="1"/>
    <w:p>
      <w:pPr>
        <w:spacing w:after="0"/>
        <w:ind w:left="0"/>
        <w:jc w:val="both"/>
      </w:pPr>
      <w:r>
        <w:rPr>
          <w:rFonts w:ascii="Times New Roman"/>
          <w:b w:val="false"/>
          <w:i/>
          <w:color w:val="000000"/>
          <w:sz w:val="28"/>
        </w:rPr>
        <w:t>(Официальный сайт МИД РК - Вступило в силу 27 февраля 2002 года)</w:t>
      </w:r>
    </w:p>
    <w:p>
      <w:pPr>
        <w:spacing w:after="0"/>
        <w:ind w:left="0"/>
        <w:jc w:val="both"/>
      </w:pPr>
      <w:r>
        <w:rPr>
          <w:rFonts w:ascii="Times New Roman"/>
          <w:b w:val="false"/>
          <w:i w:val="false"/>
          <w:color w:val="000000"/>
          <w:sz w:val="28"/>
        </w:rPr>
        <w:t>(Вступило в силу 27 февраля 2002 г. - Бюллетень международных</w:t>
      </w:r>
      <w:r>
        <w:br/>
      </w:r>
      <w:r>
        <w:rPr>
          <w:rFonts w:ascii="Times New Roman"/>
          <w:b w:val="false"/>
          <w:i w:val="false"/>
          <w:color w:val="000000"/>
          <w:sz w:val="28"/>
        </w:rPr>
        <w:t>
договоров Республики Казахстан, 2002 г., № 4, ст. 42)</w:t>
      </w:r>
    </w:p>
    <w:p>
      <w:pPr>
        <w:spacing w:after="0"/>
        <w:ind w:left="0"/>
        <w:jc w:val="both"/>
      </w:pPr>
      <w:r>
        <w:rPr>
          <w:rFonts w:ascii="Times New Roman"/>
          <w:b w:val="false"/>
          <w:i w:val="false"/>
          <w:color w:val="000000"/>
          <w:sz w:val="28"/>
        </w:rPr>
        <w:t>     Правительство Республики Казахстан и Кабинет Министров Украины, в дальнейшем именуемые "Сторонами",</w:t>
      </w:r>
      <w:r>
        <w:br/>
      </w:r>
      <w:r>
        <w:rPr>
          <w:rFonts w:ascii="Times New Roman"/>
          <w:b w:val="false"/>
          <w:i w:val="false"/>
          <w:color w:val="000000"/>
          <w:sz w:val="28"/>
        </w:rPr>
        <w:t>
      с целью дальнейшего развития дружественных отношений между обоими государствами,</w:t>
      </w:r>
      <w:r>
        <w:br/>
      </w:r>
      <w:r>
        <w:rPr>
          <w:rFonts w:ascii="Times New Roman"/>
          <w:b w:val="false"/>
          <w:i w:val="false"/>
          <w:color w:val="000000"/>
          <w:sz w:val="28"/>
        </w:rPr>
        <w:t>
      руководствуясь желанием упорядочить режим взаимных поездок граждан обоих государств,</w:t>
      </w:r>
      <w:r>
        <w:br/>
      </w:r>
      <w:r>
        <w:rPr>
          <w:rFonts w:ascii="Times New Roman"/>
          <w:b w:val="false"/>
          <w:i w:val="false"/>
          <w:color w:val="000000"/>
          <w:sz w:val="28"/>
        </w:rPr>
        <w:t>
      согласились о нижеследующем:</w:t>
      </w:r>
    </w:p>
    <w:bookmarkStart w:name="z2" w:id="2"/>
    <w:p>
      <w:pPr>
        <w:spacing w:after="0"/>
        <w:ind w:left="0"/>
        <w:jc w:val="left"/>
      </w:pPr>
      <w:r>
        <w:rPr>
          <w:rFonts w:ascii="Times New Roman"/>
          <w:b/>
          <w:i w:val="false"/>
          <w:color w:val="000000"/>
        </w:rPr>
        <w:t xml:space="preserve"> 
Статья 1</w:t>
      </w:r>
    </w:p>
    <w:bookmarkEnd w:id="2"/>
    <w:bookmarkStart w:name="z3" w:id="3"/>
    <w:p>
      <w:pPr>
        <w:spacing w:after="0"/>
        <w:ind w:left="0"/>
        <w:jc w:val="both"/>
      </w:pPr>
      <w:r>
        <w:rPr>
          <w:rFonts w:ascii="Times New Roman"/>
          <w:b w:val="false"/>
          <w:i w:val="false"/>
          <w:color w:val="000000"/>
          <w:sz w:val="28"/>
        </w:rPr>
        <w:t>
      1. Граждане государства одной Стороны могут на основании документов, действительных для выезда за границу, въезжать, следовать транзитом, выезжать и находиться на территории государства другой Стороны без виз сроком до девяноста (90) дней на протяжении ста восьмидесяти (180) дней со дня первого пересечения государственной границы государства въезда.</w:t>
      </w:r>
      <w:r>
        <w:br/>
      </w:r>
      <w:r>
        <w:rPr>
          <w:rFonts w:ascii="Times New Roman"/>
          <w:b w:val="false"/>
          <w:i w:val="false"/>
          <w:color w:val="000000"/>
          <w:sz w:val="28"/>
        </w:rPr>
        <w:t>
</w:t>
      </w:r>
      <w:r>
        <w:rPr>
          <w:rFonts w:ascii="Times New Roman"/>
          <w:b w:val="false"/>
          <w:i w:val="false"/>
          <w:color w:val="000000"/>
          <w:sz w:val="28"/>
        </w:rPr>
        <w:t>
      2. Срок пребывания, указанный в пункте 1 настоящей Статьи, может быть продлен в соответствии с действующим законодательством государства каждой из Сторон.</w:t>
      </w:r>
      <w:r>
        <w:br/>
      </w:r>
      <w:r>
        <w:rPr>
          <w:rFonts w:ascii="Times New Roman"/>
          <w:b w:val="false"/>
          <w:i w:val="false"/>
          <w:color w:val="000000"/>
          <w:sz w:val="28"/>
        </w:rPr>
        <w:t>
</w:t>
      </w:r>
      <w:r>
        <w:rPr>
          <w:rFonts w:ascii="Times New Roman"/>
          <w:b w:val="false"/>
          <w:i w:val="false"/>
          <w:color w:val="000000"/>
          <w:sz w:val="28"/>
        </w:rPr>
        <w:t>
      3. Граждане государства одной Стороны на основе взаимности освобождаются от регистрации в компетентных органах по месту их пребывания на территории государства другой Стороны, если срок такого пребывания не превышает девяноста (90) дней на протяжении ста восьмидесяти (180) дней со дня первого въезда на территорию государства этой другой Стороны, при наличии у них миграционной карточки с отметкой органов пограничного контроля, проставленной при въезде на территорию государства этой другой Стороны.</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от 18.02.2013 </w:t>
      </w:r>
      <w:r>
        <w:rPr>
          <w:rFonts w:ascii="Times New Roman"/>
          <w:b w:val="false"/>
          <w:i w:val="false"/>
          <w:color w:val="000000"/>
          <w:sz w:val="28"/>
        </w:rPr>
        <w:t>№ 77-V</w:t>
      </w:r>
      <w:r>
        <w:rPr>
          <w:rFonts w:ascii="Times New Roman"/>
          <w:b w:val="false"/>
          <w:i w:val="false"/>
          <w:color w:val="ff0000"/>
          <w:sz w:val="28"/>
        </w:rPr>
        <w:t>.</w:t>
      </w:r>
    </w:p>
    <w:bookmarkEnd w:id="3"/>
    <w:bookmarkStart w:name="z5"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1. Документами, действительными для выезда за границу, в понимании настоящего Соглашения являются:</w:t>
      </w:r>
      <w:r>
        <w:br/>
      </w:r>
      <w:r>
        <w:rPr>
          <w:rFonts w:ascii="Times New Roman"/>
          <w:b w:val="false"/>
          <w:i w:val="false"/>
          <w:color w:val="000000"/>
          <w:sz w:val="28"/>
        </w:rPr>
        <w:t>
      а) Для граждан Республики Казахстан:</w:t>
      </w:r>
      <w:r>
        <w:br/>
      </w:r>
      <w:r>
        <w:rPr>
          <w:rFonts w:ascii="Times New Roman"/>
          <w:b w:val="false"/>
          <w:i w:val="false"/>
          <w:color w:val="000000"/>
          <w:sz w:val="28"/>
        </w:rPr>
        <w:t>
      - дипломатический паспорт;</w:t>
      </w:r>
      <w:r>
        <w:br/>
      </w:r>
      <w:r>
        <w:rPr>
          <w:rFonts w:ascii="Times New Roman"/>
          <w:b w:val="false"/>
          <w:i w:val="false"/>
          <w:color w:val="000000"/>
          <w:sz w:val="28"/>
        </w:rPr>
        <w:t>
      - служебный паспорт;</w:t>
      </w:r>
      <w:r>
        <w:br/>
      </w:r>
      <w:r>
        <w:rPr>
          <w:rFonts w:ascii="Times New Roman"/>
          <w:b w:val="false"/>
          <w:i w:val="false"/>
          <w:color w:val="000000"/>
          <w:sz w:val="28"/>
        </w:rPr>
        <w:t>
      - паспорт гражданина Республики Казахстан;</w:t>
      </w:r>
      <w:r>
        <w:br/>
      </w:r>
      <w:r>
        <w:rPr>
          <w:rFonts w:ascii="Times New Roman"/>
          <w:b w:val="false"/>
          <w:i w:val="false"/>
          <w:color w:val="000000"/>
          <w:sz w:val="28"/>
        </w:rPr>
        <w:t>
      - паспорт моряка (при наличии судовой роли или выписки из нее);</w:t>
      </w:r>
      <w:r>
        <w:br/>
      </w:r>
      <w:r>
        <w:rPr>
          <w:rFonts w:ascii="Times New Roman"/>
          <w:b w:val="false"/>
          <w:i w:val="false"/>
          <w:color w:val="000000"/>
          <w:sz w:val="28"/>
        </w:rPr>
        <w:t>
      - удостоверение члена экипажа воздушного судна (при наличии записи в полетном задании);</w:t>
      </w:r>
      <w:r>
        <w:br/>
      </w:r>
      <w:r>
        <w:rPr>
          <w:rFonts w:ascii="Times New Roman"/>
          <w:b w:val="false"/>
          <w:i w:val="false"/>
          <w:color w:val="000000"/>
          <w:sz w:val="28"/>
        </w:rPr>
        <w:t>
      - свидетельство на возвращение в Республику Казахстан (только для возвращения в Республику Казахстан).</w:t>
      </w:r>
      <w:r>
        <w:br/>
      </w:r>
      <w:r>
        <w:rPr>
          <w:rFonts w:ascii="Times New Roman"/>
          <w:b w:val="false"/>
          <w:i w:val="false"/>
          <w:color w:val="000000"/>
          <w:sz w:val="28"/>
        </w:rPr>
        <w:t xml:space="preserve">
      б) Для граждан Украины: </w:t>
      </w:r>
      <w:r>
        <w:br/>
      </w:r>
      <w:r>
        <w:rPr>
          <w:rFonts w:ascii="Times New Roman"/>
          <w:b w:val="false"/>
          <w:i w:val="false"/>
          <w:color w:val="000000"/>
          <w:sz w:val="28"/>
        </w:rPr>
        <w:t>
      - паспорт гражданина Украины для выезда за границу;</w:t>
      </w:r>
      <w:r>
        <w:br/>
      </w:r>
      <w:r>
        <w:rPr>
          <w:rFonts w:ascii="Times New Roman"/>
          <w:b w:val="false"/>
          <w:i w:val="false"/>
          <w:color w:val="000000"/>
          <w:sz w:val="28"/>
        </w:rPr>
        <w:t>
      - проездной документ ребенка;</w:t>
      </w:r>
      <w:r>
        <w:br/>
      </w:r>
      <w:r>
        <w:rPr>
          <w:rFonts w:ascii="Times New Roman"/>
          <w:b w:val="false"/>
          <w:i w:val="false"/>
          <w:color w:val="000000"/>
          <w:sz w:val="28"/>
        </w:rPr>
        <w:t>
      - дипломатический паспорт;</w:t>
      </w:r>
      <w:r>
        <w:br/>
      </w:r>
      <w:r>
        <w:rPr>
          <w:rFonts w:ascii="Times New Roman"/>
          <w:b w:val="false"/>
          <w:i w:val="false"/>
          <w:color w:val="000000"/>
          <w:sz w:val="28"/>
        </w:rPr>
        <w:t>
      - служебный паспорт;</w:t>
      </w:r>
      <w:r>
        <w:br/>
      </w:r>
      <w:r>
        <w:rPr>
          <w:rFonts w:ascii="Times New Roman"/>
          <w:b w:val="false"/>
          <w:i w:val="false"/>
          <w:color w:val="000000"/>
          <w:sz w:val="28"/>
        </w:rPr>
        <w:t>
      - удостоверение личности моряка (при наличии судовой роли или выписки из нее);</w:t>
      </w:r>
      <w:r>
        <w:br/>
      </w:r>
      <w:r>
        <w:rPr>
          <w:rFonts w:ascii="Times New Roman"/>
          <w:b w:val="false"/>
          <w:i w:val="false"/>
          <w:color w:val="000000"/>
          <w:sz w:val="28"/>
        </w:rPr>
        <w:t>
      - удостоверение члена экипажа воздушного судна (при наличии записи в полетном задании);</w:t>
      </w:r>
      <w:r>
        <w:br/>
      </w:r>
      <w:r>
        <w:rPr>
          <w:rFonts w:ascii="Times New Roman"/>
          <w:b w:val="false"/>
          <w:i w:val="false"/>
          <w:color w:val="000000"/>
          <w:sz w:val="28"/>
        </w:rPr>
        <w:t>
      - свидетельство на возвращение в Украину (только для возвращения в Украину).</w:t>
      </w:r>
      <w:r>
        <w:br/>
      </w:r>
      <w:r>
        <w:rPr>
          <w:rFonts w:ascii="Times New Roman"/>
          <w:b w:val="false"/>
          <w:i w:val="false"/>
          <w:color w:val="000000"/>
          <w:sz w:val="28"/>
        </w:rPr>
        <w:t xml:space="preserve">
      2. Стороны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bookmarkStart w:name="z1"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xml:space="preserve">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w:t>
      </w:r>
    </w:p>
    <w:bookmarkStart w:name="z6"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xml:space="preserve">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xml:space="preserve">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w:t>
      </w:r>
    </w:p>
    <w:bookmarkStart w:name="z7" w:id="7"/>
    <w:p>
      <w:pPr>
        <w:spacing w:after="0"/>
        <w:ind w:left="0"/>
        <w:jc w:val="left"/>
      </w:pPr>
      <w:r>
        <w:rPr>
          <w:rFonts w:ascii="Times New Roman"/>
          <w:b/>
          <w:i w:val="false"/>
          <w:color w:val="000000"/>
        </w:rPr>
        <w:t xml:space="preserve"> 
Статья 5</w:t>
      </w:r>
    </w:p>
    <w:bookmarkEnd w:id="7"/>
    <w:p>
      <w:pPr>
        <w:spacing w:after="0"/>
        <w:ind w:left="0"/>
        <w:jc w:val="both"/>
      </w:pPr>
      <w:r>
        <w:rPr>
          <w:rFonts w:ascii="Times New Roman"/>
          <w:b w:val="false"/>
          <w:i w:val="false"/>
          <w:color w:val="000000"/>
          <w:sz w:val="28"/>
        </w:rPr>
        <w:t>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w:t>
      </w:r>
    </w:p>
    <w:bookmarkStart w:name="z8"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Граждане государства одной Стороны обязаны при пересечении границы государства другой Стороны и во время пребывания на его территории соблюдать действующее законодательство.</w:t>
      </w:r>
    </w:p>
    <w:bookmarkStart w:name="z9"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xml:space="preserve">      Настоящее Соглашение не ограничивает права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bookmarkStart w:name="z10" w:id="10"/>
    <w:p>
      <w:pPr>
        <w:spacing w:after="0"/>
        <w:ind w:left="0"/>
        <w:jc w:val="left"/>
      </w:pPr>
      <w:r>
        <w:rPr>
          <w:rFonts w:ascii="Times New Roman"/>
          <w:b/>
          <w:i w:val="false"/>
          <w:color w:val="000000"/>
        </w:rPr>
        <w:t xml:space="preserve"> 
Статья 8</w:t>
      </w:r>
    </w:p>
    <w:bookmarkEnd w:id="10"/>
    <w:p>
      <w:pPr>
        <w:spacing w:after="0"/>
        <w:ind w:left="0"/>
        <w:jc w:val="both"/>
      </w:pPr>
      <w:r>
        <w:rPr>
          <w:rFonts w:ascii="Times New Roman"/>
          <w:b w:val="false"/>
          <w:i w:val="false"/>
          <w:color w:val="000000"/>
          <w:sz w:val="28"/>
        </w:rPr>
        <w:t xml:space="preserve">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w:t>
      </w:r>
    </w:p>
    <w:bookmarkStart w:name="z11"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Стороны будут, не позднее чем за тридцать дней, информировать друг друга по дипломатическим каналам об изменениях условий въезда, пребывания и выезда.</w:t>
      </w:r>
    </w:p>
    <w:bookmarkStart w:name="z12" w:id="12"/>
    <w:p>
      <w:pPr>
        <w:spacing w:after="0"/>
        <w:ind w:left="0"/>
        <w:jc w:val="left"/>
      </w:pPr>
      <w:r>
        <w:rPr>
          <w:rFonts w:ascii="Times New Roman"/>
          <w:b/>
          <w:i w:val="false"/>
          <w:color w:val="000000"/>
        </w:rPr>
        <w:t xml:space="preserve"> 
Статья 10</w:t>
      </w:r>
    </w:p>
    <w:bookmarkEnd w:id="12"/>
    <w:p>
      <w:pPr>
        <w:spacing w:after="0"/>
        <w:ind w:left="0"/>
        <w:jc w:val="both"/>
      </w:pPr>
      <w:r>
        <w:rPr>
          <w:rFonts w:ascii="Times New Roman"/>
          <w:b w:val="false"/>
          <w:i w:val="false"/>
          <w:color w:val="000000"/>
          <w:sz w:val="28"/>
        </w:rPr>
        <w:t>      Стороны по взаимному согласию могут вносить изменения и дополнения к настоящему Соглашению, которые оформляются Протоколами, являющимися неотъемлемой частью настоящего Соглашения.</w:t>
      </w:r>
    </w:p>
    <w:bookmarkStart w:name="z13" w:id="13"/>
    <w:p>
      <w:pPr>
        <w:spacing w:after="0"/>
        <w:ind w:left="0"/>
        <w:jc w:val="left"/>
      </w:pPr>
      <w:r>
        <w:rPr>
          <w:rFonts w:ascii="Times New Roman"/>
          <w:b/>
          <w:i w:val="false"/>
          <w:color w:val="000000"/>
        </w:rPr>
        <w:t xml:space="preserve"> 
Статья 11</w:t>
      </w:r>
    </w:p>
    <w:bookmarkEnd w:id="13"/>
    <w:p>
      <w:pPr>
        <w:spacing w:after="0"/>
        <w:ind w:left="0"/>
        <w:jc w:val="both"/>
      </w:pPr>
      <w:r>
        <w:rPr>
          <w:rFonts w:ascii="Times New Roman"/>
          <w:b w:val="false"/>
          <w:i w:val="false"/>
          <w:color w:val="000000"/>
          <w:sz w:val="28"/>
        </w:rPr>
        <w:t>      Спорные вопросы, касающиеся толкования и выполнения положений настоящего Соглашения, регулируются путем консультаций и переговоров.</w:t>
      </w:r>
    </w:p>
    <w:bookmarkStart w:name="z14" w:id="14"/>
    <w:p>
      <w:pPr>
        <w:spacing w:after="0"/>
        <w:ind w:left="0"/>
        <w:jc w:val="left"/>
      </w:pPr>
      <w:r>
        <w:rPr>
          <w:rFonts w:ascii="Times New Roman"/>
          <w:b/>
          <w:i w:val="false"/>
          <w:color w:val="000000"/>
        </w:rPr>
        <w:t xml:space="preserve"> 
Статья 12</w:t>
      </w:r>
    </w:p>
    <w:bookmarkEnd w:id="14"/>
    <w:p>
      <w:pPr>
        <w:spacing w:after="0"/>
        <w:ind w:left="0"/>
        <w:jc w:val="both"/>
      </w:pPr>
      <w:r>
        <w:rPr>
          <w:rFonts w:ascii="Times New Roman"/>
          <w:b w:val="false"/>
          <w:i w:val="false"/>
          <w:color w:val="000000"/>
          <w:sz w:val="28"/>
        </w:rPr>
        <w:t xml:space="preserve">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w:t>
      </w:r>
      <w:r>
        <w:br/>
      </w:r>
      <w:r>
        <w:rPr>
          <w:rFonts w:ascii="Times New Roman"/>
          <w:b w:val="false"/>
          <w:i w:val="false"/>
          <w:color w:val="000000"/>
          <w:sz w:val="28"/>
        </w:rPr>
        <w:t>
      2. О принятии и об упразднении мер, предусмотренных пунктом 1 настоящей Статьи, Стороны будут незамедлительно сообщать друг другу по дипломатическим каналам.</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на тридцатый день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Каждая из Сторон может прекратить действие настоящего Соглашения, уведомив об этом другую Сторону в письменной форме. В этом случае Соглашение утрачивает силу по истечении девяноста дней с даты такого уведомления.</w:t>
      </w:r>
    </w:p>
    <w:p>
      <w:pPr>
        <w:spacing w:after="0"/>
        <w:ind w:left="0"/>
        <w:jc w:val="both"/>
      </w:pPr>
      <w:r>
        <w:rPr>
          <w:rFonts w:ascii="Times New Roman"/>
          <w:b w:val="false"/>
          <w:i w:val="false"/>
          <w:color w:val="000000"/>
          <w:sz w:val="28"/>
        </w:rPr>
        <w:t>      Совершено в городе Киеве 19 мая 2000 года в двух экземплярах, каждый на казахском, украинском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Кабинет Министров</w:t>
      </w:r>
      <w:r>
        <w:br/>
      </w:r>
      <w:r>
        <w:rPr>
          <w:rFonts w:ascii="Times New Roman"/>
          <w:b w:val="false"/>
          <w:i w:val="false"/>
          <w:color w:val="000000"/>
          <w:sz w:val="28"/>
        </w:rPr>
        <w:t>
</w:t>
      </w:r>
      <w:r>
        <w:rPr>
          <w:rFonts w:ascii="Times New Roman"/>
          <w:b w:val="false"/>
          <w:i/>
          <w:color w:val="000000"/>
          <w:sz w:val="28"/>
        </w:rPr>
        <w:t>      Республики Казахстан                      Украины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