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62ec" w14:textId="a4f6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Армения о воздушном сообщении</w:t>
      </w:r>
    </w:p>
    <w:p>
      <w:pPr>
        <w:spacing w:after="0"/>
        <w:ind w:left="0"/>
        <w:jc w:val="both"/>
      </w:pPr>
      <w:r>
        <w:rPr>
          <w:rFonts w:ascii="Times New Roman"/>
          <w:b w:val="false"/>
          <w:i w:val="false"/>
          <w:color w:val="000000"/>
          <w:sz w:val="28"/>
        </w:rPr>
        <w:t>Закон Республики Казахстан от 2 апреля 2001 года N 175.</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Армения о воздушном сообщении, совершенное в Астане 2 сентября 1999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Республики Армения</w:t>
      </w:r>
      <w:r>
        <w:br/>
      </w:r>
      <w:r>
        <w:rPr>
          <w:rFonts w:ascii="Times New Roman"/>
          <w:b w:val="false"/>
          <w:i w:val="false"/>
          <w:color w:val="000000"/>
          <w:sz w:val="28"/>
        </w:rPr>
        <w:t>
</w:t>
      </w:r>
      <w:r>
        <w:rPr>
          <w:rFonts w:ascii="Times New Roman"/>
          <w:b/>
          <w:i w:val="false"/>
          <w:color w:val="000000"/>
          <w:sz w:val="28"/>
        </w:rPr>
        <w:t>                        о воздушном сообщении</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*(Вступило в силу 3 октября 2001 года - Бюллетень международных</w:t>
      </w:r>
      <w:r>
        <w:br/>
      </w:r>
      <w:r>
        <w:rPr>
          <w:rFonts w:ascii="Times New Roman"/>
          <w:b w:val="false"/>
          <w:i w:val="false"/>
          <w:color w:val="000000"/>
          <w:sz w:val="28"/>
        </w:rPr>
        <w:t>
</w:t>
      </w:r>
      <w:r>
        <w:rPr>
          <w:rFonts w:ascii="Times New Roman"/>
          <w:b w:val="false"/>
          <w:i w:val="false"/>
          <w:color w:val="ff0000"/>
          <w:sz w:val="28"/>
        </w:rPr>
        <w:t>                   договоров РК, 2002 г., N 3, ст. 31)</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Армения, именуемые в дальнейшем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B926300_ </w:t>
      </w:r>
      <w:r>
        <w:rPr>
          <w:rFonts w:ascii="Times New Roman"/>
          <w:b w:val="false"/>
          <w:i w:val="false"/>
          <w:color w:val="000000"/>
          <w:sz w:val="28"/>
        </w:rPr>
        <w:t xml:space="preserve">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регулярного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согласно Статье 90 этой Конвенции, и любую поправку к Приложениям или Конвенции, согласно Статьям 90 и 94 Конвенции, если эти Приложения и поправки были приняты или ратифицированы обеими Сторонами; </w:t>
      </w:r>
      <w:r>
        <w:br/>
      </w:r>
      <w:r>
        <w:rPr>
          <w:rFonts w:ascii="Times New Roman"/>
          <w:b w:val="false"/>
          <w:i w:val="false"/>
          <w:color w:val="000000"/>
          <w:sz w:val="28"/>
        </w:rPr>
        <w:t xml:space="preserve">
      б) термин "авиационные власти" означает в отношении Правительства Республики Казахстан - Министерство транспорта, коммуникаций и туризма Республики Казахстан, и в отношении Правительства Республики Армения - Главное Управление гражданской авиации или любое другое лицо или организацию, которые будут уполномочены осуществлять функции, выполняемые в настоящее время указанными органами; </w:t>
      </w:r>
      <w:r>
        <w:br/>
      </w:r>
      <w:r>
        <w:rPr>
          <w:rFonts w:ascii="Times New Roman"/>
          <w:b w:val="false"/>
          <w:i w:val="false"/>
          <w:color w:val="000000"/>
          <w:sz w:val="28"/>
        </w:rPr>
        <w:t xml:space="preserve">
      в)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xml:space="preserve">
      г) термин "тарифы" означает цены, оплачиваемые за перевозку пассажиров, багажа и груза, и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r>
        <w:br/>
      </w:r>
      <w:r>
        <w:rPr>
          <w:rFonts w:ascii="Times New Roman"/>
          <w:b w:val="false"/>
          <w:i w:val="false"/>
          <w:color w:val="000000"/>
          <w:sz w:val="28"/>
        </w:rPr>
        <w:t xml:space="preserve">
      д) термин "Соглашение" означает настоящее Соглашение, его Приложение и любые поправки к Соглашению или Приложению; </w:t>
      </w:r>
      <w:r>
        <w:br/>
      </w:r>
      <w:r>
        <w:rPr>
          <w:rFonts w:ascii="Times New Roman"/>
          <w:b w:val="false"/>
          <w:i w:val="false"/>
          <w:color w:val="000000"/>
          <w:sz w:val="28"/>
        </w:rPr>
        <w:t xml:space="preserve">
      е) термин "территория" в отношении государства означает земные поверхности, территориальные и внутренние воды и воздушное пространство над ними, находящиеся под суверенитетом этого государства; </w:t>
      </w:r>
      <w:r>
        <w:br/>
      </w:r>
      <w:r>
        <w:rPr>
          <w:rFonts w:ascii="Times New Roman"/>
          <w:b w:val="false"/>
          <w:i w:val="false"/>
          <w:color w:val="000000"/>
          <w:sz w:val="28"/>
        </w:rPr>
        <w:t xml:space="preserve">
      ж) термин "международное воздушное сообщение" означает воздушное сообщение, которое проходит через воздушное пространство над территорией более чем одного государства; </w:t>
      </w:r>
      <w:r>
        <w:br/>
      </w:r>
      <w:r>
        <w:rPr>
          <w:rFonts w:ascii="Times New Roman"/>
          <w:b w:val="false"/>
          <w:i w:val="false"/>
          <w:color w:val="000000"/>
          <w:sz w:val="28"/>
        </w:rPr>
        <w:t xml:space="preserve">
      з) термин "остановка с некоммерческими целями" означает посадку для любых других целей, кроме погрузки и выгрузки пассажиров, багажа, грузов или почты; </w:t>
      </w:r>
      <w:r>
        <w:br/>
      </w:r>
      <w:r>
        <w:rPr>
          <w:rFonts w:ascii="Times New Roman"/>
          <w:b w:val="false"/>
          <w:i w:val="false"/>
          <w:color w:val="000000"/>
          <w:sz w:val="28"/>
        </w:rPr>
        <w:t xml:space="preserve">
      и) термин "объем перевозок" означает: </w:t>
      </w:r>
      <w:r>
        <w:br/>
      </w:r>
      <w:r>
        <w:rPr>
          <w:rFonts w:ascii="Times New Roman"/>
          <w:b w:val="false"/>
          <w:i w:val="false"/>
          <w:color w:val="000000"/>
          <w:sz w:val="28"/>
        </w:rPr>
        <w:t xml:space="preserve">
      i) в отношении воздушного судна - грузоподъемность этого воздушного судна, осуществляющего полеты по всему маршруту или его части; </w:t>
      </w:r>
      <w:r>
        <w:br/>
      </w:r>
      <w:r>
        <w:rPr>
          <w:rFonts w:ascii="Times New Roman"/>
          <w:b w:val="false"/>
          <w:i w:val="false"/>
          <w:color w:val="000000"/>
          <w:sz w:val="28"/>
        </w:rPr>
        <w:t xml:space="preserve">
      ii) в отношении установленного воздушного сообщения объем перевозок воздушного судна, используемого в таком воздушном сообщении, помноженный на частоту полетов, выполняемых таким воздушным судном на данный период по всему маршруту или его части.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xml:space="preserve">                     Предоставление прав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предоставляет другой Стороне следующие права в отношении ее регулярных международных воздушных линий: </w:t>
      </w:r>
      <w:r>
        <w:br/>
      </w:r>
      <w:r>
        <w:rPr>
          <w:rFonts w:ascii="Times New Roman"/>
          <w:b w:val="false"/>
          <w:i w:val="false"/>
          <w:color w:val="000000"/>
          <w:sz w:val="28"/>
        </w:rPr>
        <w:t xml:space="preserve">
      а) право пролета через территорию их государства без посадки; </w:t>
      </w:r>
      <w:r>
        <w:br/>
      </w:r>
      <w:r>
        <w:rPr>
          <w:rFonts w:ascii="Times New Roman"/>
          <w:b w:val="false"/>
          <w:i w:val="false"/>
          <w:color w:val="000000"/>
          <w:sz w:val="28"/>
        </w:rPr>
        <w:t xml:space="preserve">
      б) право производить посадки на территории их государств с некоммерческими целями в пунктах, указанных в Приложении к настоящему Соглашению; </w:t>
      </w:r>
      <w:r>
        <w:br/>
      </w:r>
      <w:r>
        <w:rPr>
          <w:rFonts w:ascii="Times New Roman"/>
          <w:b w:val="false"/>
          <w:i w:val="false"/>
          <w:color w:val="000000"/>
          <w:sz w:val="28"/>
        </w:rPr>
        <w:t xml:space="preserve">
      в) право загружать и разгружать на вышеуказанной территории в пунктах, указанных в Приложении к настоящему Соглашению, пассажиров, багаж, груз и почту, следующие в/из пунктов на территории государства другой Стороны. </w:t>
      </w:r>
      <w:r>
        <w:br/>
      </w:r>
      <w:r>
        <w:rPr>
          <w:rFonts w:ascii="Times New Roman"/>
          <w:b w:val="false"/>
          <w:i w:val="false"/>
          <w:color w:val="000000"/>
          <w:sz w:val="28"/>
        </w:rPr>
        <w:t xml:space="preserve">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r>
        <w:br/>
      </w:r>
      <w:r>
        <w:rPr>
          <w:rFonts w:ascii="Times New Roman"/>
          <w:b w:val="false"/>
          <w:i w:val="false"/>
          <w:color w:val="000000"/>
          <w:sz w:val="28"/>
        </w:rPr>
        <w:t xml:space="preserve">
      2. Ничто в настоящей Статье не будет рассматриваться, как предоставление права авиапредприятию одной Стороны брать на борт на территории государства другой Стороны пассажиров, груз и почту, на условиях аренды или за вознаграждение, и предназначенные для перевозки в другой пункт на территории государства этой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имеет право назначать авиапредприятия для эксплуатации договорной линии по установленным маршрутам, сообщив об этом в письменном виде другой Стороне. </w:t>
      </w:r>
      <w:r>
        <w:br/>
      </w:r>
      <w:r>
        <w:rPr>
          <w:rFonts w:ascii="Times New Roman"/>
          <w:b w:val="false"/>
          <w:i w:val="false"/>
          <w:color w:val="000000"/>
          <w:sz w:val="28"/>
        </w:rPr>
        <w:t xml:space="preserve">
      2. По получении такого уведомления авиационные власти другой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разрешения на полеты. </w:t>
      </w:r>
      <w:r>
        <w:br/>
      </w:r>
      <w:r>
        <w:rPr>
          <w:rFonts w:ascii="Times New Roman"/>
          <w:b w:val="false"/>
          <w:i w:val="false"/>
          <w:color w:val="000000"/>
          <w:sz w:val="28"/>
        </w:rPr>
        <w:t xml:space="preserve">
      3. Каждая Сторона имеет право отказать в назначении такого авиапредприятия и назначить другое, сообщив об этом в письменном виде другой Стороне. </w:t>
      </w:r>
      <w:r>
        <w:br/>
      </w:r>
      <w:r>
        <w:rPr>
          <w:rFonts w:ascii="Times New Roman"/>
          <w:b w:val="false"/>
          <w:i w:val="false"/>
          <w:color w:val="000000"/>
          <w:sz w:val="28"/>
        </w:rPr>
        <w:t xml:space="preserve">
      4. Каждая Сторона может потребовать от авиапредприятия, назначенного другой Стороной, доказательств того, что оно способно выполнять условия, предписанные законами и правилами, обычно и обоснованно применяемыми этой Стороной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xml:space="preserve">
      5. Каждая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Сторона не имеет доказательств того, что преимущественное владение и действительный контроль над этим авиапредприятием принадлежит Стороне, назначившей это авиапредприятие, или гражданам ее государства. </w:t>
      </w:r>
      <w:r>
        <w:br/>
      </w: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Аннулирование и приостановка действия </w:t>
      </w:r>
      <w:r>
        <w:br/>
      </w:r>
      <w:r>
        <w:rPr>
          <w:rFonts w:ascii="Times New Roman"/>
          <w:b w:val="false"/>
          <w:i w:val="false"/>
          <w:color w:val="000000"/>
          <w:sz w:val="28"/>
        </w:rPr>
        <w:t>
</w:t>
      </w:r>
      <w:r>
        <w:rPr>
          <w:rFonts w:ascii="Times New Roman"/>
          <w:b/>
          <w:i w:val="false"/>
          <w:color w:val="000000"/>
          <w:sz w:val="28"/>
        </w:rPr>
        <w:t xml:space="preserve">                         предоставленных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имеет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другой Стороны, или потребовать выполнения таких условий, которые она сочтет необходимыми при использовании этих прав в следующих случаях: </w:t>
      </w:r>
      <w:r>
        <w:br/>
      </w:r>
      <w:r>
        <w:rPr>
          <w:rFonts w:ascii="Times New Roman"/>
          <w:b w:val="false"/>
          <w:i w:val="false"/>
          <w:color w:val="000000"/>
          <w:sz w:val="28"/>
        </w:rPr>
        <w:t xml:space="preserve">
      а) если она не убеждена, что преимущественное владение или действительный контроль над этим авиапредприятием принадлежит Стороне, назначившей это авиапредприятие, или ее гражданам; </w:t>
      </w:r>
      <w:r>
        <w:br/>
      </w:r>
      <w:r>
        <w:rPr>
          <w:rFonts w:ascii="Times New Roman"/>
          <w:b w:val="false"/>
          <w:i w:val="false"/>
          <w:color w:val="000000"/>
          <w:sz w:val="28"/>
        </w:rPr>
        <w:t xml:space="preserve">
      б) если это авиапредприятие не соблюдает законы и правила государства Стороны, предоставляющей ему эти права; </w:t>
      </w:r>
      <w:r>
        <w:br/>
      </w:r>
      <w:r>
        <w:rPr>
          <w:rFonts w:ascii="Times New Roman"/>
          <w:b w:val="false"/>
          <w:i w:val="false"/>
          <w:color w:val="000000"/>
          <w:sz w:val="28"/>
        </w:rPr>
        <w:t xml:space="preserve">
      в) если авиапредприятие каким-либо иным образом не соблюдает условий,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Стороной. Такие консультации должны начаться в течение шестидесяти (60) дней с даты получения запроса на проведение консультации, если между Сторонами не будет согласовано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Применение законов и правил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Законы, правила и процедуры государства одной Стороны, регулирующие прибытие и отправление с территории ее государства воздушного судна, эксплуатирующего международные воздушные сообщения, будут применяться к назначенным авиапредприятиям другой Стороны. </w:t>
      </w:r>
      <w:r>
        <w:br/>
      </w:r>
      <w:r>
        <w:rPr>
          <w:rFonts w:ascii="Times New Roman"/>
          <w:b w:val="false"/>
          <w:i w:val="false"/>
          <w:color w:val="000000"/>
          <w:sz w:val="28"/>
        </w:rPr>
        <w:t xml:space="preserve">
      2. Законы, правила и процедуры государства одной Стороны, регулирующие прилет, временное пребывание и вылет со своей территории пассажиров, экипажа, багажа, груза или почты, как например, формальности, касающиеся въезда, выезда, эмиграции и иммиграции, а также таможенные правила и санитарные меры, будут применяться к пассажирам, экипажу, багажу, грузу или почте, перевозимых воздушным судном назначенного авиапредприятия другой Стороны во время их пребывания на упомянутой территории. </w:t>
      </w:r>
      <w:r>
        <w:br/>
      </w:r>
      <w:r>
        <w:rPr>
          <w:rFonts w:ascii="Times New Roman"/>
          <w:b w:val="false"/>
          <w:i w:val="false"/>
          <w:color w:val="000000"/>
          <w:sz w:val="28"/>
        </w:rPr>
        <w:t xml:space="preserve">
      3. Ни одна из Сторон не может предоставить преимущественное право своему назначенному авиапредприятию по отношению к назначенному авиапредприятию другой Стороны в применении законов и правил, предусматриваемых в этой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Регулирование объема перевозок</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Объем перевозок, выполняемых на договорных линиях, должен соответствовать следующим условиям: </w:t>
      </w:r>
      <w:r>
        <w:br/>
      </w:r>
      <w:r>
        <w:rPr>
          <w:rFonts w:ascii="Times New Roman"/>
          <w:b w:val="false"/>
          <w:i w:val="false"/>
          <w:color w:val="000000"/>
          <w:sz w:val="28"/>
        </w:rPr>
        <w:t xml:space="preserve">
      1. Назначенным авиапредприятиям каждой из Сторон будут предоставлены благоприятные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Каждая Сторона будет предпринимать все соответствующие меры в пределах своей юрисдикции для исключения всех форм дискриминации или несправедливой конкуренции, неблагоприятно действующих на положение авиапредприятия другой Стороны. </w:t>
      </w:r>
      <w:r>
        <w:br/>
      </w:r>
      <w:r>
        <w:rPr>
          <w:rFonts w:ascii="Times New Roman"/>
          <w:b w:val="false"/>
          <w:i w:val="false"/>
          <w:color w:val="000000"/>
          <w:sz w:val="28"/>
        </w:rPr>
        <w:t xml:space="preserve">
      3. Объемы перевозок и частота полетов регулируются авиационными властями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Признание удостоверений и свидетельств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Сторон, срок действия которых не истек, признаются действительными другой Стороной при эксплуатации договорных линий. </w:t>
      </w:r>
      <w:r>
        <w:br/>
      </w:r>
      <w:r>
        <w:rPr>
          <w:rFonts w:ascii="Times New Roman"/>
          <w:b w:val="false"/>
          <w:i w:val="false"/>
          <w:color w:val="000000"/>
          <w:sz w:val="28"/>
        </w:rPr>
        <w:t xml:space="preserve">
      2. Каждая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другим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xml:space="preserve">                    Освобождение от таможенных пошлин </w:t>
      </w:r>
      <w:r>
        <w:br/>
      </w:r>
      <w:r>
        <w:rPr>
          <w:rFonts w:ascii="Times New Roman"/>
          <w:b w:val="false"/>
          <w:i w:val="false"/>
          <w:color w:val="000000"/>
          <w:sz w:val="28"/>
        </w:rPr>
        <w:t>
</w:t>
      </w:r>
      <w:r>
        <w:rPr>
          <w:rFonts w:ascii="Times New Roman"/>
          <w:b/>
          <w:i w:val="false"/>
          <w:color w:val="000000"/>
          <w:sz w:val="28"/>
        </w:rPr>
        <w:t>                            и других сборов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назначенных авиапредприятий каждой Стороны, используемое для международных перевозок, так же как и их табельное оборудование, запасы топлива, смазочные материалы и бортовые запасы (которыми являются готовые изделия, включая сувениры,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пошлин и налогов по прибытии на территорию государства другой Стороны, если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Также будут освобождаться от обложения таможенными платежами и налогами,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Стороны в объемах, установленных авиационными властями этой Стороны, для использования на борту воздушного судна другой Стороны, выполняющего полеты по установленному маршруту; </w:t>
      </w:r>
      <w:r>
        <w:br/>
      </w:r>
      <w:r>
        <w:rPr>
          <w:rFonts w:ascii="Times New Roman"/>
          <w:b w:val="false"/>
          <w:i w:val="false"/>
          <w:color w:val="000000"/>
          <w:sz w:val="28"/>
        </w:rPr>
        <w:t xml:space="preserve">
      б) запасные части, ввезенные на территорию государства одной из Сторон для технического обслуживания или ремонта воздушного судна, эксплуатируемого авиапредприятием, назначенным другой Стороной, на установленном маршруте; </w:t>
      </w:r>
      <w:r>
        <w:br/>
      </w:r>
      <w:r>
        <w:rPr>
          <w:rFonts w:ascii="Times New Roman"/>
          <w:b w:val="false"/>
          <w:i w:val="false"/>
          <w:color w:val="000000"/>
          <w:sz w:val="28"/>
        </w:rPr>
        <w:t xml:space="preserve">
      в) топливо и смазочные материалы, предоставляемые на территории государства одной Стороны для воздушного судна назначенного авиапредприятия другой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Стороны, где они принимаются на борт; </w:t>
      </w:r>
      <w:r>
        <w:br/>
      </w:r>
      <w:r>
        <w:rPr>
          <w:rFonts w:ascii="Times New Roman"/>
          <w:b w:val="false"/>
          <w:i w:val="false"/>
          <w:color w:val="000000"/>
          <w:sz w:val="28"/>
        </w:rPr>
        <w:t xml:space="preserve">
      г) необходимые документы, используемые назначенным авиапредприятием одной из Сторон, включая транспортную документацию, авианакладные и рекламные материалы, а также автомобили, материалы и оборудование, которые могут быть использованы назначенными авиапредприятиями для коммерческих и эксплуатационных целей на территории аэропорта с условием, что такие материалы и оборудование обеспечивают транспортировку пассажиров и груза. </w:t>
      </w:r>
      <w:r>
        <w:br/>
      </w:r>
      <w:r>
        <w:rPr>
          <w:rFonts w:ascii="Times New Roman"/>
          <w:b w:val="false"/>
          <w:i w:val="false"/>
          <w:color w:val="000000"/>
          <w:sz w:val="28"/>
        </w:rPr>
        <w:t xml:space="preserve">
      Материалы, указанные в подпунктах а), б), в) и г) настоящей Статьи, по требованию могут быть представлены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Стороны, могут быть выгружены на территории государства другой Стороны только с разрешения таможенных властей этой другой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Прямые транзитные перевозки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Пассажиры, багаж, груз и почта, следующие прямым транзитом через территорию государства одной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и грузы, следующие прямым транзитом, будут освобождаться от обложения таможенными платежами 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Авиационная безопасность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по подавлению противозаконных действий насилия в аэропортах Международной гражданской авиации, подписанного в Монреале 24 февраля 1988 года. </w:t>
      </w:r>
      <w:r>
        <w:br/>
      </w:r>
      <w:r>
        <w:rPr>
          <w:rFonts w:ascii="Times New Roman"/>
          <w:b w:val="false"/>
          <w:i w:val="false"/>
          <w:color w:val="000000"/>
          <w:sz w:val="28"/>
        </w:rPr>
        <w:t xml:space="preserve">
      2. Стороны оказывают по просьбе всю необходимую помощь друг другу по предотвращению актов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Сторона соглашается с тем, что другая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Стороной для въезда, выезда и нахождения в пределах территории ее государства. Каждая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Сторона благожелательно рассматривает любую просьбу другой Стороны о принятии разумных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одна из Сторон не выполняет положений по авиационной безопасности, указанных в настоящей Статье, авиационные власти другой Стороны могут потребовать немедленные консультации у авиационных властей этой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Тарифы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Тарифы за перевозку на территорию или с территории государства любой из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Сторон по каждому из установленных маршрутов. </w:t>
      </w:r>
      <w:r>
        <w:br/>
      </w:r>
      <w:r>
        <w:rPr>
          <w:rFonts w:ascii="Times New Roman"/>
          <w:b w:val="false"/>
          <w:i w:val="false"/>
          <w:color w:val="000000"/>
          <w:sz w:val="28"/>
        </w:rPr>
        <w:t xml:space="preserve">
      3. Согласование, о котором говорится в пункте 2 настоящей Статьи, по возможности, будет достигаться путем использования механизма фиксированных ставок, применяемых Международной Ассоциацией Воздушного Транспорта.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обеих Сторон, по меньшей мере, за тридцать (30)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(15) дней из тридцатидневного (30) периода, согласно пункту 4 настоящей Статьи, авиационные власти одной Стороны передают авиационным властям другой Стороны уведомление об их несогласии с одним из тарифов, согласованных в соответствии с пунктом 2 настоящей Статьи, авиационные власти обеих Сторон будут пытаться прийти к соглашению по этим тарифам. </w:t>
      </w:r>
      <w:r>
        <w:br/>
      </w: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то спор будет разрешаться в соответствии с положениями Статьи 18 настоящего Соглашения. </w:t>
      </w:r>
      <w:r>
        <w:br/>
      </w:r>
      <w:r>
        <w:rPr>
          <w:rFonts w:ascii="Times New Roman"/>
          <w:b w:val="false"/>
          <w:i w:val="false"/>
          <w:color w:val="000000"/>
          <w:sz w:val="28"/>
        </w:rPr>
        <w:t xml:space="preserve">
      7. Тарифы не будут действительны до тех пор, пока авиационные власти каждой из Сторон не утвердят их.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одной из Сторон. </w:t>
      </w:r>
      <w:r>
        <w:br/>
      </w:r>
      <w:r>
        <w:rPr>
          <w:rFonts w:ascii="Times New Roman"/>
          <w:b w:val="false"/>
          <w:i w:val="false"/>
          <w:color w:val="000000"/>
          <w:sz w:val="28"/>
        </w:rPr>
        <w:t xml:space="preserve">
      9. Авиационные власти каждой Стороны будут прилагать максимум усилий для обеспечения того, чтобы назначенные авиапредприятия применяли тарифы, утвержденные авиационными властями Сторон, и что ни одно авиапредприятие не будет незаконно применять понижение тарифов ни на какую степень и никакими путями, прямо или косвенно.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Перевод доходов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предоставляет назначенному авиапредприятию другой Стороны право перевода разницы между поступлениями и расходами, полученными на территории их государств в процессе перевозок пассажиров, багажа, почты и груза назначенным авиапредприятием другой Стороны, в свободно конвертируемой валюте на основе официального действующего обменного курса на день перевода после уплаты налогов в соответствии со Статьей 16 настоящего Соглашения. Перевод будет производиться незамедлительно, не позднее, чем за шестьдесят (60) дней после подачи заявки. </w:t>
      </w:r>
      <w:r>
        <w:br/>
      </w:r>
      <w:r>
        <w:rPr>
          <w:rFonts w:ascii="Times New Roman"/>
          <w:b w:val="false"/>
          <w:i w:val="false"/>
          <w:color w:val="000000"/>
          <w:sz w:val="28"/>
        </w:rPr>
        <w:t xml:space="preserve">
      2. Если существует специальное платежное соглашение между Сторонами, оплата будет производиться в соответствии с положениями такого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Коммерческая деятельность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Назначенные авиапредприятия каждой Стороны будут иметь равные возможности, в соответствии с законами и правилами государства другой Стороны, открыть на территории государства этой другой Стороны свои представительства с необходимым административным, техническим, коммерческим и операционным персоналом, который набирается из граждан государства любой из Сторон. </w:t>
      </w:r>
      <w:r>
        <w:br/>
      </w:r>
      <w:r>
        <w:rPr>
          <w:rFonts w:ascii="Times New Roman"/>
          <w:b w:val="false"/>
          <w:i w:val="false"/>
          <w:color w:val="000000"/>
          <w:sz w:val="28"/>
        </w:rPr>
        <w:t xml:space="preserve">
      2. Назначенные авиапредприятия каждой Стороны будут в дальнейшем иметь равные возможности выпускать все виды документации по перевозкам, а также выпускать рекламные материалы и содействовать продаже авиабилетов на территории государства другой Стороны. </w:t>
      </w:r>
      <w:r>
        <w:br/>
      </w:r>
      <w:r>
        <w:rPr>
          <w:rFonts w:ascii="Times New Roman"/>
          <w:b w:val="false"/>
          <w:i w:val="false"/>
          <w:color w:val="000000"/>
          <w:sz w:val="28"/>
        </w:rPr>
        <w:t xml:space="preserve">
      3. Представители и персонал будут подчиняться действующим законам и правилам другой Стороны и, согласно таким законам и правилам, такая Сторона, на основе взаимности и с минимальной задержкой, будет предоставлять необходимое разрешение на работу, служебные визиты или другие подобные документы представителям и персоналу, упомянутым в пункте 1 настоящей Статьи. </w:t>
      </w:r>
      <w:r>
        <w:br/>
      </w:r>
      <w:r>
        <w:rPr>
          <w:rFonts w:ascii="Times New Roman"/>
          <w:b w:val="false"/>
          <w:i w:val="false"/>
          <w:color w:val="000000"/>
          <w:sz w:val="28"/>
        </w:rPr>
        <w:t xml:space="preserve">
      4. Основываясь на принципе взаимности, каждая Сторона предоставит назначенному авиапредприятию другой Стороны право заниматься продажей авиаперевозок на территории ее государства непосредственно самому или, по его усмотрению, через своих агентов. Каждое назначенное авиапредприятие будет иметь право продажи таких перевозок, и любое лицо может свободно приобрести такую перевозку в местной или свободно конвертируемой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Ставки сборов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будет прилагать максимум усилий для обеспечения того, чтобы сборы за услуги, взимаемые с назначенного авиапредприятия другой Стороны или разрешенные к взиманию компетентными властями первой Стороны, были справедливыми и обоснованными. Они будут основываться на здравых экономических принципах. </w:t>
      </w:r>
      <w:r>
        <w:br/>
      </w:r>
      <w:r>
        <w:rPr>
          <w:rFonts w:ascii="Times New Roman"/>
          <w:b w:val="false"/>
          <w:i w:val="false"/>
          <w:color w:val="000000"/>
          <w:sz w:val="28"/>
        </w:rPr>
        <w:t xml:space="preserve">
      Эти сборы не будут выше сборов, взимаемых с других авиапредприятий, выполняющих подобные международные перевозки. </w:t>
      </w:r>
      <w:r>
        <w:br/>
      </w:r>
      <w:r>
        <w:rPr>
          <w:rFonts w:ascii="Times New Roman"/>
          <w:b w:val="false"/>
          <w:i w:val="false"/>
          <w:color w:val="000000"/>
          <w:sz w:val="28"/>
        </w:rPr>
        <w:t xml:space="preserve">
      Ни одна из Сторон не будет отдавать предпочтение своему или любому другому авиапредприятию по отношению к авиапредприятию другой Стороны, выполняющему подобные международные авиаперевозки, в применении таможенных, иммиграционных, карантинных и подобных правил или в использовании аэропортов, авиалиний, авиационных и других служб, находящихся под их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xml:space="preserve">                         Представление расписаний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Расписания полетов на договорных авиалиниях будут предоставляться на утверждение авиационным властям обеих Сторон не менее чем за тридцать (30) дней до предполагаемой даты их введения. </w:t>
      </w:r>
      <w:r>
        <w:br/>
      </w:r>
      <w:r>
        <w:rPr>
          <w:rFonts w:ascii="Times New Roman"/>
          <w:b w:val="false"/>
          <w:i w:val="false"/>
          <w:color w:val="000000"/>
          <w:sz w:val="28"/>
        </w:rPr>
        <w:t xml:space="preserve">
      В особых случаях этот срок может быть сокращен с согласия упомянутых властей. </w:t>
      </w:r>
      <w:r>
        <w:br/>
      </w:r>
      <w:r>
        <w:rPr>
          <w:rFonts w:ascii="Times New Roman"/>
          <w:b w:val="false"/>
          <w:i w:val="false"/>
          <w:color w:val="000000"/>
          <w:sz w:val="28"/>
        </w:rPr>
        <w:t xml:space="preserve">
      2. Запросы на разрешение выполнения дополнительных полетов могут быть переданы назначенным авиапредприятием на утверждение непосредственно авиационным властям другой Стороны. </w:t>
      </w:r>
      <w:r>
        <w:br/>
      </w:r>
      <w:r>
        <w:rPr>
          <w:rFonts w:ascii="Times New Roman"/>
          <w:b w:val="false"/>
          <w:i w:val="false"/>
          <w:color w:val="000000"/>
          <w:sz w:val="28"/>
        </w:rPr>
        <w:t xml:space="preserve">
      3. Назначенные авиапредприятия будут также предоставлять любую другую информацию, которая может быть затребована авиационными властями другой Стороны, для подтверждения того, что требования настоящего Соглашения должным образом соблюдены.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Налогообложение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от эксплуатации воздушным судном договорных линий, будут облагаться налогами в соответствии с действующим законодательством государств Сторон. </w:t>
      </w:r>
      <w:r>
        <w:br/>
      </w:r>
      <w:r>
        <w:rPr>
          <w:rFonts w:ascii="Times New Roman"/>
          <w:b w:val="false"/>
          <w:i w:val="false"/>
          <w:color w:val="000000"/>
          <w:sz w:val="28"/>
        </w:rPr>
        <w:t xml:space="preserve">
      2. Капитал, представленный воздушным судном, эксплуатирующим договорные линии, и движимым имуществом, имеющим отношение к эксплуатации такого воздушного судна, будет облагаться налогами в соответствии с законодательством государств Сторон. </w:t>
      </w:r>
      <w:r>
        <w:br/>
      </w:r>
      <w:r>
        <w:rPr>
          <w:rFonts w:ascii="Times New Roman"/>
          <w:b w:val="false"/>
          <w:i w:val="false"/>
          <w:color w:val="000000"/>
          <w:sz w:val="28"/>
        </w:rPr>
        <w:t xml:space="preserve">
      3. Если между Сторонами существует специальное соглашение во избежание двойного налогообложения, что касается подоходных налогов и налогов на капитал, то его положения будут преобладать.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Консультации и изменен</w:t>
      </w:r>
      <w:r>
        <w:rPr>
          <w:rFonts w:ascii="Times New Roman"/>
          <w:b w:val="false"/>
          <w:i w:val="false"/>
          <w:color w:val="000000"/>
          <w:sz w:val="28"/>
        </w:rPr>
        <w:t xml:space="preserve">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духе тесного сотрудничества по всем вопросам, относящимся к выполнению положений настоящего Соглашения, между авиационными властями Сторон будут проводиться консультации. Такие консультации должны начаться в течение (шестидесяти) 60 дней от даты запроса, если обе Стороны не согласятся продлить этот срок. </w:t>
      </w:r>
      <w:r>
        <w:br/>
      </w:r>
      <w:r>
        <w:rPr>
          <w:rFonts w:ascii="Times New Roman"/>
          <w:b w:val="false"/>
          <w:i w:val="false"/>
          <w:color w:val="000000"/>
          <w:sz w:val="28"/>
        </w:rPr>
        <w:t xml:space="preserve">
      2. Если одна из Сторон сочтет целесообразным изменить какое-либо положение настоящего Соглашения, она может запросить консультацию у другой Стороны. Согласованные таким образом изменения будут утверждаться каждой Стороной в соответствии с их конституционными процедурами. </w:t>
      </w:r>
      <w:r>
        <w:br/>
      </w:r>
      <w:r>
        <w:rPr>
          <w:rFonts w:ascii="Times New Roman"/>
          <w:b w:val="false"/>
          <w:i w:val="false"/>
          <w:color w:val="000000"/>
          <w:sz w:val="28"/>
        </w:rPr>
        <w:t xml:space="preserve">
      3. Изменения в Приложение будут согласовываться между соответствующими авиационными властями Сторон и вступят в силу незамедлительно.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Урегулирование споров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возникающий между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Стороны не придут к соглашению на переговорах, они могут передать спор на рассмотрение какому-либо компетентному лицу или организации; если они не согласны с этим, то спор, по просьбе одной из Сторон, будет передан на рассмотрение Арбитражного суда, для чего каждая из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(шестидесяти)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(шестидесяти) 60 суток. Если одна из Сторон не назначает своего арбитра, или третий член Арбитража не назначен в установленное время,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r>
        <w:br/>
      </w:r>
      <w:r>
        <w:rPr>
          <w:rFonts w:ascii="Times New Roman"/>
          <w:b w:val="false"/>
          <w:i w:val="false"/>
          <w:color w:val="000000"/>
          <w:sz w:val="28"/>
        </w:rPr>
        <w:t xml:space="preserve">
      3. Стороны обязуются выполнять решения, принятые согласно пункту 2 настоящей Статьи. </w:t>
      </w:r>
      <w:r>
        <w:br/>
      </w:r>
      <w:r>
        <w:rPr>
          <w:rFonts w:ascii="Times New Roman"/>
          <w:b w:val="false"/>
          <w:i w:val="false"/>
          <w:color w:val="000000"/>
          <w:sz w:val="28"/>
        </w:rPr>
        <w:t xml:space="preserve">
      4. Если одна из Сторон не выполняет решения Арбитража, другая Сторона вправе ограничить, приостановить или отменить за невыполнение любые права и преимущества, предоставленные данным Соглашением другой Стороне. </w:t>
      </w:r>
      <w:r>
        <w:br/>
      </w:r>
      <w:r>
        <w:rPr>
          <w:rFonts w:ascii="Times New Roman"/>
          <w:b w:val="false"/>
          <w:i w:val="false"/>
          <w:color w:val="000000"/>
          <w:sz w:val="28"/>
        </w:rPr>
        <w:t xml:space="preserve">
      5. Каждая из Сторон возьмет на себя расходы и выплаты, связанные с работой своего назначенного арбитра. Гонорар и расходы Председателя Арбитража, а также расходы, связанные с Арбитражем, оплачиваются Сторонами пополам.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Прекращение действия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Сторона может в любое время уведомить по дипломатическим каналам другую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w:t>
      </w:r>
      <w:r>
        <w:br/>
      </w:r>
      <w:r>
        <w:rPr>
          <w:rFonts w:ascii="Times New Roman"/>
          <w:b w:val="false"/>
          <w:i w:val="false"/>
          <w:color w:val="000000"/>
          <w:sz w:val="28"/>
        </w:rPr>
        <w:t xml:space="preserve">
      2. В этом случае действие Соглашения прекращается через 12 месяцев после даты получения такого уведомления другой Стороной, если только это уведомление о прекращении не будет отозвано по договоренности до истечения этого периода. При отсутствии подтверждения о получении другой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Регистрация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любые последующие изменения к нему будут регистрироваться в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заключено на неопределенный срок и вступит в силу после письменного уведомления о выполнении Сторонами внутригосударственных процедур, необходимых для его вступления в силу. </w:t>
      </w:r>
    </w:p>
    <w:bookmarkEnd w:id="1"/>
    <w:p>
      <w:pPr>
        <w:spacing w:after="0"/>
        <w:ind w:left="0"/>
        <w:jc w:val="both"/>
      </w:pPr>
      <w:r>
        <w:rPr>
          <w:rFonts w:ascii="Times New Roman"/>
          <w:b w:val="false"/>
          <w:i w:val="false"/>
          <w:color w:val="000000"/>
          <w:sz w:val="28"/>
        </w:rPr>
        <w:t xml:space="preserve">     Совершено в городе Астане 2 сентября 1999 г. в двух экземплярах, каждый на казахском, армянском и русском языках, причем все тексты имеют одинаковую юридическую силу. </w:t>
      </w:r>
    </w:p>
    <w:p>
      <w:pPr>
        <w:spacing w:after="0"/>
        <w:ind w:left="0"/>
        <w:jc w:val="both"/>
      </w:pP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руководствоваться текстом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Республики Казахстан                     Республики Армения</w:t>
      </w:r>
      <w:r>
        <w:rPr>
          <w:rFonts w:ascii="Times New Roman"/>
          <w:b w:val="false"/>
          <w:i w:val="false"/>
          <w:color w:val="000000"/>
          <w:sz w:val="28"/>
        </w:rPr>
        <w:t>                                                              Приложение</w:t>
      </w:r>
      <w:r>
        <w:br/>
      </w:r>
      <w:r>
        <w:rPr>
          <w:rFonts w:ascii="Times New Roman"/>
          <w:b w:val="false"/>
          <w:i w:val="false"/>
          <w:color w:val="000000"/>
          <w:sz w:val="28"/>
        </w:rPr>
        <w:t>
                                                   к Соглашению между</w:t>
      </w:r>
      <w:r>
        <w:br/>
      </w:r>
      <w:r>
        <w:rPr>
          <w:rFonts w:ascii="Times New Roman"/>
          <w:b w:val="false"/>
          <w:i w:val="false"/>
          <w:color w:val="000000"/>
          <w:sz w:val="28"/>
        </w:rPr>
        <w:t xml:space="preserve">
                                                     Правительством </w:t>
      </w:r>
      <w:r>
        <w:br/>
      </w:r>
      <w:r>
        <w:rPr>
          <w:rFonts w:ascii="Times New Roman"/>
          <w:b w:val="false"/>
          <w:i w:val="false"/>
          <w:color w:val="000000"/>
          <w:sz w:val="28"/>
        </w:rPr>
        <w:t>
                                                 Республики Казахстан</w:t>
      </w:r>
      <w:r>
        <w:br/>
      </w:r>
      <w:r>
        <w:rPr>
          <w:rFonts w:ascii="Times New Roman"/>
          <w:b w:val="false"/>
          <w:i w:val="false"/>
          <w:color w:val="000000"/>
          <w:sz w:val="28"/>
        </w:rPr>
        <w:t>
                                                    и Правительством</w:t>
      </w:r>
      <w:r>
        <w:br/>
      </w:r>
      <w:r>
        <w:rPr>
          <w:rFonts w:ascii="Times New Roman"/>
          <w:b w:val="false"/>
          <w:i w:val="false"/>
          <w:color w:val="000000"/>
          <w:sz w:val="28"/>
        </w:rPr>
        <w:t>
                                                  Республики Армения</w:t>
      </w:r>
      <w:r>
        <w:br/>
      </w:r>
      <w:r>
        <w:rPr>
          <w:rFonts w:ascii="Times New Roman"/>
          <w:b w:val="false"/>
          <w:i w:val="false"/>
          <w:color w:val="000000"/>
          <w:sz w:val="28"/>
        </w:rPr>
        <w:t>
                                               о воздушном сообщении</w:t>
      </w:r>
    </w:p>
    <w:p>
      <w:pPr>
        <w:spacing w:after="0"/>
        <w:ind w:left="0"/>
        <w:jc w:val="both"/>
      </w:pPr>
      <w:r>
        <w:rPr>
          <w:rFonts w:ascii="Times New Roman"/>
          <w:b w:val="false"/>
          <w:i w:val="false"/>
          <w:color w:val="000000"/>
          <w:sz w:val="28"/>
        </w:rPr>
        <w:t xml:space="preserve">      1. Назначенное авиапредприятие Республики Казахстан имеет право эксплуатировать воздушное сообщение по нижеуказанному маршруту: </w:t>
      </w:r>
      <w:r>
        <w:br/>
      </w:r>
      <w:r>
        <w:rPr>
          <w:rFonts w:ascii="Times New Roman"/>
          <w:b w:val="false"/>
          <w:i w:val="false"/>
          <w:color w:val="000000"/>
          <w:sz w:val="28"/>
        </w:rPr>
        <w:t xml:space="preserve">
      пункты в Казахстане - промежуточные пункты - пункты в Армении - пункты за пределами и обратно. </w:t>
      </w:r>
      <w:r>
        <w:br/>
      </w:r>
      <w:r>
        <w:rPr>
          <w:rFonts w:ascii="Times New Roman"/>
          <w:b w:val="false"/>
          <w:i w:val="false"/>
          <w:color w:val="000000"/>
          <w:sz w:val="28"/>
        </w:rPr>
        <w:t xml:space="preserve">
      2. Назначенное авиапредприятие Республики Армении имеет право эксплуатировать воздушное сообщение по нижеуказанному маршруту: </w:t>
      </w:r>
      <w:r>
        <w:br/>
      </w:r>
      <w:r>
        <w:rPr>
          <w:rFonts w:ascii="Times New Roman"/>
          <w:b w:val="false"/>
          <w:i w:val="false"/>
          <w:color w:val="000000"/>
          <w:sz w:val="28"/>
        </w:rPr>
        <w:t xml:space="preserve">
      пункты в Армении - промежуточные пункты - пункты в Казахстане - пункты за пределами и обратно. </w:t>
      </w:r>
      <w:r>
        <w:br/>
      </w:r>
      <w:r>
        <w:rPr>
          <w:rFonts w:ascii="Times New Roman"/>
          <w:b w:val="false"/>
          <w:i w:val="false"/>
          <w:color w:val="000000"/>
          <w:sz w:val="28"/>
        </w:rPr>
        <w:t xml:space="preserve">
      3. Любой или все пункты установленного маршрута по усмотрению каждого назначенного авиапредприятия могут быть опущены на любом участке или на всем маршруте полета. </w:t>
      </w:r>
      <w:r>
        <w:br/>
      </w:r>
      <w:r>
        <w:rPr>
          <w:rFonts w:ascii="Times New Roman"/>
          <w:b w:val="false"/>
          <w:i w:val="false"/>
          <w:color w:val="000000"/>
          <w:sz w:val="28"/>
        </w:rPr>
        <w:t>
      4. Любые промежуточные пункты и/или пункты за пределами будут обслуживаться назначенным авиапредприятием одной Стороны без предоставления прав Пятой степени свободы на выполнение полетов между этими пунктами и территорией государства другой Стороны.</w:t>
      </w:r>
    </w:p>
    <w:p>
      <w:pPr>
        <w:spacing w:after="0"/>
        <w:ind w:left="0"/>
        <w:jc w:val="both"/>
      </w:pPr>
      <w:r>
        <w:rPr>
          <w:rFonts w:ascii="Times New Roman"/>
          <w:b w:val="false"/>
          <w:i w:val="false"/>
          <w:color w:val="000000"/>
          <w:sz w:val="28"/>
        </w:rPr>
        <w:t>     Такие права Пятой степени свободы на выполнение полетов могут, однако, быть предоставлены назначенным авиапредприятиям одной Стороны после получения предварительного согласия от авиационных властей другой Стороны.</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Абрамова Т.М.)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